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21FF1" w14:textId="19C73EC2" w:rsidR="003031FA" w:rsidRPr="009B7BD3" w:rsidRDefault="003031FA" w:rsidP="009553DD">
      <w:pPr>
        <w:spacing w:line="360" w:lineRule="auto"/>
        <w:jc w:val="center"/>
        <w:rPr>
          <w:rFonts w:asciiTheme="majorBidi" w:hAnsiTheme="majorBidi" w:cstheme="majorBidi"/>
          <w:b/>
          <w:sz w:val="24"/>
          <w:szCs w:val="24"/>
        </w:rPr>
      </w:pPr>
      <w:bookmarkStart w:id="0" w:name="_Hlk76602169"/>
      <w:bookmarkStart w:id="1" w:name="_Hlk81912090"/>
      <w:r w:rsidRPr="009B7BD3">
        <w:rPr>
          <w:rFonts w:asciiTheme="majorBidi" w:hAnsiTheme="majorBidi" w:cstheme="majorBidi"/>
          <w:b/>
          <w:sz w:val="24"/>
          <w:szCs w:val="24"/>
        </w:rPr>
        <w:t>INFLUENCE OF ADVERTISING APPEALS ON BRAND PREFERENCE: A STUDY OF COKE’S CONSUMERS IN LAGOS</w:t>
      </w:r>
    </w:p>
    <w:bookmarkEnd w:id="0"/>
    <w:p w14:paraId="65C06339" w14:textId="77777777" w:rsidR="003031FA" w:rsidRPr="009B7BD3" w:rsidRDefault="003031FA" w:rsidP="009553DD">
      <w:pPr>
        <w:spacing w:line="360" w:lineRule="auto"/>
        <w:jc w:val="center"/>
        <w:rPr>
          <w:rFonts w:asciiTheme="majorBidi" w:hAnsiTheme="majorBidi" w:cstheme="majorBidi"/>
          <w:b/>
          <w:sz w:val="24"/>
          <w:szCs w:val="24"/>
        </w:rPr>
      </w:pPr>
    </w:p>
    <w:p w14:paraId="20AB7985" w14:textId="77777777" w:rsidR="003031FA" w:rsidRPr="009B7BD3" w:rsidRDefault="003031FA" w:rsidP="009553DD">
      <w:pPr>
        <w:spacing w:line="360" w:lineRule="auto"/>
        <w:jc w:val="center"/>
        <w:rPr>
          <w:rFonts w:asciiTheme="majorBidi" w:hAnsiTheme="majorBidi" w:cstheme="majorBidi"/>
          <w:b/>
          <w:sz w:val="24"/>
          <w:szCs w:val="24"/>
        </w:rPr>
      </w:pPr>
      <w:r w:rsidRPr="009B7BD3">
        <w:rPr>
          <w:rFonts w:asciiTheme="majorBidi" w:hAnsiTheme="majorBidi" w:cstheme="majorBidi"/>
          <w:b/>
          <w:sz w:val="24"/>
          <w:szCs w:val="24"/>
        </w:rPr>
        <w:t>BY</w:t>
      </w:r>
    </w:p>
    <w:p w14:paraId="6D61A7CC" w14:textId="77777777" w:rsidR="003031FA" w:rsidRPr="009B7BD3" w:rsidRDefault="003031FA" w:rsidP="009553DD">
      <w:pPr>
        <w:spacing w:line="360" w:lineRule="auto"/>
        <w:jc w:val="center"/>
        <w:rPr>
          <w:rFonts w:asciiTheme="majorBidi" w:hAnsiTheme="majorBidi" w:cstheme="majorBidi"/>
          <w:b/>
          <w:sz w:val="24"/>
          <w:szCs w:val="24"/>
        </w:rPr>
      </w:pPr>
    </w:p>
    <w:p w14:paraId="566F3E0F" w14:textId="77777777" w:rsidR="003031FA" w:rsidRPr="009B7BD3" w:rsidRDefault="003031FA" w:rsidP="009553DD">
      <w:pPr>
        <w:spacing w:line="360" w:lineRule="auto"/>
        <w:jc w:val="center"/>
        <w:rPr>
          <w:rFonts w:asciiTheme="majorBidi" w:hAnsiTheme="majorBidi" w:cstheme="majorBidi"/>
          <w:b/>
          <w:sz w:val="24"/>
          <w:szCs w:val="24"/>
        </w:rPr>
      </w:pPr>
    </w:p>
    <w:p w14:paraId="04ACB685" w14:textId="77777777" w:rsidR="003031FA" w:rsidRPr="009B7BD3" w:rsidRDefault="003031FA" w:rsidP="009553DD">
      <w:pPr>
        <w:pStyle w:val="NoSpacing"/>
        <w:spacing w:line="360" w:lineRule="auto"/>
        <w:jc w:val="center"/>
        <w:rPr>
          <w:rFonts w:asciiTheme="majorBidi" w:hAnsiTheme="majorBidi" w:cstheme="majorBidi"/>
          <w:b/>
          <w:szCs w:val="24"/>
        </w:rPr>
      </w:pPr>
      <w:r w:rsidRPr="009B7BD3">
        <w:rPr>
          <w:rFonts w:asciiTheme="majorBidi" w:hAnsiTheme="majorBidi" w:cstheme="majorBidi"/>
          <w:b/>
          <w:szCs w:val="24"/>
        </w:rPr>
        <w:t>EZIESHI EBUBECHUKWU DAVID</w:t>
      </w:r>
    </w:p>
    <w:p w14:paraId="70E2C376" w14:textId="77777777" w:rsidR="003031FA" w:rsidRPr="009B7BD3" w:rsidRDefault="003031FA" w:rsidP="009553DD">
      <w:pPr>
        <w:pStyle w:val="NoSpacing"/>
        <w:spacing w:line="360" w:lineRule="auto"/>
        <w:jc w:val="center"/>
        <w:rPr>
          <w:rFonts w:asciiTheme="majorBidi" w:hAnsiTheme="majorBidi" w:cstheme="majorBidi"/>
          <w:b/>
          <w:szCs w:val="24"/>
        </w:rPr>
      </w:pPr>
      <w:r w:rsidRPr="009B7BD3">
        <w:rPr>
          <w:rFonts w:asciiTheme="majorBidi" w:hAnsiTheme="majorBidi" w:cstheme="majorBidi"/>
          <w:b/>
          <w:szCs w:val="24"/>
        </w:rPr>
        <w:t>17020601008</w:t>
      </w:r>
    </w:p>
    <w:p w14:paraId="46717A15" w14:textId="77777777" w:rsidR="003031FA" w:rsidRPr="009B7BD3" w:rsidRDefault="003031FA" w:rsidP="009553DD">
      <w:pPr>
        <w:spacing w:line="360" w:lineRule="auto"/>
        <w:jc w:val="center"/>
        <w:rPr>
          <w:rFonts w:asciiTheme="majorBidi" w:hAnsiTheme="majorBidi" w:cstheme="majorBidi"/>
          <w:b/>
          <w:sz w:val="24"/>
          <w:szCs w:val="24"/>
        </w:rPr>
      </w:pPr>
    </w:p>
    <w:p w14:paraId="0A6546FB" w14:textId="03010275" w:rsidR="003031FA" w:rsidRPr="009B7BD3" w:rsidRDefault="0039156D" w:rsidP="009553DD">
      <w:pPr>
        <w:spacing w:line="360" w:lineRule="auto"/>
        <w:jc w:val="center"/>
        <w:rPr>
          <w:rFonts w:asciiTheme="majorBidi" w:hAnsiTheme="majorBidi" w:cstheme="majorBidi"/>
          <w:b/>
          <w:sz w:val="24"/>
          <w:szCs w:val="24"/>
        </w:rPr>
      </w:pPr>
      <w:r w:rsidRPr="009B7BD3">
        <w:rPr>
          <w:rFonts w:asciiTheme="majorBidi" w:hAnsiTheme="majorBidi" w:cstheme="majorBidi"/>
          <w:b/>
          <w:sz w:val="24"/>
          <w:szCs w:val="24"/>
        </w:rPr>
        <w:t>-</w:t>
      </w:r>
    </w:p>
    <w:p w14:paraId="6A60CC5E" w14:textId="3DD7C01C" w:rsidR="003031FA" w:rsidRPr="009B7BD3" w:rsidRDefault="00137F6C" w:rsidP="009553DD">
      <w:pPr>
        <w:pStyle w:val="NoSpacing"/>
        <w:spacing w:line="360" w:lineRule="auto"/>
        <w:jc w:val="center"/>
        <w:rPr>
          <w:rFonts w:asciiTheme="majorBidi" w:hAnsiTheme="majorBidi" w:cstheme="majorBidi"/>
          <w:b/>
          <w:szCs w:val="24"/>
        </w:rPr>
      </w:pPr>
      <w:r w:rsidRPr="009B7BD3">
        <w:rPr>
          <w:rFonts w:asciiTheme="majorBidi" w:hAnsiTheme="majorBidi" w:cstheme="majorBidi"/>
          <w:b/>
          <w:szCs w:val="24"/>
        </w:rPr>
        <w:t>A RESEARCH</w:t>
      </w:r>
      <w:r w:rsidR="003031FA" w:rsidRPr="009B7BD3">
        <w:rPr>
          <w:rFonts w:asciiTheme="majorBidi" w:hAnsiTheme="majorBidi" w:cstheme="majorBidi"/>
          <w:b/>
          <w:szCs w:val="24"/>
        </w:rPr>
        <w:t xml:space="preserve"> PROJECT SUBMITTED TO THE DEPARMENT OF MASS COMUNICATION</w:t>
      </w:r>
      <w:r w:rsidRPr="009B7BD3">
        <w:rPr>
          <w:rFonts w:asciiTheme="majorBidi" w:hAnsiTheme="majorBidi" w:cstheme="majorBidi"/>
          <w:b/>
          <w:szCs w:val="24"/>
        </w:rPr>
        <w:t>,</w:t>
      </w:r>
      <w:r w:rsidR="003031FA" w:rsidRPr="009B7BD3">
        <w:rPr>
          <w:rFonts w:asciiTheme="majorBidi" w:hAnsiTheme="majorBidi" w:cstheme="majorBidi"/>
          <w:b/>
          <w:szCs w:val="24"/>
        </w:rPr>
        <w:t xml:space="preserve"> COLLEGE OF HUMMANITIES, MANAGEMENT AND SOCIAL SCIENCES, MOUNTAIN TOP UNIVERSITY, OGUN</w:t>
      </w:r>
      <w:r w:rsidRPr="009B7BD3">
        <w:rPr>
          <w:rFonts w:asciiTheme="majorBidi" w:hAnsiTheme="majorBidi" w:cstheme="majorBidi"/>
          <w:b/>
          <w:szCs w:val="24"/>
        </w:rPr>
        <w:t xml:space="preserve"> STATE.</w:t>
      </w:r>
    </w:p>
    <w:p w14:paraId="1E8D3367" w14:textId="77777777" w:rsidR="003031FA" w:rsidRPr="009B7BD3" w:rsidRDefault="003031FA" w:rsidP="009553DD">
      <w:pPr>
        <w:spacing w:line="360" w:lineRule="auto"/>
        <w:jc w:val="center"/>
        <w:rPr>
          <w:rFonts w:asciiTheme="majorBidi" w:hAnsiTheme="majorBidi" w:cstheme="majorBidi"/>
          <w:b/>
          <w:sz w:val="24"/>
          <w:szCs w:val="24"/>
        </w:rPr>
      </w:pPr>
    </w:p>
    <w:p w14:paraId="6BDD5201" w14:textId="15478639" w:rsidR="003031FA" w:rsidRPr="009B7BD3" w:rsidRDefault="003031FA" w:rsidP="00137F6C">
      <w:pPr>
        <w:pStyle w:val="NoSpacing"/>
        <w:spacing w:line="360" w:lineRule="auto"/>
        <w:jc w:val="center"/>
        <w:rPr>
          <w:rFonts w:asciiTheme="majorBidi" w:hAnsiTheme="majorBidi" w:cstheme="majorBidi"/>
          <w:b/>
          <w:szCs w:val="24"/>
        </w:rPr>
      </w:pPr>
      <w:r w:rsidRPr="009B7BD3">
        <w:rPr>
          <w:rFonts w:asciiTheme="majorBidi" w:hAnsiTheme="majorBidi" w:cstheme="majorBidi"/>
          <w:b/>
          <w:szCs w:val="24"/>
        </w:rPr>
        <w:t>IN PARTIAL FULFILMENT OF THE REQUIREMENT FOR THE AWARD OF</w:t>
      </w:r>
      <w:r w:rsidR="00137F6C" w:rsidRPr="009B7BD3">
        <w:rPr>
          <w:rFonts w:asciiTheme="majorBidi" w:hAnsiTheme="majorBidi" w:cstheme="majorBidi"/>
          <w:b/>
          <w:szCs w:val="24"/>
        </w:rPr>
        <w:t xml:space="preserve"> A BACHELOR OF SCIENCE (</w:t>
      </w:r>
      <w:r w:rsidR="002835F6" w:rsidRPr="009B7BD3">
        <w:rPr>
          <w:rFonts w:asciiTheme="majorBidi" w:hAnsiTheme="majorBidi" w:cstheme="majorBidi"/>
          <w:b/>
          <w:szCs w:val="24"/>
        </w:rPr>
        <w:t>B.Sc.</w:t>
      </w:r>
      <w:r w:rsidR="00137F6C" w:rsidRPr="009B7BD3">
        <w:rPr>
          <w:rFonts w:asciiTheme="majorBidi" w:hAnsiTheme="majorBidi" w:cstheme="majorBidi"/>
          <w:b/>
          <w:szCs w:val="24"/>
        </w:rPr>
        <w:t>)</w:t>
      </w:r>
      <w:r w:rsidRPr="009B7BD3">
        <w:rPr>
          <w:rFonts w:asciiTheme="majorBidi" w:hAnsiTheme="majorBidi" w:cstheme="majorBidi"/>
          <w:b/>
          <w:szCs w:val="24"/>
        </w:rPr>
        <w:t xml:space="preserve"> DEGREE IN MASS COMMUNICATION</w:t>
      </w:r>
      <w:r w:rsidR="00137F6C" w:rsidRPr="009B7BD3">
        <w:rPr>
          <w:rFonts w:asciiTheme="majorBidi" w:hAnsiTheme="majorBidi" w:cstheme="majorBidi"/>
          <w:b/>
          <w:szCs w:val="24"/>
        </w:rPr>
        <w:t>.</w:t>
      </w:r>
    </w:p>
    <w:p w14:paraId="249FEA33" w14:textId="77777777" w:rsidR="003031FA" w:rsidRPr="009B7BD3" w:rsidRDefault="003031FA" w:rsidP="009553DD">
      <w:pPr>
        <w:pStyle w:val="NoSpacing"/>
        <w:spacing w:line="360" w:lineRule="auto"/>
        <w:jc w:val="center"/>
        <w:rPr>
          <w:rFonts w:asciiTheme="majorBidi" w:hAnsiTheme="majorBidi" w:cstheme="majorBidi"/>
          <w:b/>
          <w:szCs w:val="24"/>
        </w:rPr>
      </w:pPr>
    </w:p>
    <w:p w14:paraId="25E8677E" w14:textId="77777777" w:rsidR="003031FA" w:rsidRPr="009B7BD3" w:rsidRDefault="003031FA" w:rsidP="009553DD">
      <w:pPr>
        <w:pStyle w:val="NoSpacing"/>
        <w:spacing w:line="360" w:lineRule="auto"/>
        <w:jc w:val="center"/>
        <w:rPr>
          <w:rFonts w:asciiTheme="majorBidi" w:hAnsiTheme="majorBidi" w:cstheme="majorBidi"/>
          <w:b/>
          <w:szCs w:val="24"/>
        </w:rPr>
      </w:pPr>
    </w:p>
    <w:p w14:paraId="5FD712C1" w14:textId="77777777" w:rsidR="003031FA" w:rsidRPr="009B7BD3" w:rsidRDefault="003031FA" w:rsidP="009553DD">
      <w:pPr>
        <w:pStyle w:val="NoSpacing"/>
        <w:spacing w:line="360" w:lineRule="auto"/>
        <w:jc w:val="center"/>
        <w:rPr>
          <w:rFonts w:asciiTheme="majorBidi" w:hAnsiTheme="majorBidi" w:cstheme="majorBidi"/>
          <w:b/>
          <w:szCs w:val="24"/>
        </w:rPr>
      </w:pPr>
    </w:p>
    <w:p w14:paraId="27C320F7" w14:textId="34DC7B00" w:rsidR="00C13157" w:rsidRPr="009B7BD3" w:rsidRDefault="003031FA" w:rsidP="009553DD">
      <w:pPr>
        <w:spacing w:line="360" w:lineRule="auto"/>
        <w:jc w:val="center"/>
        <w:rPr>
          <w:rFonts w:asciiTheme="majorBidi" w:hAnsiTheme="majorBidi" w:cstheme="majorBidi"/>
          <w:b/>
          <w:sz w:val="24"/>
          <w:szCs w:val="24"/>
        </w:rPr>
      </w:pPr>
      <w:r w:rsidRPr="009B7BD3">
        <w:rPr>
          <w:rFonts w:asciiTheme="majorBidi" w:hAnsiTheme="majorBidi" w:cstheme="majorBidi"/>
          <w:b/>
          <w:sz w:val="24"/>
          <w:szCs w:val="24"/>
        </w:rPr>
        <w:t>2021</w:t>
      </w:r>
    </w:p>
    <w:p w14:paraId="05C04B4F" w14:textId="6F66B064" w:rsidR="00C13157" w:rsidRPr="009B7BD3" w:rsidRDefault="00C13157" w:rsidP="009553DD">
      <w:pPr>
        <w:spacing w:line="360" w:lineRule="auto"/>
        <w:rPr>
          <w:rFonts w:asciiTheme="majorBidi" w:hAnsiTheme="majorBidi" w:cstheme="majorBidi"/>
          <w:sz w:val="24"/>
          <w:szCs w:val="24"/>
        </w:rPr>
      </w:pPr>
    </w:p>
    <w:p w14:paraId="5189EE1A" w14:textId="77777777" w:rsidR="00EC1B61" w:rsidRPr="009B7BD3" w:rsidRDefault="00EC1B61" w:rsidP="009553DD">
      <w:pPr>
        <w:spacing w:line="360" w:lineRule="auto"/>
        <w:rPr>
          <w:rFonts w:asciiTheme="majorBidi" w:hAnsiTheme="majorBidi" w:cstheme="majorBidi"/>
          <w:sz w:val="24"/>
          <w:szCs w:val="24"/>
        </w:rPr>
      </w:pPr>
    </w:p>
    <w:p w14:paraId="0195F4AF" w14:textId="096776C9" w:rsidR="00C13157" w:rsidRPr="009B7BD3" w:rsidRDefault="00C13157" w:rsidP="009553DD">
      <w:pPr>
        <w:spacing w:line="360" w:lineRule="auto"/>
        <w:rPr>
          <w:rFonts w:asciiTheme="majorBidi" w:hAnsiTheme="majorBidi" w:cstheme="majorBidi"/>
          <w:sz w:val="24"/>
          <w:szCs w:val="24"/>
        </w:rPr>
      </w:pPr>
    </w:p>
    <w:p w14:paraId="6144B0F1" w14:textId="23450909" w:rsidR="00C13157" w:rsidRPr="009B7BD3" w:rsidRDefault="00C13157" w:rsidP="009553DD">
      <w:pPr>
        <w:spacing w:line="360" w:lineRule="auto"/>
        <w:rPr>
          <w:rFonts w:asciiTheme="majorBidi" w:hAnsiTheme="majorBidi" w:cstheme="majorBidi"/>
          <w:sz w:val="24"/>
          <w:szCs w:val="24"/>
        </w:rPr>
      </w:pPr>
    </w:p>
    <w:p w14:paraId="2A785EEF" w14:textId="66DEC74C" w:rsidR="00C13157" w:rsidRPr="009B7BD3" w:rsidRDefault="00C13157" w:rsidP="009553DD">
      <w:pPr>
        <w:spacing w:line="360" w:lineRule="auto"/>
        <w:rPr>
          <w:rFonts w:asciiTheme="majorBidi" w:hAnsiTheme="majorBidi" w:cstheme="majorBidi"/>
          <w:sz w:val="24"/>
          <w:szCs w:val="24"/>
        </w:rPr>
      </w:pPr>
    </w:p>
    <w:p w14:paraId="0B908B99" w14:textId="43483005" w:rsidR="00C13157" w:rsidRPr="009B7BD3" w:rsidRDefault="00C13157" w:rsidP="009553DD">
      <w:pPr>
        <w:spacing w:line="360" w:lineRule="auto"/>
        <w:rPr>
          <w:rFonts w:asciiTheme="majorBidi" w:hAnsiTheme="majorBidi" w:cstheme="majorBidi"/>
          <w:sz w:val="24"/>
          <w:szCs w:val="24"/>
        </w:rPr>
      </w:pPr>
    </w:p>
    <w:p w14:paraId="278BDEAD" w14:textId="77777777" w:rsidR="00765ED8" w:rsidRPr="009B7BD3" w:rsidRDefault="00765ED8" w:rsidP="009553DD">
      <w:pPr>
        <w:spacing w:line="360" w:lineRule="auto"/>
        <w:rPr>
          <w:rFonts w:asciiTheme="majorBidi" w:hAnsiTheme="majorBidi" w:cstheme="majorBidi"/>
          <w:sz w:val="24"/>
          <w:szCs w:val="24"/>
        </w:rPr>
      </w:pPr>
    </w:p>
    <w:p w14:paraId="39CC37E0" w14:textId="044B9993" w:rsidR="003031FA" w:rsidRPr="009B7BD3" w:rsidRDefault="003031FA" w:rsidP="0045415C">
      <w:pPr>
        <w:pStyle w:val="Heading1"/>
        <w:spacing w:line="360" w:lineRule="auto"/>
        <w:jc w:val="center"/>
        <w:rPr>
          <w:rFonts w:eastAsia="SimSun"/>
          <w:b w:val="0"/>
          <w:szCs w:val="24"/>
        </w:rPr>
      </w:pPr>
      <w:bookmarkStart w:id="2" w:name="_Toc81129750"/>
      <w:r w:rsidRPr="009B7BD3">
        <w:rPr>
          <w:rFonts w:eastAsia="SimSun"/>
          <w:szCs w:val="24"/>
        </w:rPr>
        <w:lastRenderedPageBreak/>
        <w:t>CERTIFICATION</w:t>
      </w:r>
      <w:bookmarkEnd w:id="2"/>
    </w:p>
    <w:p w14:paraId="6A884F0F" w14:textId="41752EC5" w:rsidR="003031FA" w:rsidRPr="009B7BD3" w:rsidRDefault="003031FA" w:rsidP="009553DD">
      <w:pPr>
        <w:keepLines/>
        <w:spacing w:after="0" w:line="360" w:lineRule="auto"/>
        <w:jc w:val="both"/>
        <w:rPr>
          <w:rFonts w:asciiTheme="majorBidi" w:hAnsiTheme="majorBidi" w:cstheme="majorBidi"/>
          <w:sz w:val="24"/>
          <w:szCs w:val="24"/>
        </w:rPr>
      </w:pPr>
      <w:r w:rsidRPr="009B7BD3">
        <w:rPr>
          <w:rFonts w:asciiTheme="majorBidi" w:eastAsia="SimSun" w:hAnsiTheme="majorBidi" w:cstheme="majorBidi"/>
          <w:sz w:val="24"/>
          <w:szCs w:val="24"/>
        </w:rPr>
        <w:t>This is to certify that the content of this project titled ‘</w:t>
      </w:r>
      <w:r w:rsidRPr="009B7BD3">
        <w:rPr>
          <w:rFonts w:asciiTheme="majorBidi" w:eastAsia="SimSun" w:hAnsiTheme="majorBidi" w:cstheme="majorBidi"/>
          <w:b/>
          <w:sz w:val="24"/>
          <w:szCs w:val="24"/>
        </w:rPr>
        <w:t>INFLUENCE OF ADVERTISING APPEALS ON BRAND PREFERENCE: A STUDY OF COKE’S CONSUMERS IN LAGOS</w:t>
      </w:r>
      <w:r w:rsidRPr="009B7BD3">
        <w:rPr>
          <w:rFonts w:asciiTheme="majorBidi" w:eastAsia="SimSun" w:hAnsiTheme="majorBidi" w:cstheme="majorBidi"/>
          <w:sz w:val="24"/>
          <w:szCs w:val="24"/>
        </w:rPr>
        <w:t xml:space="preserve">’’ was prepared and submitted by </w:t>
      </w:r>
      <w:r w:rsidRPr="009B7BD3">
        <w:rPr>
          <w:rFonts w:asciiTheme="majorBidi" w:eastAsia="SimSun" w:hAnsiTheme="majorBidi" w:cstheme="majorBidi"/>
          <w:b/>
          <w:sz w:val="24"/>
          <w:szCs w:val="24"/>
        </w:rPr>
        <w:t xml:space="preserve">EZIESHI EBUBECHUKWU </w:t>
      </w:r>
      <w:r w:rsidR="008C29E5" w:rsidRPr="009B7BD3">
        <w:rPr>
          <w:rFonts w:asciiTheme="majorBidi" w:eastAsia="SimSun" w:hAnsiTheme="majorBidi" w:cstheme="majorBidi"/>
          <w:b/>
          <w:sz w:val="24"/>
          <w:szCs w:val="24"/>
        </w:rPr>
        <w:t xml:space="preserve">DAVID </w:t>
      </w:r>
      <w:r w:rsidR="008C29E5" w:rsidRPr="009B7BD3">
        <w:rPr>
          <w:rFonts w:asciiTheme="majorBidi" w:eastAsia="SimSun" w:hAnsiTheme="majorBidi" w:cstheme="majorBidi"/>
          <w:sz w:val="24"/>
          <w:szCs w:val="24"/>
        </w:rPr>
        <w:t>in</w:t>
      </w:r>
      <w:r w:rsidRPr="009B7BD3">
        <w:rPr>
          <w:rFonts w:asciiTheme="majorBidi" w:eastAsia="SimSun" w:hAnsiTheme="majorBidi" w:cstheme="majorBidi"/>
          <w:sz w:val="24"/>
          <w:szCs w:val="24"/>
        </w:rPr>
        <w:t xml:space="preserve"> partial </w:t>
      </w:r>
      <w:r w:rsidR="008A178D" w:rsidRPr="009B7BD3">
        <w:rPr>
          <w:rFonts w:asciiTheme="majorBidi" w:eastAsia="SimSun" w:hAnsiTheme="majorBidi" w:cstheme="majorBidi"/>
          <w:sz w:val="24"/>
          <w:szCs w:val="24"/>
        </w:rPr>
        <w:t>fulfilment</w:t>
      </w:r>
      <w:r w:rsidRPr="009B7BD3">
        <w:rPr>
          <w:rFonts w:asciiTheme="majorBidi" w:eastAsia="SimSun" w:hAnsiTheme="majorBidi" w:cstheme="majorBidi"/>
          <w:sz w:val="24"/>
          <w:szCs w:val="24"/>
        </w:rPr>
        <w:t xml:space="preserve"> of the requirements for the</w:t>
      </w:r>
      <w:r w:rsidR="0045415C">
        <w:rPr>
          <w:rFonts w:asciiTheme="majorBidi" w:eastAsia="SimSun" w:hAnsiTheme="majorBidi" w:cstheme="majorBidi"/>
          <w:sz w:val="24"/>
          <w:szCs w:val="24"/>
        </w:rPr>
        <w:t xml:space="preserve"> award of</w:t>
      </w:r>
      <w:r w:rsidRPr="009B7BD3">
        <w:rPr>
          <w:rFonts w:asciiTheme="majorBidi" w:eastAsia="SimSun" w:hAnsiTheme="majorBidi" w:cstheme="majorBidi"/>
          <w:sz w:val="24"/>
          <w:szCs w:val="24"/>
        </w:rPr>
        <w:t xml:space="preserve"> </w:t>
      </w:r>
      <w:r w:rsidR="0045415C" w:rsidRPr="009B7BD3">
        <w:rPr>
          <w:rFonts w:asciiTheme="majorBidi" w:hAnsiTheme="majorBidi" w:cstheme="majorBidi"/>
          <w:b/>
          <w:sz w:val="24"/>
          <w:szCs w:val="24"/>
        </w:rPr>
        <w:t>B.S</w:t>
      </w:r>
      <w:r w:rsidR="0045415C">
        <w:rPr>
          <w:rFonts w:asciiTheme="majorBidi" w:hAnsiTheme="majorBidi" w:cstheme="majorBidi"/>
          <w:b/>
          <w:sz w:val="24"/>
          <w:szCs w:val="24"/>
        </w:rPr>
        <w:t>c.</w:t>
      </w:r>
      <w:r w:rsidRPr="009B7BD3">
        <w:rPr>
          <w:rFonts w:asciiTheme="majorBidi" w:eastAsia="SimSun" w:hAnsiTheme="majorBidi" w:cstheme="majorBidi"/>
          <w:sz w:val="24"/>
          <w:szCs w:val="24"/>
        </w:rPr>
        <w:t xml:space="preserve"> </w:t>
      </w:r>
      <w:r w:rsidRPr="009B7BD3">
        <w:rPr>
          <w:rFonts w:asciiTheme="majorBidi" w:hAnsiTheme="majorBidi" w:cstheme="majorBidi"/>
          <w:b/>
          <w:sz w:val="24"/>
          <w:szCs w:val="24"/>
        </w:rPr>
        <w:t>DEGREE</w:t>
      </w:r>
      <w:r w:rsidRPr="009B7BD3">
        <w:rPr>
          <w:rFonts w:asciiTheme="majorBidi" w:eastAsia="SimSun" w:hAnsiTheme="majorBidi" w:cstheme="majorBidi"/>
          <w:sz w:val="24"/>
          <w:szCs w:val="24"/>
        </w:rPr>
        <w:t xml:space="preserve"> </w:t>
      </w:r>
      <w:r w:rsidR="0045415C">
        <w:rPr>
          <w:rFonts w:asciiTheme="majorBidi" w:eastAsia="SimSun" w:hAnsiTheme="majorBidi" w:cstheme="majorBidi"/>
          <w:sz w:val="24"/>
          <w:szCs w:val="24"/>
        </w:rPr>
        <w:t>In</w:t>
      </w:r>
      <w:r w:rsidRPr="009B7BD3">
        <w:rPr>
          <w:rFonts w:asciiTheme="majorBidi" w:eastAsia="SimSun" w:hAnsiTheme="majorBidi" w:cstheme="majorBidi"/>
          <w:sz w:val="24"/>
          <w:szCs w:val="24"/>
        </w:rPr>
        <w:t xml:space="preserve"> M</w:t>
      </w:r>
      <w:r w:rsidR="0045415C" w:rsidRPr="009B7BD3">
        <w:rPr>
          <w:rFonts w:asciiTheme="majorBidi" w:eastAsia="SimSun" w:hAnsiTheme="majorBidi" w:cstheme="majorBidi"/>
          <w:sz w:val="24"/>
          <w:szCs w:val="24"/>
        </w:rPr>
        <w:t>ass</w:t>
      </w:r>
      <w:r w:rsidRPr="009B7BD3">
        <w:rPr>
          <w:rFonts w:asciiTheme="majorBidi" w:eastAsia="SimSun" w:hAnsiTheme="majorBidi" w:cstheme="majorBidi"/>
          <w:sz w:val="24"/>
          <w:szCs w:val="24"/>
        </w:rPr>
        <w:t xml:space="preserve"> </w:t>
      </w:r>
      <w:r w:rsidR="0045415C" w:rsidRPr="009B7BD3">
        <w:rPr>
          <w:rFonts w:asciiTheme="majorBidi" w:eastAsia="SimSun" w:hAnsiTheme="majorBidi" w:cstheme="majorBidi"/>
          <w:sz w:val="24"/>
          <w:szCs w:val="24"/>
        </w:rPr>
        <w:t>Communication</w:t>
      </w:r>
    </w:p>
    <w:p w14:paraId="0A4DE59E"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696E98D7"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52EA6405"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050BED96" w14:textId="77777777" w:rsidR="003031FA" w:rsidRPr="009B7BD3" w:rsidRDefault="003031FA" w:rsidP="009553DD">
      <w:pPr>
        <w:keepLines/>
        <w:tabs>
          <w:tab w:val="left" w:pos="2595"/>
        </w:tabs>
        <w:spacing w:after="0" w:line="360" w:lineRule="auto"/>
        <w:jc w:val="both"/>
        <w:rPr>
          <w:rFonts w:asciiTheme="majorBidi" w:eastAsia="SimSun" w:hAnsiTheme="majorBidi" w:cstheme="majorBidi"/>
          <w:b/>
          <w:sz w:val="24"/>
          <w:szCs w:val="24"/>
        </w:rPr>
      </w:pPr>
      <w:r w:rsidRPr="009B7BD3">
        <w:rPr>
          <w:rFonts w:asciiTheme="majorBidi" w:eastAsia="SimSun" w:hAnsiTheme="majorBidi" w:cstheme="majorBidi"/>
          <w:b/>
          <w:noProof/>
          <w:sz w:val="24"/>
          <w:szCs w:val="24"/>
        </w:rPr>
        <mc:AlternateContent>
          <mc:Choice Requires="wps">
            <w:drawing>
              <wp:anchor distT="0" distB="0" distL="114300" distR="114300" simplePos="0" relativeHeight="251660288" behindDoc="0" locked="0" layoutInCell="1" allowOverlap="1" wp14:anchorId="2E9EA6D3" wp14:editId="1772A5C0">
                <wp:simplePos x="0" y="0"/>
                <wp:positionH relativeFrom="column">
                  <wp:posOffset>4200525</wp:posOffset>
                </wp:positionH>
                <wp:positionV relativeFrom="paragraph">
                  <wp:posOffset>104775</wp:posOffset>
                </wp:positionV>
                <wp:extent cx="1257300"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0CEBD3" id="_x0000_t32" coordsize="21600,21600" o:spt="32" o:oned="t" path="m,l21600,21600e" filled="f">
                <v:path arrowok="t" fillok="f" o:connecttype="none"/>
                <o:lock v:ext="edit" shapetype="t"/>
              </v:shapetype>
              <v:shape id="Straight Arrow Connector 5" o:spid="_x0000_s1026" type="#_x0000_t32" style="position:absolute;margin-left:330.75pt;margin-top:8.25pt;width:9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"/>
            </w:pict>
          </mc:Fallback>
        </mc:AlternateContent>
      </w:r>
      <w:r w:rsidRPr="009B7BD3">
        <w:rPr>
          <w:rFonts w:asciiTheme="majorBidi" w:eastAsia="SimSun" w:hAnsiTheme="majorBidi" w:cstheme="majorBidi"/>
          <w:b/>
          <w:noProof/>
          <w:sz w:val="24"/>
          <w:szCs w:val="24"/>
        </w:rPr>
        <mc:AlternateContent>
          <mc:Choice Requires="wps">
            <w:drawing>
              <wp:anchor distT="0" distB="0" distL="114300" distR="114300" simplePos="0" relativeHeight="251659264" behindDoc="0" locked="0" layoutInCell="1" allowOverlap="1" wp14:anchorId="244D79F6" wp14:editId="4B4CA995">
                <wp:simplePos x="0" y="0"/>
                <wp:positionH relativeFrom="column">
                  <wp:posOffset>66675</wp:posOffset>
                </wp:positionH>
                <wp:positionV relativeFrom="paragraph">
                  <wp:posOffset>57150</wp:posOffset>
                </wp:positionV>
                <wp:extent cx="1362075" cy="0"/>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028AB0" id="Straight Arrow Connector 4" o:spid="_x0000_s1026" type="#_x0000_t32" style="position:absolute;margin-left:5.25pt;margin-top:4.5pt;width:10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"/>
            </w:pict>
          </mc:Fallback>
        </mc:AlternateContent>
      </w:r>
      <w:r w:rsidRPr="009B7BD3">
        <w:rPr>
          <w:rFonts w:asciiTheme="majorBidi" w:eastAsia="SimSun" w:hAnsiTheme="majorBidi" w:cstheme="majorBidi"/>
          <w:b/>
          <w:sz w:val="24"/>
          <w:szCs w:val="24"/>
        </w:rPr>
        <w:tab/>
        <w:t xml:space="preserve">                                                                                                                                                    </w:t>
      </w:r>
    </w:p>
    <w:p w14:paraId="35A637D5" w14:textId="64A6F112" w:rsidR="003031FA" w:rsidRPr="009B7BD3" w:rsidRDefault="003031FA" w:rsidP="009553DD">
      <w:pPr>
        <w:keepLine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Prof. B.</w:t>
      </w:r>
      <w:r w:rsidR="001C6A13">
        <w:rPr>
          <w:rFonts w:asciiTheme="majorBidi" w:eastAsia="SimSun" w:hAnsiTheme="majorBidi" w:cstheme="majorBidi"/>
          <w:sz w:val="24"/>
          <w:szCs w:val="24"/>
        </w:rPr>
        <w:t xml:space="preserve"> </w:t>
      </w:r>
      <w:r w:rsidRPr="009B7BD3">
        <w:rPr>
          <w:rFonts w:asciiTheme="majorBidi" w:eastAsia="SimSun" w:hAnsiTheme="majorBidi" w:cstheme="majorBidi"/>
          <w:sz w:val="24"/>
          <w:szCs w:val="24"/>
        </w:rPr>
        <w:t>O</w:t>
      </w:r>
      <w:r w:rsidR="001C6A13">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O</w:t>
      </w:r>
      <w:r w:rsidR="001C6A13">
        <w:rPr>
          <w:rFonts w:asciiTheme="majorBidi" w:eastAsia="SimSun" w:hAnsiTheme="majorBidi" w:cstheme="majorBidi"/>
          <w:sz w:val="24"/>
          <w:szCs w:val="24"/>
        </w:rPr>
        <w:t>ni</w:t>
      </w:r>
      <w:r w:rsidRPr="009B7BD3">
        <w:rPr>
          <w:rFonts w:asciiTheme="majorBidi" w:eastAsia="SimSun" w:hAnsiTheme="majorBidi" w:cstheme="majorBidi"/>
          <w:sz w:val="24"/>
          <w:szCs w:val="24"/>
        </w:rPr>
        <w:t xml:space="preserve">                                                                                         Date</w:t>
      </w:r>
    </w:p>
    <w:p w14:paraId="44B8C3E4" w14:textId="0E0F9E14" w:rsidR="003031FA" w:rsidRPr="009B7BD3" w:rsidRDefault="008C29E5" w:rsidP="009553DD">
      <w:pPr>
        <w:keepLine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(Project</w:t>
      </w:r>
      <w:r w:rsidR="003031FA" w:rsidRPr="009B7BD3">
        <w:rPr>
          <w:rFonts w:asciiTheme="majorBidi" w:eastAsia="SimSun" w:hAnsiTheme="majorBidi" w:cstheme="majorBidi"/>
          <w:sz w:val="24"/>
          <w:szCs w:val="24"/>
        </w:rPr>
        <w:t xml:space="preserve"> supervisor)</w:t>
      </w:r>
    </w:p>
    <w:p w14:paraId="7F3FCFAD"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4E0F157C"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33B816C8"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384EBD3D" w14:textId="77777777" w:rsidR="003031FA" w:rsidRPr="009B7BD3" w:rsidRDefault="003031FA" w:rsidP="009553DD">
      <w:pPr>
        <w:keepLines/>
        <w:tabs>
          <w:tab w:val="left" w:pos="2535"/>
        </w:tabs>
        <w:spacing w:after="0" w:line="360" w:lineRule="auto"/>
        <w:jc w:val="both"/>
        <w:rPr>
          <w:rFonts w:asciiTheme="majorBidi" w:eastAsia="SimSun" w:hAnsiTheme="majorBidi" w:cstheme="majorBidi"/>
          <w:b/>
          <w:sz w:val="24"/>
          <w:szCs w:val="24"/>
        </w:rPr>
      </w:pPr>
      <w:r w:rsidRPr="009B7BD3">
        <w:rPr>
          <w:rFonts w:asciiTheme="majorBidi" w:eastAsia="SimSun" w:hAnsiTheme="majorBidi" w:cstheme="majorBidi"/>
          <w:b/>
          <w:noProof/>
          <w:sz w:val="24"/>
          <w:szCs w:val="24"/>
        </w:rPr>
        <mc:AlternateContent>
          <mc:Choice Requires="wps">
            <w:drawing>
              <wp:anchor distT="0" distB="0" distL="114300" distR="114300" simplePos="0" relativeHeight="251662336" behindDoc="0" locked="0" layoutInCell="1" allowOverlap="1" wp14:anchorId="5712A373" wp14:editId="01156951">
                <wp:simplePos x="0" y="0"/>
                <wp:positionH relativeFrom="column">
                  <wp:posOffset>4200525</wp:posOffset>
                </wp:positionH>
                <wp:positionV relativeFrom="paragraph">
                  <wp:posOffset>90170</wp:posOffset>
                </wp:positionV>
                <wp:extent cx="12573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F5F5E" id="Straight Arrow Connector 3" o:spid="_x0000_s1026" type="#_x0000_t32" style="position:absolute;margin-left:330.75pt;margin-top:7.1pt;width:9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"/>
            </w:pict>
          </mc:Fallback>
        </mc:AlternateContent>
      </w:r>
      <w:r w:rsidRPr="009B7BD3">
        <w:rPr>
          <w:rFonts w:asciiTheme="majorBidi" w:eastAsia="SimSun" w:hAnsiTheme="majorBidi" w:cstheme="majorBidi"/>
          <w:b/>
          <w:noProof/>
          <w:sz w:val="24"/>
          <w:szCs w:val="24"/>
        </w:rPr>
        <mc:AlternateContent>
          <mc:Choice Requires="wps">
            <w:drawing>
              <wp:anchor distT="0" distB="0" distL="114300" distR="114300" simplePos="0" relativeHeight="251661312" behindDoc="0" locked="0" layoutInCell="1" allowOverlap="1" wp14:anchorId="2D76098A" wp14:editId="2458C70E">
                <wp:simplePos x="0" y="0"/>
                <wp:positionH relativeFrom="column">
                  <wp:posOffset>0</wp:posOffset>
                </wp:positionH>
                <wp:positionV relativeFrom="paragraph">
                  <wp:posOffset>90170</wp:posOffset>
                </wp:positionV>
                <wp:extent cx="1352550"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BC324" id="Straight Arrow Connector 2" o:spid="_x0000_s1026" type="#_x0000_t32" style="position:absolute;margin-left:0;margin-top:7.1pt;width:10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"/>
            </w:pict>
          </mc:Fallback>
        </mc:AlternateContent>
      </w:r>
      <w:r w:rsidRPr="009B7BD3">
        <w:rPr>
          <w:rFonts w:asciiTheme="majorBidi" w:eastAsia="SimSun" w:hAnsiTheme="majorBidi" w:cstheme="majorBidi"/>
          <w:b/>
          <w:sz w:val="24"/>
          <w:szCs w:val="24"/>
        </w:rPr>
        <w:tab/>
        <w:t xml:space="preserve">                                                                    </w:t>
      </w:r>
    </w:p>
    <w:p w14:paraId="3FBEAB0C" w14:textId="596FA4B7" w:rsidR="003031FA" w:rsidRPr="009B7BD3" w:rsidRDefault="003031FA" w:rsidP="009553DD">
      <w:pPr>
        <w:keepLines/>
        <w:tabs>
          <w:tab w:val="left" w:pos="7905"/>
        </w:tab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Prof. B.</w:t>
      </w:r>
      <w:r w:rsidR="001C6A13">
        <w:rPr>
          <w:rFonts w:asciiTheme="majorBidi" w:eastAsia="SimSun" w:hAnsiTheme="majorBidi" w:cstheme="majorBidi"/>
          <w:sz w:val="24"/>
          <w:szCs w:val="24"/>
        </w:rPr>
        <w:t xml:space="preserve"> </w:t>
      </w:r>
      <w:r w:rsidRPr="009B7BD3">
        <w:rPr>
          <w:rFonts w:asciiTheme="majorBidi" w:eastAsia="SimSun" w:hAnsiTheme="majorBidi" w:cstheme="majorBidi"/>
          <w:sz w:val="24"/>
          <w:szCs w:val="24"/>
        </w:rPr>
        <w:t>O</w:t>
      </w:r>
      <w:r w:rsidR="001C6A13">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O</w:t>
      </w:r>
      <w:r w:rsidR="001C6A13">
        <w:rPr>
          <w:rFonts w:asciiTheme="majorBidi" w:eastAsia="SimSun" w:hAnsiTheme="majorBidi" w:cstheme="majorBidi"/>
          <w:sz w:val="24"/>
          <w:szCs w:val="24"/>
        </w:rPr>
        <w:t>ni</w:t>
      </w:r>
      <w:r w:rsidRPr="009B7BD3">
        <w:rPr>
          <w:rFonts w:asciiTheme="majorBidi" w:eastAsia="SimSun" w:hAnsiTheme="majorBidi" w:cstheme="majorBidi"/>
          <w:sz w:val="24"/>
          <w:szCs w:val="24"/>
        </w:rPr>
        <w:t xml:space="preserve">                                                                                         Date</w:t>
      </w:r>
    </w:p>
    <w:p w14:paraId="10B4B5B1" w14:textId="77777777" w:rsidR="003031FA" w:rsidRPr="009B7BD3" w:rsidRDefault="003031FA" w:rsidP="009553DD">
      <w:pPr>
        <w:keepLine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(Head of Department)</w:t>
      </w:r>
    </w:p>
    <w:p w14:paraId="3CD9F754" w14:textId="0B0C5C86" w:rsidR="003031FA" w:rsidRPr="009B7BD3" w:rsidRDefault="003031FA" w:rsidP="009553DD">
      <w:pPr>
        <w:spacing w:line="360" w:lineRule="auto"/>
        <w:rPr>
          <w:rFonts w:asciiTheme="majorBidi" w:eastAsia="SimSun" w:hAnsiTheme="majorBidi" w:cstheme="majorBidi"/>
          <w:b/>
          <w:sz w:val="24"/>
          <w:szCs w:val="24"/>
        </w:rPr>
      </w:pPr>
      <w:bookmarkStart w:id="3" w:name="_Toc74039946"/>
    </w:p>
    <w:p w14:paraId="744635CD" w14:textId="19D264D8" w:rsidR="00793E0A" w:rsidRPr="009B7BD3" w:rsidRDefault="00793E0A" w:rsidP="009553DD">
      <w:pPr>
        <w:spacing w:line="360" w:lineRule="auto"/>
        <w:rPr>
          <w:rFonts w:asciiTheme="majorBidi" w:eastAsia="SimSun" w:hAnsiTheme="majorBidi" w:cstheme="majorBidi"/>
          <w:b/>
          <w:sz w:val="24"/>
          <w:szCs w:val="24"/>
        </w:rPr>
      </w:pPr>
    </w:p>
    <w:p w14:paraId="37737D79" w14:textId="64A15DFA" w:rsidR="00793E0A" w:rsidRPr="009B7BD3" w:rsidRDefault="00793E0A" w:rsidP="009553DD">
      <w:pPr>
        <w:spacing w:line="360" w:lineRule="auto"/>
        <w:rPr>
          <w:rFonts w:asciiTheme="majorBidi" w:eastAsia="SimSun" w:hAnsiTheme="majorBidi" w:cstheme="majorBidi"/>
          <w:b/>
          <w:sz w:val="24"/>
          <w:szCs w:val="24"/>
        </w:rPr>
      </w:pPr>
    </w:p>
    <w:p w14:paraId="1D9F238D" w14:textId="7D23A8FE" w:rsidR="00793E0A" w:rsidRPr="009B7BD3" w:rsidRDefault="00793E0A" w:rsidP="009553DD">
      <w:pPr>
        <w:spacing w:line="360" w:lineRule="auto"/>
        <w:rPr>
          <w:rFonts w:asciiTheme="majorBidi" w:eastAsia="SimSun" w:hAnsiTheme="majorBidi" w:cstheme="majorBidi"/>
          <w:b/>
          <w:sz w:val="24"/>
          <w:szCs w:val="24"/>
        </w:rPr>
      </w:pPr>
    </w:p>
    <w:p w14:paraId="5C171122" w14:textId="7BF91EBD" w:rsidR="00793E0A" w:rsidRPr="009B7BD3" w:rsidRDefault="00793E0A" w:rsidP="009553DD">
      <w:pPr>
        <w:spacing w:line="360" w:lineRule="auto"/>
        <w:rPr>
          <w:rFonts w:asciiTheme="majorBidi" w:eastAsia="SimSun" w:hAnsiTheme="majorBidi" w:cstheme="majorBidi"/>
          <w:b/>
          <w:sz w:val="24"/>
          <w:szCs w:val="24"/>
        </w:rPr>
      </w:pPr>
    </w:p>
    <w:p w14:paraId="1F1D2D40" w14:textId="3D5DBC01" w:rsidR="00793E0A" w:rsidRPr="009B7BD3" w:rsidRDefault="00793E0A" w:rsidP="009553DD">
      <w:pPr>
        <w:spacing w:line="360" w:lineRule="auto"/>
        <w:rPr>
          <w:rFonts w:asciiTheme="majorBidi" w:eastAsia="SimSun" w:hAnsiTheme="majorBidi" w:cstheme="majorBidi"/>
          <w:b/>
          <w:sz w:val="24"/>
          <w:szCs w:val="24"/>
        </w:rPr>
      </w:pPr>
    </w:p>
    <w:p w14:paraId="50023E57" w14:textId="011E707E" w:rsidR="00793E0A" w:rsidRPr="009B7BD3" w:rsidRDefault="00793E0A" w:rsidP="009553DD">
      <w:pPr>
        <w:spacing w:line="360" w:lineRule="auto"/>
        <w:rPr>
          <w:rFonts w:asciiTheme="majorBidi" w:eastAsia="SimSun" w:hAnsiTheme="majorBidi" w:cstheme="majorBidi"/>
          <w:b/>
          <w:sz w:val="24"/>
          <w:szCs w:val="24"/>
        </w:rPr>
      </w:pPr>
    </w:p>
    <w:p w14:paraId="07CE3FEF" w14:textId="77777777" w:rsidR="00793E0A" w:rsidRPr="009B7BD3" w:rsidRDefault="00793E0A" w:rsidP="009553DD">
      <w:pPr>
        <w:spacing w:line="360" w:lineRule="auto"/>
        <w:rPr>
          <w:rFonts w:asciiTheme="majorBidi" w:hAnsiTheme="majorBidi" w:cstheme="majorBidi"/>
          <w:sz w:val="24"/>
          <w:szCs w:val="24"/>
        </w:rPr>
      </w:pPr>
    </w:p>
    <w:p w14:paraId="10F237A5" w14:textId="77777777" w:rsidR="003031FA" w:rsidRPr="009B7BD3" w:rsidRDefault="003031FA" w:rsidP="009553DD">
      <w:pPr>
        <w:spacing w:line="360" w:lineRule="auto"/>
        <w:rPr>
          <w:rFonts w:asciiTheme="majorBidi" w:hAnsiTheme="majorBidi" w:cstheme="majorBidi"/>
          <w:sz w:val="24"/>
          <w:szCs w:val="24"/>
        </w:rPr>
      </w:pPr>
    </w:p>
    <w:p w14:paraId="374D7E86" w14:textId="77777777" w:rsidR="003031FA" w:rsidRPr="009B7BD3" w:rsidRDefault="003031FA" w:rsidP="009553DD">
      <w:pPr>
        <w:spacing w:line="360" w:lineRule="auto"/>
        <w:rPr>
          <w:rFonts w:asciiTheme="majorBidi" w:hAnsiTheme="majorBidi" w:cstheme="majorBidi"/>
          <w:sz w:val="24"/>
          <w:szCs w:val="24"/>
        </w:rPr>
      </w:pPr>
    </w:p>
    <w:p w14:paraId="523C6B50" w14:textId="636C0F96" w:rsidR="00793E0A" w:rsidRPr="009B7BD3" w:rsidRDefault="00793E0A" w:rsidP="009553DD">
      <w:pPr>
        <w:spacing w:line="360" w:lineRule="auto"/>
        <w:rPr>
          <w:rFonts w:asciiTheme="majorBidi" w:hAnsiTheme="majorBidi" w:cstheme="majorBidi"/>
          <w:sz w:val="24"/>
          <w:szCs w:val="24"/>
        </w:rPr>
      </w:pPr>
    </w:p>
    <w:p w14:paraId="4A52942C" w14:textId="77777777" w:rsidR="00793E0A" w:rsidRPr="009B7BD3" w:rsidRDefault="00793E0A" w:rsidP="009553DD">
      <w:pPr>
        <w:spacing w:line="360" w:lineRule="auto"/>
        <w:rPr>
          <w:rFonts w:asciiTheme="majorBidi" w:hAnsiTheme="majorBidi" w:cstheme="majorBidi"/>
          <w:sz w:val="24"/>
          <w:szCs w:val="24"/>
        </w:rPr>
      </w:pPr>
    </w:p>
    <w:p w14:paraId="32FB9C65" w14:textId="3C77F453" w:rsidR="003031FA" w:rsidRPr="009B7BD3" w:rsidRDefault="003031FA" w:rsidP="009553DD">
      <w:pPr>
        <w:pStyle w:val="Heading1"/>
        <w:spacing w:line="360" w:lineRule="auto"/>
        <w:jc w:val="both"/>
        <w:rPr>
          <w:rFonts w:eastAsia="SimSun"/>
          <w:b w:val="0"/>
          <w:szCs w:val="24"/>
        </w:rPr>
      </w:pPr>
      <w:bookmarkStart w:id="4" w:name="_Toc81129751"/>
      <w:r w:rsidRPr="009B7BD3">
        <w:rPr>
          <w:rFonts w:eastAsia="SimSun"/>
          <w:szCs w:val="24"/>
        </w:rPr>
        <w:lastRenderedPageBreak/>
        <w:t>DEDICATION</w:t>
      </w:r>
      <w:bookmarkEnd w:id="3"/>
      <w:bookmarkEnd w:id="4"/>
    </w:p>
    <w:p w14:paraId="79AB8DA1" w14:textId="0ABE9529" w:rsidR="003031FA" w:rsidRPr="009B7BD3" w:rsidRDefault="003031FA" w:rsidP="009553DD">
      <w:pPr>
        <w:keepLine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 xml:space="preserve">I dedicate this project to the God Almighty, who has been my strength, provider and my </w:t>
      </w:r>
      <w:proofErr w:type="spellStart"/>
      <w:r w:rsidR="0045415C">
        <w:rPr>
          <w:rFonts w:asciiTheme="majorBidi" w:eastAsia="SimSun" w:hAnsiTheme="majorBidi" w:cstheme="majorBidi"/>
          <w:sz w:val="24"/>
          <w:szCs w:val="24"/>
        </w:rPr>
        <w:t>Sustainer</w:t>
      </w:r>
      <w:proofErr w:type="spellEnd"/>
      <w:r w:rsidR="0045415C">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w:t>
      </w:r>
      <w:r w:rsidR="0045415C">
        <w:rPr>
          <w:rFonts w:asciiTheme="majorBidi" w:eastAsia="SimSun" w:hAnsiTheme="majorBidi" w:cstheme="majorBidi"/>
          <w:sz w:val="24"/>
          <w:szCs w:val="24"/>
        </w:rPr>
        <w:t>I also dedicate it to</w:t>
      </w:r>
      <w:r w:rsidRPr="009B7BD3">
        <w:rPr>
          <w:rFonts w:asciiTheme="majorBidi" w:eastAsia="SimSun" w:hAnsiTheme="majorBidi" w:cstheme="majorBidi"/>
          <w:sz w:val="24"/>
          <w:szCs w:val="24"/>
        </w:rPr>
        <w:t xml:space="preserve"> my family and my supervisor for</w:t>
      </w:r>
      <w:r w:rsidR="0045415C">
        <w:rPr>
          <w:rFonts w:asciiTheme="majorBidi" w:eastAsia="SimSun" w:hAnsiTheme="majorBidi" w:cstheme="majorBidi"/>
          <w:sz w:val="24"/>
          <w:szCs w:val="24"/>
        </w:rPr>
        <w:t xml:space="preserve"> their</w:t>
      </w:r>
      <w:r w:rsidRPr="009B7BD3">
        <w:rPr>
          <w:rFonts w:asciiTheme="majorBidi" w:eastAsia="SimSun" w:hAnsiTheme="majorBidi" w:cstheme="majorBidi"/>
          <w:sz w:val="24"/>
          <w:szCs w:val="24"/>
        </w:rPr>
        <w:t xml:space="preserve"> unending support.</w:t>
      </w:r>
    </w:p>
    <w:p w14:paraId="45654982" w14:textId="77777777" w:rsidR="003031FA" w:rsidRPr="009B7BD3" w:rsidRDefault="003031FA" w:rsidP="009553DD">
      <w:pPr>
        <w:keepLines/>
        <w:spacing w:after="0" w:line="360" w:lineRule="auto"/>
        <w:jc w:val="both"/>
        <w:rPr>
          <w:rFonts w:asciiTheme="majorBidi" w:eastAsia="SimSun" w:hAnsiTheme="majorBidi" w:cstheme="majorBidi"/>
          <w:b/>
          <w:sz w:val="24"/>
          <w:szCs w:val="24"/>
        </w:rPr>
      </w:pPr>
    </w:p>
    <w:p w14:paraId="59C1C8FB" w14:textId="77777777" w:rsidR="003031FA" w:rsidRPr="009B7BD3" w:rsidRDefault="003031FA" w:rsidP="009553DD">
      <w:pPr>
        <w:spacing w:after="200" w:line="360" w:lineRule="auto"/>
        <w:jc w:val="both"/>
        <w:rPr>
          <w:rFonts w:asciiTheme="majorBidi" w:eastAsia="SimSun" w:hAnsiTheme="majorBidi" w:cstheme="majorBidi"/>
          <w:b/>
          <w:sz w:val="24"/>
          <w:szCs w:val="24"/>
        </w:rPr>
      </w:pPr>
      <w:r w:rsidRPr="009B7BD3">
        <w:rPr>
          <w:rFonts w:asciiTheme="majorBidi" w:hAnsiTheme="majorBidi" w:cstheme="majorBidi"/>
          <w:sz w:val="24"/>
          <w:szCs w:val="24"/>
        </w:rPr>
        <w:br w:type="page"/>
      </w:r>
    </w:p>
    <w:p w14:paraId="7A482D55" w14:textId="755310B8" w:rsidR="003031FA" w:rsidRPr="009B7BD3" w:rsidRDefault="003031FA" w:rsidP="009553DD">
      <w:pPr>
        <w:pStyle w:val="Heading1"/>
        <w:spacing w:line="360" w:lineRule="auto"/>
        <w:jc w:val="both"/>
        <w:rPr>
          <w:rFonts w:eastAsia="SimSun"/>
          <w:b w:val="0"/>
          <w:szCs w:val="24"/>
        </w:rPr>
      </w:pPr>
      <w:bookmarkStart w:id="5" w:name="_Toc74039947"/>
      <w:bookmarkStart w:id="6" w:name="_Toc81129752"/>
      <w:r w:rsidRPr="009B7BD3">
        <w:rPr>
          <w:rFonts w:eastAsia="SimSun"/>
          <w:szCs w:val="24"/>
        </w:rPr>
        <w:lastRenderedPageBreak/>
        <w:t>ACKNOWLEGMENT</w:t>
      </w:r>
      <w:bookmarkEnd w:id="5"/>
      <w:bookmarkEnd w:id="6"/>
      <w:r w:rsidR="00B67D21" w:rsidRPr="009B7BD3">
        <w:rPr>
          <w:rFonts w:eastAsia="SimSun"/>
          <w:szCs w:val="24"/>
        </w:rPr>
        <w:t>S</w:t>
      </w:r>
    </w:p>
    <w:p w14:paraId="3E000227" w14:textId="5CC830A1" w:rsidR="003031FA" w:rsidRPr="009B7BD3" w:rsidRDefault="003031FA" w:rsidP="00E921EC">
      <w:pPr>
        <w:keepLines/>
        <w:spacing w:after="0" w:line="360" w:lineRule="auto"/>
        <w:jc w:val="both"/>
        <w:rPr>
          <w:rFonts w:asciiTheme="majorBidi" w:eastAsia="SimSun" w:hAnsiTheme="majorBidi" w:cstheme="majorBidi"/>
          <w:sz w:val="24"/>
          <w:szCs w:val="24"/>
        </w:rPr>
      </w:pPr>
      <w:r w:rsidRPr="009B7BD3">
        <w:rPr>
          <w:rFonts w:asciiTheme="majorBidi" w:eastAsia="SimSun" w:hAnsiTheme="majorBidi" w:cstheme="majorBidi"/>
          <w:sz w:val="24"/>
          <w:szCs w:val="24"/>
        </w:rPr>
        <w:t>I am deeply grateful to God Almighty for His never-ending and sufficient grace that has kept me standing throughout my time at Mountain Top University.</w:t>
      </w:r>
      <w:r w:rsidRPr="009B7BD3">
        <w:rPr>
          <w:rFonts w:asciiTheme="majorBidi" w:hAnsiTheme="majorBidi" w:cstheme="majorBidi"/>
          <w:sz w:val="24"/>
          <w:szCs w:val="24"/>
        </w:rPr>
        <w:t xml:space="preserve"> I sincerely thank my </w:t>
      </w:r>
      <w:r w:rsidR="001C6A13">
        <w:rPr>
          <w:rFonts w:asciiTheme="majorBidi" w:hAnsiTheme="majorBidi" w:cstheme="majorBidi"/>
          <w:sz w:val="24"/>
          <w:szCs w:val="24"/>
        </w:rPr>
        <w:t>head of department</w:t>
      </w:r>
      <w:r w:rsidRPr="009B7BD3">
        <w:rPr>
          <w:rFonts w:asciiTheme="majorBidi" w:hAnsiTheme="majorBidi" w:cstheme="majorBidi"/>
          <w:sz w:val="24"/>
          <w:szCs w:val="24"/>
        </w:rPr>
        <w:t xml:space="preserve"> </w:t>
      </w:r>
      <w:r w:rsidRPr="009B7BD3">
        <w:rPr>
          <w:rFonts w:asciiTheme="majorBidi" w:eastAsia="SimSun" w:hAnsiTheme="majorBidi" w:cstheme="majorBidi"/>
          <w:sz w:val="24"/>
          <w:szCs w:val="24"/>
        </w:rPr>
        <w:t>Prof. B.</w:t>
      </w:r>
      <w:r w:rsidR="001C6A13">
        <w:rPr>
          <w:rFonts w:asciiTheme="majorBidi" w:eastAsia="SimSun" w:hAnsiTheme="majorBidi" w:cstheme="majorBidi"/>
          <w:sz w:val="24"/>
          <w:szCs w:val="24"/>
        </w:rPr>
        <w:t xml:space="preserve"> </w:t>
      </w:r>
      <w:r w:rsidRPr="009B7BD3">
        <w:rPr>
          <w:rFonts w:asciiTheme="majorBidi" w:eastAsia="SimSun" w:hAnsiTheme="majorBidi" w:cstheme="majorBidi"/>
          <w:sz w:val="24"/>
          <w:szCs w:val="24"/>
        </w:rPr>
        <w:t>O</w:t>
      </w:r>
      <w:r w:rsidR="001C6A13">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O</w:t>
      </w:r>
      <w:r w:rsidR="001C6A13">
        <w:rPr>
          <w:rFonts w:asciiTheme="majorBidi" w:eastAsia="SimSun" w:hAnsiTheme="majorBidi" w:cstheme="majorBidi"/>
          <w:sz w:val="24"/>
          <w:szCs w:val="24"/>
        </w:rPr>
        <w:t>ni</w:t>
      </w:r>
      <w:r w:rsidRPr="009B7BD3">
        <w:rPr>
          <w:rFonts w:asciiTheme="majorBidi" w:hAnsiTheme="majorBidi" w:cstheme="majorBidi"/>
          <w:sz w:val="24"/>
          <w:szCs w:val="24"/>
        </w:rPr>
        <w:t>, who was also my supervisor for his kind, patient, supportive supervision and persistent support throughout the course of this study</w:t>
      </w:r>
      <w:r w:rsidR="0045415C">
        <w:rPr>
          <w:rFonts w:asciiTheme="majorBidi" w:hAnsiTheme="majorBidi" w:cstheme="majorBidi"/>
          <w:sz w:val="24"/>
          <w:szCs w:val="24"/>
        </w:rPr>
        <w:t>.</w:t>
      </w:r>
      <w:r w:rsidRPr="009B7BD3">
        <w:rPr>
          <w:rFonts w:asciiTheme="majorBidi" w:hAnsiTheme="majorBidi" w:cstheme="majorBidi"/>
          <w:sz w:val="24"/>
          <w:szCs w:val="24"/>
        </w:rPr>
        <w:t xml:space="preserve"> </w:t>
      </w:r>
      <w:r w:rsidR="0045415C">
        <w:rPr>
          <w:rFonts w:asciiTheme="majorBidi" w:hAnsiTheme="majorBidi" w:cstheme="majorBidi"/>
          <w:sz w:val="24"/>
          <w:szCs w:val="24"/>
        </w:rPr>
        <w:t>W</w:t>
      </w:r>
      <w:r w:rsidRPr="009B7BD3">
        <w:rPr>
          <w:rFonts w:asciiTheme="majorBidi" w:hAnsiTheme="majorBidi" w:cstheme="majorBidi"/>
          <w:sz w:val="24"/>
          <w:szCs w:val="24"/>
        </w:rPr>
        <w:t xml:space="preserve">ithout </w:t>
      </w:r>
      <w:r w:rsidR="0045415C">
        <w:rPr>
          <w:rFonts w:asciiTheme="majorBidi" w:hAnsiTheme="majorBidi" w:cstheme="majorBidi"/>
          <w:sz w:val="24"/>
          <w:szCs w:val="24"/>
        </w:rPr>
        <w:t>his support</w:t>
      </w:r>
      <w:r w:rsidR="00C91A82">
        <w:rPr>
          <w:rFonts w:asciiTheme="majorBidi" w:hAnsiTheme="majorBidi" w:cstheme="majorBidi"/>
          <w:sz w:val="24"/>
          <w:szCs w:val="24"/>
        </w:rPr>
        <w:t>,</w:t>
      </w:r>
      <w:r w:rsidR="0045415C">
        <w:rPr>
          <w:rFonts w:asciiTheme="majorBidi" w:hAnsiTheme="majorBidi" w:cstheme="majorBidi"/>
          <w:sz w:val="24"/>
          <w:szCs w:val="24"/>
        </w:rPr>
        <w:t xml:space="preserve"> </w:t>
      </w:r>
      <w:r w:rsidRPr="009B7BD3">
        <w:rPr>
          <w:rFonts w:asciiTheme="majorBidi" w:hAnsiTheme="majorBidi" w:cstheme="majorBidi"/>
          <w:sz w:val="24"/>
          <w:szCs w:val="24"/>
        </w:rPr>
        <w:t>this research would not have been accomplished.</w:t>
      </w:r>
      <w:r w:rsidRPr="009B7BD3">
        <w:rPr>
          <w:rFonts w:asciiTheme="majorBidi" w:eastAsia="SimSun" w:hAnsiTheme="majorBidi" w:cstheme="majorBidi"/>
          <w:sz w:val="24"/>
          <w:szCs w:val="24"/>
        </w:rPr>
        <w:t xml:space="preserve"> He provided me with a lot of support, helpful advice, and direction in order for me to do my report on time. Many thanks to D</w:t>
      </w:r>
      <w:r w:rsidR="001C6A13">
        <w:rPr>
          <w:rFonts w:asciiTheme="majorBidi" w:eastAsia="SimSun" w:hAnsiTheme="majorBidi" w:cstheme="majorBidi"/>
          <w:sz w:val="24"/>
          <w:szCs w:val="24"/>
        </w:rPr>
        <w:t>r.</w:t>
      </w:r>
      <w:r w:rsidRPr="009B7BD3">
        <w:rPr>
          <w:rFonts w:asciiTheme="majorBidi" w:eastAsia="SimSun" w:hAnsiTheme="majorBidi" w:cstheme="majorBidi"/>
          <w:sz w:val="24"/>
          <w:szCs w:val="24"/>
        </w:rPr>
        <w:t xml:space="preserve"> </w:t>
      </w:r>
      <w:r w:rsidR="00B84434">
        <w:rPr>
          <w:rFonts w:asciiTheme="majorBidi" w:eastAsia="SimSun" w:hAnsiTheme="majorBidi" w:cstheme="majorBidi"/>
          <w:sz w:val="24"/>
          <w:szCs w:val="24"/>
        </w:rPr>
        <w:t>O.</w:t>
      </w:r>
      <w:r w:rsidR="001C6A13">
        <w:rPr>
          <w:rFonts w:asciiTheme="majorBidi" w:eastAsia="SimSun" w:hAnsiTheme="majorBidi" w:cstheme="majorBidi"/>
          <w:sz w:val="24"/>
          <w:szCs w:val="24"/>
        </w:rPr>
        <w:t xml:space="preserve"> </w:t>
      </w:r>
      <w:r w:rsidR="00B84434">
        <w:rPr>
          <w:rFonts w:asciiTheme="majorBidi" w:eastAsia="SimSun" w:hAnsiTheme="majorBidi" w:cstheme="majorBidi"/>
          <w:sz w:val="24"/>
          <w:szCs w:val="24"/>
        </w:rPr>
        <w:t>M</w:t>
      </w:r>
      <w:r w:rsidR="001C6A13">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w:t>
      </w:r>
      <w:proofErr w:type="spellStart"/>
      <w:r w:rsidRPr="009B7BD3">
        <w:rPr>
          <w:rFonts w:asciiTheme="majorBidi" w:eastAsia="SimSun" w:hAnsiTheme="majorBidi" w:cstheme="majorBidi"/>
          <w:sz w:val="24"/>
          <w:szCs w:val="24"/>
        </w:rPr>
        <w:t>Oriola</w:t>
      </w:r>
      <w:proofErr w:type="spellEnd"/>
      <w:r w:rsidRPr="009B7BD3">
        <w:rPr>
          <w:rFonts w:asciiTheme="majorBidi" w:eastAsia="SimSun" w:hAnsiTheme="majorBidi" w:cstheme="majorBidi"/>
          <w:sz w:val="24"/>
          <w:szCs w:val="24"/>
        </w:rPr>
        <w:t xml:space="preserve"> and </w:t>
      </w:r>
      <w:r w:rsidR="008C29E5" w:rsidRPr="009B7BD3">
        <w:rPr>
          <w:rFonts w:asciiTheme="majorBidi" w:eastAsia="SimSun" w:hAnsiTheme="majorBidi" w:cstheme="majorBidi"/>
          <w:sz w:val="24"/>
          <w:szCs w:val="24"/>
        </w:rPr>
        <w:t>Mrs.</w:t>
      </w:r>
      <w:r w:rsidR="00C91A82">
        <w:rPr>
          <w:rFonts w:asciiTheme="majorBidi" w:eastAsia="SimSun" w:hAnsiTheme="majorBidi" w:cstheme="majorBidi"/>
          <w:sz w:val="24"/>
          <w:szCs w:val="24"/>
        </w:rPr>
        <w:t xml:space="preserve"> S. F.</w:t>
      </w:r>
      <w:r w:rsidRPr="009B7BD3">
        <w:rPr>
          <w:rFonts w:asciiTheme="majorBidi" w:eastAsia="SimSun" w:hAnsiTheme="majorBidi" w:cstheme="majorBidi"/>
          <w:sz w:val="24"/>
          <w:szCs w:val="24"/>
        </w:rPr>
        <w:t xml:space="preserve"> Richards for their invaluable assistance. </w:t>
      </w:r>
      <w:r w:rsidR="00C91A82" w:rsidRPr="009B7BD3">
        <w:rPr>
          <w:rFonts w:asciiTheme="majorBidi" w:eastAsia="SimSun" w:hAnsiTheme="majorBidi" w:cstheme="majorBidi"/>
          <w:sz w:val="24"/>
          <w:szCs w:val="24"/>
        </w:rPr>
        <w:t xml:space="preserve">I </w:t>
      </w:r>
      <w:r w:rsidR="00C91A82">
        <w:rPr>
          <w:rFonts w:asciiTheme="majorBidi" w:eastAsia="SimSun" w:hAnsiTheme="majorBidi" w:cstheme="majorBidi"/>
          <w:sz w:val="24"/>
          <w:szCs w:val="24"/>
        </w:rPr>
        <w:t xml:space="preserve">also </w:t>
      </w:r>
      <w:r w:rsidRPr="009B7BD3">
        <w:rPr>
          <w:rFonts w:asciiTheme="majorBidi" w:eastAsia="SimSun" w:hAnsiTheme="majorBidi" w:cstheme="majorBidi"/>
          <w:sz w:val="24"/>
          <w:szCs w:val="24"/>
        </w:rPr>
        <w:t xml:space="preserve">appreciate Mr </w:t>
      </w:r>
      <w:proofErr w:type="spellStart"/>
      <w:r w:rsidRPr="009B7BD3">
        <w:rPr>
          <w:rFonts w:asciiTheme="majorBidi" w:eastAsia="SimSun" w:hAnsiTheme="majorBidi" w:cstheme="majorBidi"/>
          <w:sz w:val="24"/>
          <w:szCs w:val="24"/>
        </w:rPr>
        <w:t>Gbenro</w:t>
      </w:r>
      <w:proofErr w:type="spellEnd"/>
      <w:r w:rsidR="00C91A82" w:rsidRPr="00C91A82">
        <w:rPr>
          <w:rFonts w:asciiTheme="majorBidi" w:eastAsia="SimSun" w:hAnsiTheme="majorBidi" w:cstheme="majorBidi"/>
          <w:sz w:val="24"/>
          <w:szCs w:val="24"/>
        </w:rPr>
        <w:t xml:space="preserve"> </w:t>
      </w:r>
      <w:proofErr w:type="spellStart"/>
      <w:r w:rsidR="00C91A82" w:rsidRPr="009B7BD3">
        <w:rPr>
          <w:rFonts w:asciiTheme="majorBidi" w:eastAsia="SimSun" w:hAnsiTheme="majorBidi" w:cstheme="majorBidi"/>
          <w:sz w:val="24"/>
          <w:szCs w:val="24"/>
        </w:rPr>
        <w:t>Ashade</w:t>
      </w:r>
      <w:proofErr w:type="spellEnd"/>
      <w:r w:rsidRPr="009B7BD3">
        <w:rPr>
          <w:rFonts w:asciiTheme="majorBidi" w:eastAsia="SimSun" w:hAnsiTheme="majorBidi" w:cstheme="majorBidi"/>
          <w:sz w:val="24"/>
          <w:szCs w:val="24"/>
        </w:rPr>
        <w:t xml:space="preserve"> for his valuable support. I am grateful to Mountain Top University for providing me with the best study environment and </w:t>
      </w:r>
      <w:r w:rsidR="00E921EC" w:rsidRPr="009B7BD3">
        <w:rPr>
          <w:rFonts w:asciiTheme="majorBidi" w:eastAsia="SimSun" w:hAnsiTheme="majorBidi" w:cstheme="majorBidi"/>
          <w:sz w:val="24"/>
          <w:szCs w:val="24"/>
        </w:rPr>
        <w:t>resources required</w:t>
      </w:r>
      <w:r w:rsidRPr="009B7BD3">
        <w:rPr>
          <w:rFonts w:asciiTheme="majorBidi" w:eastAsia="SimSun" w:hAnsiTheme="majorBidi" w:cstheme="majorBidi"/>
          <w:sz w:val="24"/>
          <w:szCs w:val="24"/>
        </w:rPr>
        <w:t xml:space="preserve"> for my studies. Finally, I am really thankful to my loving and ever supporting parents</w:t>
      </w:r>
      <w:r w:rsidR="0039156D" w:rsidRPr="009B7BD3">
        <w:rPr>
          <w:rFonts w:asciiTheme="majorBidi" w:eastAsia="SimSun" w:hAnsiTheme="majorBidi" w:cstheme="majorBidi"/>
          <w:sz w:val="24"/>
          <w:szCs w:val="24"/>
        </w:rPr>
        <w:t xml:space="preserve">, </w:t>
      </w:r>
      <w:r w:rsidRPr="009B7BD3">
        <w:rPr>
          <w:rFonts w:asciiTheme="majorBidi" w:eastAsia="SimSun" w:hAnsiTheme="majorBidi" w:cstheme="majorBidi"/>
          <w:sz w:val="24"/>
          <w:szCs w:val="24"/>
        </w:rPr>
        <w:t>siblings</w:t>
      </w:r>
      <w:r w:rsidR="0039156D" w:rsidRPr="009B7BD3">
        <w:rPr>
          <w:rFonts w:asciiTheme="majorBidi" w:eastAsia="SimSun" w:hAnsiTheme="majorBidi" w:cstheme="majorBidi"/>
          <w:sz w:val="24"/>
          <w:szCs w:val="24"/>
        </w:rPr>
        <w:t xml:space="preserve"> and</w:t>
      </w:r>
      <w:r w:rsidR="005B6763" w:rsidRPr="009B7BD3">
        <w:rPr>
          <w:rFonts w:asciiTheme="majorBidi" w:eastAsia="SimSun" w:hAnsiTheme="majorBidi" w:cstheme="majorBidi"/>
          <w:sz w:val="24"/>
          <w:szCs w:val="24"/>
        </w:rPr>
        <w:t xml:space="preserve"> friends</w:t>
      </w:r>
      <w:r w:rsidRPr="009B7BD3">
        <w:rPr>
          <w:rFonts w:asciiTheme="majorBidi" w:eastAsia="SimSun" w:hAnsiTheme="majorBidi" w:cstheme="majorBidi"/>
          <w:sz w:val="24"/>
          <w:szCs w:val="24"/>
        </w:rPr>
        <w:t xml:space="preserve"> who supported me and put me on this path</w:t>
      </w:r>
      <w:r w:rsidR="00E921EC">
        <w:rPr>
          <w:rFonts w:asciiTheme="majorBidi" w:eastAsia="SimSun" w:hAnsiTheme="majorBidi" w:cstheme="majorBidi"/>
          <w:sz w:val="24"/>
          <w:szCs w:val="24"/>
        </w:rPr>
        <w:t>.</w:t>
      </w:r>
      <w:r w:rsidRPr="009B7BD3">
        <w:rPr>
          <w:rFonts w:asciiTheme="majorBidi" w:eastAsia="SimSun" w:hAnsiTheme="majorBidi" w:cstheme="majorBidi"/>
          <w:sz w:val="24"/>
          <w:szCs w:val="24"/>
        </w:rPr>
        <w:t xml:space="preserve"> May the </w:t>
      </w:r>
      <w:r w:rsidR="00E921EC">
        <w:rPr>
          <w:rFonts w:asciiTheme="majorBidi" w:eastAsia="SimSun" w:hAnsiTheme="majorBidi" w:cstheme="majorBidi"/>
          <w:sz w:val="24"/>
          <w:szCs w:val="24"/>
        </w:rPr>
        <w:t>L</w:t>
      </w:r>
      <w:r w:rsidRPr="009B7BD3">
        <w:rPr>
          <w:rFonts w:asciiTheme="majorBidi" w:eastAsia="SimSun" w:hAnsiTheme="majorBidi" w:cstheme="majorBidi"/>
          <w:sz w:val="24"/>
          <w:szCs w:val="24"/>
        </w:rPr>
        <w:t xml:space="preserve">ord grant them long life in good </w:t>
      </w:r>
      <w:proofErr w:type="gramStart"/>
      <w:r w:rsidRPr="009B7BD3">
        <w:rPr>
          <w:rFonts w:asciiTheme="majorBidi" w:eastAsia="SimSun" w:hAnsiTheme="majorBidi" w:cstheme="majorBidi"/>
          <w:sz w:val="24"/>
          <w:szCs w:val="24"/>
        </w:rPr>
        <w:t>health.</w:t>
      </w:r>
      <w:proofErr w:type="gramEnd"/>
    </w:p>
    <w:p w14:paraId="215F57C7" w14:textId="77777777" w:rsidR="003031FA" w:rsidRPr="009B7BD3" w:rsidRDefault="003031FA" w:rsidP="009553DD">
      <w:pPr>
        <w:keepLines/>
        <w:spacing w:after="0" w:line="360" w:lineRule="auto"/>
        <w:jc w:val="both"/>
        <w:rPr>
          <w:rFonts w:asciiTheme="majorBidi" w:eastAsia="SimSun" w:hAnsiTheme="majorBidi" w:cstheme="majorBidi"/>
          <w:sz w:val="24"/>
          <w:szCs w:val="24"/>
        </w:rPr>
      </w:pPr>
    </w:p>
    <w:p w14:paraId="61B73D51" w14:textId="77777777" w:rsidR="003031FA" w:rsidRPr="009B7BD3" w:rsidRDefault="003031FA" w:rsidP="009553DD">
      <w:pPr>
        <w:keepLines/>
        <w:spacing w:after="0" w:line="360" w:lineRule="auto"/>
        <w:jc w:val="both"/>
        <w:rPr>
          <w:rFonts w:asciiTheme="majorBidi" w:eastAsia="SimSun" w:hAnsiTheme="majorBidi" w:cstheme="majorBidi"/>
          <w:sz w:val="24"/>
          <w:szCs w:val="24"/>
        </w:rPr>
      </w:pPr>
    </w:p>
    <w:p w14:paraId="4DB825F7" w14:textId="08083EFF" w:rsidR="003031FA" w:rsidRPr="009B7BD3" w:rsidRDefault="003031FA" w:rsidP="009553DD">
      <w:pPr>
        <w:keepLines/>
        <w:spacing w:after="0" w:line="360" w:lineRule="auto"/>
        <w:jc w:val="both"/>
        <w:rPr>
          <w:rFonts w:asciiTheme="majorBidi" w:eastAsia="SimSun" w:hAnsiTheme="majorBidi" w:cstheme="majorBidi"/>
          <w:sz w:val="24"/>
          <w:szCs w:val="24"/>
        </w:rPr>
      </w:pPr>
    </w:p>
    <w:p w14:paraId="3F6563AD" w14:textId="2FADAFAD" w:rsidR="00292C7B" w:rsidRPr="009B7BD3" w:rsidRDefault="00292C7B" w:rsidP="009553DD">
      <w:pPr>
        <w:keepLines/>
        <w:spacing w:after="0" w:line="360" w:lineRule="auto"/>
        <w:jc w:val="both"/>
        <w:rPr>
          <w:rFonts w:asciiTheme="majorBidi" w:eastAsia="SimSun" w:hAnsiTheme="majorBidi" w:cstheme="majorBidi"/>
          <w:sz w:val="24"/>
          <w:szCs w:val="24"/>
        </w:rPr>
      </w:pPr>
    </w:p>
    <w:p w14:paraId="353952CB" w14:textId="732A1281" w:rsidR="00292C7B" w:rsidRPr="009B7BD3" w:rsidRDefault="00292C7B" w:rsidP="009553DD">
      <w:pPr>
        <w:keepLines/>
        <w:spacing w:after="0" w:line="360" w:lineRule="auto"/>
        <w:jc w:val="both"/>
        <w:rPr>
          <w:rFonts w:asciiTheme="majorBidi" w:eastAsia="SimSun" w:hAnsiTheme="majorBidi" w:cstheme="majorBidi"/>
          <w:sz w:val="24"/>
          <w:szCs w:val="24"/>
        </w:rPr>
      </w:pPr>
    </w:p>
    <w:p w14:paraId="3014DA1F" w14:textId="2B00A976" w:rsidR="00292C7B" w:rsidRPr="009B7BD3" w:rsidRDefault="00292C7B" w:rsidP="009553DD">
      <w:pPr>
        <w:keepLines/>
        <w:spacing w:after="0" w:line="360" w:lineRule="auto"/>
        <w:jc w:val="both"/>
        <w:rPr>
          <w:rFonts w:asciiTheme="majorBidi" w:eastAsia="SimSun" w:hAnsiTheme="majorBidi" w:cstheme="majorBidi"/>
          <w:sz w:val="24"/>
          <w:szCs w:val="24"/>
        </w:rPr>
      </w:pPr>
    </w:p>
    <w:p w14:paraId="5371D14F" w14:textId="50779B71" w:rsidR="00292C7B" w:rsidRPr="009B7BD3" w:rsidRDefault="00292C7B" w:rsidP="009553DD">
      <w:pPr>
        <w:keepLines/>
        <w:spacing w:after="0" w:line="360" w:lineRule="auto"/>
        <w:jc w:val="both"/>
        <w:rPr>
          <w:rFonts w:asciiTheme="majorBidi" w:eastAsia="SimSun" w:hAnsiTheme="majorBidi" w:cstheme="majorBidi"/>
          <w:sz w:val="24"/>
          <w:szCs w:val="24"/>
        </w:rPr>
      </w:pPr>
    </w:p>
    <w:p w14:paraId="17930C6E" w14:textId="7F508B49" w:rsidR="00292C7B" w:rsidRPr="009B7BD3" w:rsidRDefault="00292C7B" w:rsidP="009553DD">
      <w:pPr>
        <w:keepLines/>
        <w:spacing w:after="0" w:line="360" w:lineRule="auto"/>
        <w:jc w:val="both"/>
        <w:rPr>
          <w:rFonts w:asciiTheme="majorBidi" w:eastAsia="SimSun" w:hAnsiTheme="majorBidi" w:cstheme="majorBidi"/>
          <w:sz w:val="24"/>
          <w:szCs w:val="24"/>
        </w:rPr>
      </w:pPr>
    </w:p>
    <w:p w14:paraId="4FFC599E" w14:textId="1F06E408" w:rsidR="00292C7B" w:rsidRPr="009B7BD3" w:rsidRDefault="00292C7B" w:rsidP="009553DD">
      <w:pPr>
        <w:keepLines/>
        <w:spacing w:after="0" w:line="360" w:lineRule="auto"/>
        <w:jc w:val="both"/>
        <w:rPr>
          <w:rFonts w:asciiTheme="majorBidi" w:eastAsia="SimSun" w:hAnsiTheme="majorBidi" w:cstheme="majorBidi"/>
          <w:sz w:val="24"/>
          <w:szCs w:val="24"/>
        </w:rPr>
      </w:pPr>
    </w:p>
    <w:p w14:paraId="6666D461" w14:textId="11EE8667" w:rsidR="00292C7B" w:rsidRPr="009B7BD3" w:rsidRDefault="00292C7B" w:rsidP="009553DD">
      <w:pPr>
        <w:keepLines/>
        <w:spacing w:after="0" w:line="360" w:lineRule="auto"/>
        <w:jc w:val="both"/>
        <w:rPr>
          <w:rFonts w:asciiTheme="majorBidi" w:eastAsia="SimSun" w:hAnsiTheme="majorBidi" w:cstheme="majorBidi"/>
          <w:sz w:val="24"/>
          <w:szCs w:val="24"/>
        </w:rPr>
      </w:pPr>
    </w:p>
    <w:p w14:paraId="06A6C5E2" w14:textId="470225E0" w:rsidR="00292C7B" w:rsidRPr="009B7BD3" w:rsidRDefault="00292C7B" w:rsidP="009553DD">
      <w:pPr>
        <w:keepLines/>
        <w:spacing w:after="0" w:line="360" w:lineRule="auto"/>
        <w:jc w:val="both"/>
        <w:rPr>
          <w:rFonts w:asciiTheme="majorBidi" w:eastAsia="SimSun" w:hAnsiTheme="majorBidi" w:cstheme="majorBidi"/>
          <w:sz w:val="24"/>
          <w:szCs w:val="24"/>
        </w:rPr>
      </w:pPr>
    </w:p>
    <w:p w14:paraId="3873D3BF" w14:textId="4E8F2A44" w:rsidR="00292C7B" w:rsidRPr="009B7BD3" w:rsidRDefault="00292C7B" w:rsidP="009553DD">
      <w:pPr>
        <w:keepLines/>
        <w:spacing w:after="0" w:line="360" w:lineRule="auto"/>
        <w:jc w:val="both"/>
        <w:rPr>
          <w:rFonts w:asciiTheme="majorBidi" w:eastAsia="SimSun" w:hAnsiTheme="majorBidi" w:cstheme="majorBidi"/>
          <w:sz w:val="24"/>
          <w:szCs w:val="24"/>
        </w:rPr>
      </w:pPr>
    </w:p>
    <w:p w14:paraId="65555169" w14:textId="152119C4" w:rsidR="00292C7B" w:rsidRPr="009B7BD3" w:rsidRDefault="00292C7B" w:rsidP="009553DD">
      <w:pPr>
        <w:keepLines/>
        <w:spacing w:after="0" w:line="360" w:lineRule="auto"/>
        <w:jc w:val="both"/>
        <w:rPr>
          <w:rFonts w:asciiTheme="majorBidi" w:eastAsia="SimSun" w:hAnsiTheme="majorBidi" w:cstheme="majorBidi"/>
          <w:sz w:val="24"/>
          <w:szCs w:val="24"/>
        </w:rPr>
      </w:pPr>
    </w:p>
    <w:p w14:paraId="31E627E8" w14:textId="6595AF7E" w:rsidR="00292C7B" w:rsidRPr="009B7BD3" w:rsidRDefault="00292C7B" w:rsidP="009553DD">
      <w:pPr>
        <w:keepLines/>
        <w:spacing w:after="0" w:line="360" w:lineRule="auto"/>
        <w:jc w:val="both"/>
        <w:rPr>
          <w:rFonts w:asciiTheme="majorBidi" w:eastAsia="SimSun" w:hAnsiTheme="majorBidi" w:cstheme="majorBidi"/>
          <w:sz w:val="24"/>
          <w:szCs w:val="24"/>
        </w:rPr>
      </w:pPr>
    </w:p>
    <w:p w14:paraId="3A7A682A" w14:textId="04FAE29C" w:rsidR="00292C7B" w:rsidRPr="009B7BD3" w:rsidRDefault="00292C7B" w:rsidP="009553DD">
      <w:pPr>
        <w:keepLines/>
        <w:spacing w:after="0" w:line="360" w:lineRule="auto"/>
        <w:jc w:val="both"/>
        <w:rPr>
          <w:rFonts w:asciiTheme="majorBidi" w:eastAsia="SimSun" w:hAnsiTheme="majorBidi" w:cstheme="majorBidi"/>
          <w:sz w:val="24"/>
          <w:szCs w:val="24"/>
        </w:rPr>
      </w:pPr>
    </w:p>
    <w:p w14:paraId="27D43BDC" w14:textId="140941D0" w:rsidR="00292C7B" w:rsidRPr="009B7BD3" w:rsidRDefault="00292C7B" w:rsidP="009553DD">
      <w:pPr>
        <w:keepLines/>
        <w:spacing w:after="0" w:line="360" w:lineRule="auto"/>
        <w:jc w:val="both"/>
        <w:rPr>
          <w:rFonts w:asciiTheme="majorBidi" w:eastAsia="SimSun" w:hAnsiTheme="majorBidi" w:cstheme="majorBidi"/>
          <w:sz w:val="24"/>
          <w:szCs w:val="24"/>
        </w:rPr>
      </w:pPr>
    </w:p>
    <w:p w14:paraId="422E88B4" w14:textId="0E3F2774" w:rsidR="00292C7B" w:rsidRPr="009B7BD3" w:rsidRDefault="00292C7B" w:rsidP="009553DD">
      <w:pPr>
        <w:keepLines/>
        <w:spacing w:after="0" w:line="360" w:lineRule="auto"/>
        <w:jc w:val="both"/>
        <w:rPr>
          <w:rFonts w:asciiTheme="majorBidi" w:eastAsia="SimSun" w:hAnsiTheme="majorBidi" w:cstheme="majorBidi"/>
          <w:sz w:val="24"/>
          <w:szCs w:val="24"/>
        </w:rPr>
      </w:pPr>
    </w:p>
    <w:p w14:paraId="27D93A40" w14:textId="539C6A10" w:rsidR="00292C7B" w:rsidRPr="009B7BD3" w:rsidRDefault="00292C7B" w:rsidP="009553DD">
      <w:pPr>
        <w:keepLines/>
        <w:spacing w:after="0" w:line="360" w:lineRule="auto"/>
        <w:jc w:val="both"/>
        <w:rPr>
          <w:rFonts w:asciiTheme="majorBidi" w:eastAsia="SimSun" w:hAnsiTheme="majorBidi" w:cstheme="majorBidi"/>
          <w:sz w:val="24"/>
          <w:szCs w:val="24"/>
        </w:rPr>
      </w:pPr>
    </w:p>
    <w:p w14:paraId="329DC639" w14:textId="69CA4D73" w:rsidR="00292C7B" w:rsidRPr="009B7BD3" w:rsidRDefault="00292C7B" w:rsidP="009553DD">
      <w:pPr>
        <w:keepLines/>
        <w:spacing w:after="0" w:line="360" w:lineRule="auto"/>
        <w:jc w:val="both"/>
        <w:rPr>
          <w:rFonts w:asciiTheme="majorBidi" w:eastAsia="SimSun" w:hAnsiTheme="majorBidi" w:cstheme="majorBidi"/>
          <w:sz w:val="24"/>
          <w:szCs w:val="24"/>
        </w:rPr>
      </w:pPr>
    </w:p>
    <w:p w14:paraId="110A1F54" w14:textId="4C60983B" w:rsidR="00292C7B" w:rsidRPr="009B7BD3" w:rsidRDefault="00292C7B" w:rsidP="009553DD">
      <w:pPr>
        <w:keepLines/>
        <w:spacing w:after="0" w:line="360" w:lineRule="auto"/>
        <w:jc w:val="both"/>
        <w:rPr>
          <w:rFonts w:asciiTheme="majorBidi" w:eastAsia="SimSun" w:hAnsiTheme="majorBidi" w:cstheme="majorBidi"/>
          <w:sz w:val="24"/>
          <w:szCs w:val="24"/>
        </w:rPr>
      </w:pPr>
    </w:p>
    <w:p w14:paraId="015B1F94" w14:textId="77777777" w:rsidR="009B7BD3" w:rsidRPr="009B7BD3" w:rsidRDefault="009B7BD3" w:rsidP="009B7BD3">
      <w:pPr>
        <w:rPr>
          <w:rFonts w:asciiTheme="majorBidi" w:hAnsiTheme="majorBidi" w:cstheme="majorBidi"/>
          <w:sz w:val="24"/>
          <w:szCs w:val="24"/>
        </w:rPr>
      </w:pPr>
    </w:p>
    <w:p w14:paraId="61A45D4B" w14:textId="1CAB8F84" w:rsidR="009B7BD3" w:rsidRDefault="009B7BD3" w:rsidP="00D73647">
      <w:pPr>
        <w:rPr>
          <w:rFonts w:asciiTheme="majorBidi" w:hAnsiTheme="majorBidi" w:cstheme="majorBidi"/>
          <w:b/>
          <w:bCs/>
          <w:sz w:val="24"/>
          <w:szCs w:val="24"/>
        </w:rPr>
      </w:pPr>
      <w:r w:rsidRPr="009B7BD3">
        <w:rPr>
          <w:rFonts w:asciiTheme="majorBidi" w:hAnsiTheme="majorBidi" w:cstheme="majorBidi"/>
          <w:b/>
          <w:bCs/>
          <w:sz w:val="24"/>
          <w:szCs w:val="24"/>
        </w:rPr>
        <w:lastRenderedPageBreak/>
        <w:t>TABLE OF CONTENTS</w:t>
      </w:r>
    </w:p>
    <w:p w14:paraId="7CAD7325" w14:textId="4AE9BF5D" w:rsidR="00D73647" w:rsidRDefault="00D73647" w:rsidP="00D73647">
      <w:pPr>
        <w:rPr>
          <w:rFonts w:asciiTheme="majorBidi" w:hAnsiTheme="majorBidi" w:cstheme="majorBidi"/>
          <w:sz w:val="24"/>
          <w:szCs w:val="24"/>
        </w:rPr>
      </w:pPr>
      <w:r>
        <w:rPr>
          <w:rFonts w:asciiTheme="majorBidi" w:hAnsiTheme="majorBidi" w:cstheme="majorBidi"/>
          <w:sz w:val="24"/>
          <w:szCs w:val="24"/>
        </w:rPr>
        <w:t>Certification ………………………………………………………………………………</w:t>
      </w:r>
      <w:r w:rsidR="001C4EDA">
        <w:rPr>
          <w:rFonts w:asciiTheme="majorBidi" w:hAnsiTheme="majorBidi" w:cstheme="majorBidi"/>
          <w:sz w:val="24"/>
          <w:szCs w:val="24"/>
        </w:rPr>
        <w:t>.</w:t>
      </w:r>
      <w:r>
        <w:rPr>
          <w:rFonts w:asciiTheme="majorBidi" w:hAnsiTheme="majorBidi" w:cstheme="majorBidi"/>
          <w:sz w:val="24"/>
          <w:szCs w:val="24"/>
        </w:rPr>
        <w:t>…ii</w:t>
      </w:r>
    </w:p>
    <w:p w14:paraId="2ED28E58" w14:textId="51A891AF" w:rsidR="008709D1" w:rsidRDefault="008709D1" w:rsidP="00D73647">
      <w:pPr>
        <w:rPr>
          <w:rFonts w:asciiTheme="majorBidi" w:hAnsiTheme="majorBidi" w:cstheme="majorBidi"/>
          <w:sz w:val="24"/>
          <w:szCs w:val="24"/>
        </w:rPr>
      </w:pPr>
      <w:r>
        <w:rPr>
          <w:rFonts w:asciiTheme="majorBidi" w:hAnsiTheme="majorBidi" w:cstheme="majorBidi"/>
          <w:sz w:val="24"/>
          <w:szCs w:val="24"/>
        </w:rPr>
        <w:t>Dedication ……………………………………………………………………………</w:t>
      </w:r>
      <w:proofErr w:type="gramStart"/>
      <w:r>
        <w:rPr>
          <w:rFonts w:asciiTheme="majorBidi" w:hAnsiTheme="majorBidi" w:cstheme="majorBidi"/>
          <w:sz w:val="24"/>
          <w:szCs w:val="24"/>
        </w:rPr>
        <w:t>…</w:t>
      </w:r>
      <w:r w:rsidR="001C4EDA">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iii</w:t>
      </w:r>
    </w:p>
    <w:p w14:paraId="287A81B0" w14:textId="53A717A1" w:rsidR="008709D1" w:rsidRDefault="008709D1" w:rsidP="00D73647">
      <w:pPr>
        <w:rPr>
          <w:rFonts w:asciiTheme="majorBidi" w:hAnsiTheme="majorBidi" w:cstheme="majorBidi"/>
          <w:sz w:val="24"/>
          <w:szCs w:val="24"/>
        </w:rPr>
      </w:pPr>
      <w:r>
        <w:rPr>
          <w:rFonts w:asciiTheme="majorBidi" w:hAnsiTheme="majorBidi" w:cstheme="majorBidi"/>
          <w:sz w:val="24"/>
          <w:szCs w:val="24"/>
        </w:rPr>
        <w:t>Acknowledgements ………………………………………………………………………</w:t>
      </w:r>
      <w:proofErr w:type="gramStart"/>
      <w:r>
        <w:rPr>
          <w:rFonts w:asciiTheme="majorBidi" w:hAnsiTheme="majorBidi" w:cstheme="majorBidi"/>
          <w:sz w:val="24"/>
          <w:szCs w:val="24"/>
        </w:rPr>
        <w:t>….iv</w:t>
      </w:r>
      <w:proofErr w:type="gramEnd"/>
    </w:p>
    <w:p w14:paraId="0066B006" w14:textId="3F1B81AF" w:rsidR="008709D1" w:rsidRDefault="008709D1" w:rsidP="00D73647">
      <w:pPr>
        <w:rPr>
          <w:rFonts w:asciiTheme="majorBidi" w:hAnsiTheme="majorBidi" w:cstheme="majorBidi"/>
          <w:sz w:val="24"/>
          <w:szCs w:val="24"/>
        </w:rPr>
      </w:pPr>
      <w:r>
        <w:rPr>
          <w:rFonts w:asciiTheme="majorBidi" w:hAnsiTheme="majorBidi" w:cstheme="majorBidi"/>
          <w:sz w:val="24"/>
          <w:szCs w:val="24"/>
        </w:rPr>
        <w:t>List of Tables ……………………………………………………………………………</w:t>
      </w:r>
      <w:proofErr w:type="gramStart"/>
      <w:r>
        <w:rPr>
          <w:rFonts w:asciiTheme="majorBidi" w:hAnsiTheme="majorBidi" w:cstheme="majorBidi"/>
          <w:sz w:val="24"/>
          <w:szCs w:val="24"/>
        </w:rPr>
        <w:t>…..</w:t>
      </w:r>
      <w:proofErr w:type="gramEnd"/>
      <w:r>
        <w:rPr>
          <w:rFonts w:asciiTheme="majorBidi" w:hAnsiTheme="majorBidi" w:cstheme="majorBidi"/>
          <w:sz w:val="24"/>
          <w:szCs w:val="24"/>
        </w:rPr>
        <w:t>vii</w:t>
      </w:r>
    </w:p>
    <w:p w14:paraId="0EE404A0" w14:textId="5D5AD6AC" w:rsidR="008709D1" w:rsidRDefault="008709D1" w:rsidP="00D73647">
      <w:pPr>
        <w:rPr>
          <w:rFonts w:asciiTheme="majorBidi" w:hAnsiTheme="majorBidi" w:cstheme="majorBidi"/>
          <w:sz w:val="24"/>
          <w:szCs w:val="24"/>
        </w:rPr>
      </w:pPr>
      <w:r>
        <w:rPr>
          <w:rFonts w:asciiTheme="majorBidi" w:hAnsiTheme="majorBidi" w:cstheme="majorBidi"/>
          <w:sz w:val="24"/>
          <w:szCs w:val="24"/>
        </w:rPr>
        <w:t xml:space="preserve">List of Figures ………………………………………………………………………………viii </w:t>
      </w:r>
    </w:p>
    <w:p w14:paraId="1FEEC342" w14:textId="438279A0" w:rsidR="008709D1" w:rsidRPr="00D73647" w:rsidRDefault="008709D1" w:rsidP="00D73647">
      <w:pPr>
        <w:rPr>
          <w:rFonts w:asciiTheme="majorBidi" w:hAnsiTheme="majorBidi" w:cstheme="majorBidi"/>
          <w:sz w:val="24"/>
          <w:szCs w:val="24"/>
        </w:rPr>
      </w:pPr>
      <w:r>
        <w:rPr>
          <w:rFonts w:asciiTheme="majorBidi" w:hAnsiTheme="majorBidi" w:cstheme="majorBidi"/>
          <w:sz w:val="24"/>
          <w:szCs w:val="24"/>
        </w:rPr>
        <w:t xml:space="preserve">Abstract ………………………………………………………………………………………ix </w:t>
      </w:r>
    </w:p>
    <w:p w14:paraId="799C03F9" w14:textId="77777777" w:rsidR="009B7BD3" w:rsidRPr="009B7BD3" w:rsidRDefault="005F15DE" w:rsidP="009B7BD3">
      <w:pPr>
        <w:pStyle w:val="TOC1"/>
        <w:rPr>
          <w:rFonts w:eastAsiaTheme="minorEastAsia"/>
          <w:sz w:val="24"/>
          <w:szCs w:val="24"/>
          <w:lang w:eastAsia="en-GB"/>
        </w:rPr>
      </w:pPr>
      <w:hyperlink w:anchor="_Toc81904003" w:history="1">
        <w:r w:rsidR="009B7BD3" w:rsidRPr="009B7BD3">
          <w:rPr>
            <w:rStyle w:val="Hyperlink"/>
            <w:caps w:val="0"/>
            <w:color w:val="auto"/>
            <w:sz w:val="24"/>
            <w:szCs w:val="24"/>
            <w:u w:val="none"/>
          </w:rPr>
          <w:t>CHAPTER ONE: INTRODUCTION</w:t>
        </w:r>
      </w:hyperlink>
    </w:p>
    <w:p w14:paraId="71515FB7" w14:textId="77777777" w:rsidR="009B7BD3" w:rsidRPr="009B7BD3" w:rsidRDefault="009B7BD3" w:rsidP="009B7BD3">
      <w:pPr>
        <w:pStyle w:val="ListParagraph"/>
        <w:numPr>
          <w:ilvl w:val="1"/>
          <w:numId w:val="26"/>
        </w:numPr>
        <w:rPr>
          <w:rFonts w:asciiTheme="majorBidi" w:hAnsiTheme="majorBidi" w:cstheme="majorBidi"/>
          <w:b/>
          <w:bCs/>
          <w:sz w:val="24"/>
          <w:szCs w:val="24"/>
        </w:rPr>
      </w:pPr>
      <w:r w:rsidRPr="009B7BD3">
        <w:rPr>
          <w:rFonts w:asciiTheme="majorBidi" w:hAnsiTheme="majorBidi" w:cstheme="majorBidi"/>
          <w:sz w:val="24"/>
          <w:szCs w:val="24"/>
        </w:rPr>
        <w:t>Background to the Study…………………………………………………………</w:t>
      </w:r>
      <w:proofErr w:type="gramStart"/>
      <w:r w:rsidRPr="009B7BD3">
        <w:rPr>
          <w:rFonts w:asciiTheme="majorBidi" w:hAnsiTheme="majorBidi" w:cstheme="majorBidi"/>
          <w:sz w:val="24"/>
          <w:szCs w:val="24"/>
        </w:rPr>
        <w:t>…..</w:t>
      </w:r>
      <w:proofErr w:type="gramEnd"/>
      <w:r w:rsidRPr="009B7BD3">
        <w:rPr>
          <w:rFonts w:asciiTheme="majorBidi" w:hAnsiTheme="majorBidi" w:cstheme="majorBidi"/>
          <w:sz w:val="24"/>
          <w:szCs w:val="24"/>
        </w:rPr>
        <w:t>……1</w:t>
      </w:r>
    </w:p>
    <w:p w14:paraId="59D1DDD9"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1.2 Statement of the problem ….…………………………………………………………..….4</w:t>
      </w:r>
    </w:p>
    <w:p w14:paraId="6338BD19"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1.3 Objectives of the Study ………...….…………………………………………………...…4</w:t>
      </w:r>
    </w:p>
    <w:p w14:paraId="12BB5E2C"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1.4 Research Questions …………..………………………………………………….……..…4</w:t>
      </w:r>
    </w:p>
    <w:p w14:paraId="39187BA7"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1.5 Significance of the Study ……………………………………………………….………...5</w:t>
      </w:r>
    </w:p>
    <w:p w14:paraId="7B4C7BF3"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1.6 Scope of the Study …………………...………………………………...………….……...5</w:t>
      </w:r>
    </w:p>
    <w:p w14:paraId="403C01A7"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1.7 Operational definition of terms …………………………………………………………...5</w:t>
      </w:r>
    </w:p>
    <w:p w14:paraId="59183E8E" w14:textId="77777777" w:rsidR="009B7BD3" w:rsidRPr="009B7BD3" w:rsidRDefault="005F15DE" w:rsidP="009B7BD3">
      <w:pPr>
        <w:pStyle w:val="TOC1"/>
        <w:rPr>
          <w:rStyle w:val="Hyperlink"/>
          <w:color w:val="auto"/>
          <w:sz w:val="24"/>
          <w:szCs w:val="24"/>
          <w:u w:val="none"/>
        </w:rPr>
      </w:pPr>
      <w:hyperlink w:anchor="_Toc81904012" w:history="1">
        <w:r w:rsidR="009B7BD3" w:rsidRPr="009B7BD3">
          <w:rPr>
            <w:rStyle w:val="Hyperlink"/>
            <w:caps w:val="0"/>
            <w:color w:val="auto"/>
            <w:sz w:val="24"/>
            <w:szCs w:val="24"/>
            <w:u w:val="none"/>
          </w:rPr>
          <w:t>CHAPTER 2: LITERATURE REVIEW</w:t>
        </w:r>
      </w:hyperlink>
    </w:p>
    <w:p w14:paraId="1224B417" w14:textId="77777777" w:rsidR="009B7BD3" w:rsidRPr="009B7BD3" w:rsidRDefault="009B7BD3" w:rsidP="009B7BD3">
      <w:pPr>
        <w:rPr>
          <w:rStyle w:val="Hyperlink"/>
          <w:rFonts w:asciiTheme="majorBidi" w:hAnsiTheme="majorBidi" w:cstheme="majorBidi"/>
          <w:smallCaps/>
          <w:noProof/>
          <w:color w:val="auto"/>
          <w:sz w:val="24"/>
          <w:szCs w:val="24"/>
          <w:u w:val="none"/>
        </w:rPr>
      </w:pPr>
      <w:r w:rsidRPr="009B7BD3">
        <w:rPr>
          <w:rFonts w:asciiTheme="majorBidi" w:hAnsiTheme="majorBidi" w:cstheme="majorBidi"/>
          <w:sz w:val="24"/>
          <w:szCs w:val="24"/>
        </w:rPr>
        <w:t>2.1 Introduction ……………………………………………………………………………….8</w:t>
      </w:r>
    </w:p>
    <w:p w14:paraId="251D9C6A"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2.2 Conceptual Framework ………….………………………………………………………..8</w:t>
      </w:r>
    </w:p>
    <w:p w14:paraId="7C0661F9" w14:textId="77459157" w:rsid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2.2.1 Concept of Advertising ………………………………………………</w:t>
      </w:r>
      <w:r w:rsidR="005138C6">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8</w:t>
      </w:r>
    </w:p>
    <w:p w14:paraId="567A6098" w14:textId="42E5B71C" w:rsid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2.2.1.2 Purpose of Advertising</w:t>
      </w:r>
      <w:r>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9</w:t>
      </w:r>
    </w:p>
    <w:p w14:paraId="1F711ADD" w14:textId="102664FF" w:rsid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2.2.1.3 Advantages and Disadvantages of Advertising</w:t>
      </w:r>
      <w:r>
        <w:rPr>
          <w:rStyle w:val="Hyperlink"/>
          <w:rFonts w:asciiTheme="majorBidi" w:hAnsiTheme="majorBidi" w:cstheme="majorBidi"/>
          <w:noProof/>
          <w:color w:val="auto"/>
          <w:sz w:val="24"/>
          <w:szCs w:val="24"/>
          <w:u w:val="none"/>
        </w:rPr>
        <w:t xml:space="preserve"> ……………………</w:t>
      </w:r>
      <w:r w:rsidR="00DE395D">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10</w:t>
      </w:r>
    </w:p>
    <w:p w14:paraId="65504002" w14:textId="2CCBF5A4" w:rsidR="00045EB1" w:rsidRPr="009B7BD3"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2.2.1.4 Advertising Creative Strategy</w:t>
      </w:r>
      <w:r>
        <w:rPr>
          <w:rStyle w:val="Hyperlink"/>
          <w:rFonts w:asciiTheme="majorBidi" w:hAnsiTheme="majorBidi" w:cstheme="majorBidi"/>
          <w:noProof/>
          <w:color w:val="auto"/>
          <w:sz w:val="24"/>
          <w:szCs w:val="24"/>
          <w:u w:val="none"/>
        </w:rPr>
        <w:t xml:space="preserve"> ………………………………</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w:t>
      </w:r>
      <w:r w:rsidR="00DE395D">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w:t>
      </w:r>
      <w:r w:rsidR="00DE395D">
        <w:rPr>
          <w:rStyle w:val="Hyperlink"/>
          <w:rFonts w:asciiTheme="majorBidi" w:hAnsiTheme="majorBidi" w:cstheme="majorBidi"/>
          <w:noProof/>
          <w:color w:val="auto"/>
          <w:sz w:val="24"/>
          <w:szCs w:val="24"/>
          <w:u w:val="none"/>
        </w:rPr>
        <w:t>1</w:t>
      </w:r>
    </w:p>
    <w:p w14:paraId="1BE99B00" w14:textId="0E07F1A7" w:rsid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2.2.2 Advertising Appeals ……………………………</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.11</w:t>
      </w:r>
    </w:p>
    <w:p w14:paraId="14EDA828" w14:textId="655A3DF7" w:rsid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2.2.2.2 Evolution of Advertising Appeals</w:t>
      </w:r>
      <w:r>
        <w:rPr>
          <w:rStyle w:val="Hyperlink"/>
          <w:rFonts w:asciiTheme="majorBidi" w:hAnsiTheme="majorBidi" w:cstheme="majorBidi"/>
          <w:noProof/>
          <w:color w:val="auto"/>
          <w:sz w:val="24"/>
          <w:szCs w:val="24"/>
          <w:u w:val="none"/>
        </w:rPr>
        <w:t xml:space="preserve"> ……………………………</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……...12</w:t>
      </w:r>
    </w:p>
    <w:p w14:paraId="327F33A0" w14:textId="75BD2A89" w:rsidR="00045EB1" w:rsidRP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2.2.2.3 Rational Appeals</w:t>
      </w:r>
      <w:r>
        <w:rPr>
          <w:rStyle w:val="Hyperlink"/>
          <w:rFonts w:asciiTheme="majorBidi" w:hAnsiTheme="majorBidi" w:cstheme="majorBidi"/>
          <w:noProof/>
          <w:color w:val="auto"/>
          <w:sz w:val="24"/>
          <w:szCs w:val="24"/>
          <w:u w:val="none"/>
        </w:rPr>
        <w:t xml:space="preserve"> ……………………………………………………</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.13</w:t>
      </w:r>
    </w:p>
    <w:p w14:paraId="0B501E23" w14:textId="5C6CC2A2" w:rsidR="00045EB1" w:rsidRP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2.2.2.4 Emotional Appeals</w:t>
      </w:r>
      <w:r>
        <w:rPr>
          <w:rStyle w:val="Hyperlink"/>
          <w:rFonts w:asciiTheme="majorBidi" w:hAnsiTheme="majorBidi" w:cstheme="majorBidi"/>
          <w:noProof/>
          <w:color w:val="auto"/>
          <w:sz w:val="24"/>
          <w:szCs w:val="24"/>
          <w:u w:val="none"/>
        </w:rPr>
        <w:t xml:space="preserve"> ……………………………………………</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..13</w:t>
      </w:r>
    </w:p>
    <w:p w14:paraId="4FE0AE8C" w14:textId="244AED8D" w:rsidR="00045EB1" w:rsidRPr="00045EB1"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2.2.2.5 Rational Versus Emotional Appeals</w:t>
      </w:r>
      <w:r>
        <w:rPr>
          <w:rStyle w:val="Hyperlink"/>
          <w:rFonts w:asciiTheme="majorBidi" w:hAnsiTheme="majorBidi" w:cstheme="majorBidi"/>
          <w:noProof/>
          <w:color w:val="auto"/>
          <w:sz w:val="24"/>
          <w:szCs w:val="24"/>
          <w:u w:val="none"/>
        </w:rPr>
        <w:t xml:space="preserve"> …………………………</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……...14</w:t>
      </w:r>
    </w:p>
    <w:p w14:paraId="3476344F" w14:textId="37597352" w:rsidR="00045EB1" w:rsidRPr="009B7BD3" w:rsidRDefault="00045EB1" w:rsidP="00030FF2">
      <w:pPr>
        <w:rPr>
          <w:rStyle w:val="Hyperlink"/>
          <w:rFonts w:asciiTheme="majorBidi" w:hAnsiTheme="majorBidi" w:cstheme="majorBidi"/>
          <w:noProof/>
          <w:color w:val="auto"/>
          <w:sz w:val="24"/>
          <w:szCs w:val="24"/>
          <w:u w:val="none"/>
        </w:rPr>
      </w:pPr>
      <w:r w:rsidRPr="00045EB1">
        <w:rPr>
          <w:rStyle w:val="Hyperlink"/>
          <w:rFonts w:asciiTheme="majorBidi" w:hAnsiTheme="majorBidi" w:cstheme="majorBidi"/>
          <w:noProof/>
          <w:color w:val="auto"/>
          <w:sz w:val="24"/>
          <w:szCs w:val="24"/>
          <w:u w:val="none"/>
        </w:rPr>
        <w:t>2.2.2.6 Pros and Cons of Advertising Appeals Strategy</w:t>
      </w:r>
      <w:r>
        <w:rPr>
          <w:rStyle w:val="Hyperlink"/>
          <w:rFonts w:asciiTheme="majorBidi" w:hAnsiTheme="majorBidi" w:cstheme="majorBidi"/>
          <w:noProof/>
          <w:color w:val="auto"/>
          <w:sz w:val="24"/>
          <w:szCs w:val="24"/>
          <w:u w:val="none"/>
        </w:rPr>
        <w:t xml:space="preserve"> ……………………</w:t>
      </w:r>
      <w:r w:rsidR="00030FF2">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sidR="00030FF2">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15</w:t>
      </w:r>
    </w:p>
    <w:p w14:paraId="6BEC071E" w14:textId="05BB3346" w:rsid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2.2.3 Brand Overview………</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030FF2">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.16</w:t>
      </w:r>
    </w:p>
    <w:p w14:paraId="6057B495" w14:textId="7D474750" w:rsidR="007A1DD9" w:rsidRPr="009B7BD3" w:rsidRDefault="007A1DD9" w:rsidP="00030FF2">
      <w:pPr>
        <w:rPr>
          <w:rStyle w:val="Hyperlink"/>
          <w:rFonts w:asciiTheme="majorBidi" w:hAnsiTheme="majorBidi" w:cstheme="majorBidi"/>
          <w:noProof/>
          <w:color w:val="auto"/>
          <w:sz w:val="24"/>
          <w:szCs w:val="24"/>
          <w:u w:val="none"/>
        </w:rPr>
      </w:pPr>
      <w:r w:rsidRPr="007A1DD9">
        <w:rPr>
          <w:rStyle w:val="Hyperlink"/>
          <w:rFonts w:asciiTheme="majorBidi" w:hAnsiTheme="majorBidi" w:cstheme="majorBidi"/>
          <w:noProof/>
          <w:color w:val="auto"/>
          <w:sz w:val="24"/>
          <w:szCs w:val="24"/>
          <w:u w:val="none"/>
        </w:rPr>
        <w:t>2.2.3.1 Brand Image and Brand Identity</w:t>
      </w:r>
      <w:r>
        <w:rPr>
          <w:rStyle w:val="Hyperlink"/>
          <w:rFonts w:asciiTheme="majorBidi" w:hAnsiTheme="majorBidi" w:cstheme="majorBidi"/>
          <w:noProof/>
          <w:color w:val="auto"/>
          <w:sz w:val="24"/>
          <w:szCs w:val="24"/>
          <w:u w:val="none"/>
        </w:rPr>
        <w:t xml:space="preserve"> ………………………………</w:t>
      </w:r>
      <w:r w:rsidR="00030FF2">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Pr>
          <w:rStyle w:val="Hyperlink"/>
          <w:rFonts w:asciiTheme="majorBidi" w:hAnsiTheme="majorBidi" w:cstheme="majorBidi"/>
          <w:noProof/>
          <w:color w:val="auto"/>
          <w:sz w:val="24"/>
          <w:szCs w:val="24"/>
          <w:u w:val="none"/>
        </w:rPr>
        <w:t>…….17</w:t>
      </w:r>
    </w:p>
    <w:p w14:paraId="58DA0BF9" w14:textId="4B6254F6" w:rsidR="009B7BD3" w:rsidRP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2.2.4 Brand Preference and Consumer Perception</w:t>
      </w:r>
      <w:r w:rsidR="007A1DD9">
        <w:rPr>
          <w:rStyle w:val="Hyperlink"/>
          <w:rFonts w:asciiTheme="majorBidi" w:hAnsiTheme="majorBidi" w:cstheme="majorBidi"/>
          <w:noProof/>
          <w:color w:val="auto"/>
          <w:sz w:val="24"/>
          <w:szCs w:val="24"/>
          <w:u w:val="none"/>
        </w:rPr>
        <w:t xml:space="preserve"> ...</w:t>
      </w:r>
      <w:r w:rsidRPr="009B7BD3">
        <w:rPr>
          <w:rStyle w:val="Hyperlink"/>
          <w:rFonts w:asciiTheme="majorBidi" w:hAnsiTheme="majorBidi" w:cstheme="majorBidi"/>
          <w:noProof/>
          <w:color w:val="auto"/>
          <w:sz w:val="24"/>
          <w:szCs w:val="24"/>
          <w:u w:val="none"/>
        </w:rPr>
        <w:t>………………………………</w:t>
      </w:r>
      <w:r w:rsidR="00030FF2">
        <w:rPr>
          <w:rStyle w:val="Hyperlink"/>
          <w:rFonts w:asciiTheme="majorBidi" w:hAnsiTheme="majorBidi" w:cstheme="majorBidi"/>
          <w:noProof/>
          <w:color w:val="auto"/>
          <w:sz w:val="24"/>
          <w:szCs w:val="24"/>
          <w:u w:val="none"/>
        </w:rPr>
        <w:t>…</w:t>
      </w:r>
      <w:r w:rsidR="005138C6">
        <w:rPr>
          <w:rStyle w:val="Hyperlink"/>
          <w:rFonts w:asciiTheme="majorBidi" w:hAnsiTheme="majorBidi" w:cstheme="majorBidi"/>
          <w:noProof/>
          <w:color w:val="auto"/>
          <w:sz w:val="24"/>
          <w:szCs w:val="24"/>
          <w:u w:val="none"/>
        </w:rPr>
        <w:t>…</w:t>
      </w:r>
      <w:r w:rsidR="00030FF2">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18</w:t>
      </w:r>
    </w:p>
    <w:p w14:paraId="400A35E2" w14:textId="1662434D" w:rsidR="009B7BD3" w:rsidRP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lastRenderedPageBreak/>
        <w:t>2.2.5 Overview of Coca Cola Brand ………</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00030FF2">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19</w:t>
      </w:r>
    </w:p>
    <w:p w14:paraId="4A15813E" w14:textId="3153D3D2" w:rsidR="00030FF2"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2.3 Theorectical Framework …………………………………………………………</w:t>
      </w:r>
      <w:r w:rsidR="005138C6">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w:t>
      </w:r>
      <w:r w:rsidR="007A1DD9">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24</w:t>
      </w:r>
    </w:p>
    <w:p w14:paraId="4835932D" w14:textId="52731D19" w:rsidR="009B7BD3" w:rsidRPr="009B7BD3" w:rsidRDefault="009B7BD3" w:rsidP="00030FF2">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2.3.1 The Elaboration Likelihood Model …………………………………………</w:t>
      </w:r>
      <w:r w:rsidR="00030FF2">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…24</w:t>
      </w:r>
    </w:p>
    <w:p w14:paraId="4A5C0C26" w14:textId="635C3777"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2.3.2 The Hierarchy of Effect Theory ……………………………………</w:t>
      </w:r>
      <w:r w:rsidR="00030FF2">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………….24</w:t>
      </w:r>
    </w:p>
    <w:p w14:paraId="484AEFBC" w14:textId="1AAD5273"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2.4 Empirical Review ………………………………………………………………………..26</w:t>
      </w:r>
    </w:p>
    <w:p w14:paraId="7DDBE8A5" w14:textId="77777777" w:rsidR="009B7BD3" w:rsidRPr="009B7BD3" w:rsidRDefault="005F15DE" w:rsidP="009B7BD3">
      <w:pPr>
        <w:pStyle w:val="TOC1"/>
        <w:rPr>
          <w:rStyle w:val="Hyperlink"/>
          <w:color w:val="auto"/>
          <w:sz w:val="24"/>
          <w:szCs w:val="24"/>
          <w:u w:val="none"/>
        </w:rPr>
      </w:pPr>
      <w:hyperlink w:anchor="_Toc81910088" w:history="1">
        <w:r w:rsidR="009B7BD3" w:rsidRPr="009B7BD3">
          <w:rPr>
            <w:rStyle w:val="Hyperlink"/>
            <w:color w:val="auto"/>
            <w:sz w:val="24"/>
            <w:szCs w:val="24"/>
            <w:u w:val="none"/>
          </w:rPr>
          <w:t>CHAPTER 3</w:t>
        </w:r>
      </w:hyperlink>
      <w:r w:rsidR="009B7BD3" w:rsidRPr="009B7BD3">
        <w:rPr>
          <w:rStyle w:val="Hyperlink"/>
          <w:color w:val="auto"/>
          <w:sz w:val="24"/>
          <w:szCs w:val="24"/>
          <w:u w:val="none"/>
        </w:rPr>
        <w:t xml:space="preserve">: </w:t>
      </w:r>
      <w:r w:rsidR="009B7BD3" w:rsidRPr="009B7BD3">
        <w:rPr>
          <w:rStyle w:val="Hyperlink"/>
          <w:caps w:val="0"/>
          <w:color w:val="auto"/>
          <w:sz w:val="24"/>
          <w:szCs w:val="24"/>
          <w:u w:val="none"/>
        </w:rPr>
        <w:t>METHODOLOGY</w:t>
      </w:r>
    </w:p>
    <w:p w14:paraId="7878EA9D" w14:textId="77777777"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3.1 Introduction …….………………………………………………………………………..29</w:t>
      </w:r>
    </w:p>
    <w:p w14:paraId="51CD7FCC" w14:textId="6E22A618"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3.2 Research Design ………………………………………………………………………</w:t>
      </w:r>
      <w:r w:rsidR="00CB0788">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29</w:t>
      </w:r>
    </w:p>
    <w:p w14:paraId="53AC8B33" w14:textId="77777777"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3.3 Population ……………………………………………………………………………….29</w:t>
      </w:r>
    </w:p>
    <w:p w14:paraId="1D65186B" w14:textId="77777777"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3.4 Sampling Technique …………………………………………………………………….30</w:t>
      </w:r>
    </w:p>
    <w:p w14:paraId="4A668222" w14:textId="77777777"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3.5 Sample Size ……………………………………………………………………………..30</w:t>
      </w:r>
    </w:p>
    <w:p w14:paraId="599B3435" w14:textId="13E16B1B" w:rsidR="009B7BD3" w:rsidRPr="009B7BD3" w:rsidRDefault="009B7BD3" w:rsidP="009B7BD3">
      <w:pPr>
        <w:rPr>
          <w:rStyle w:val="Hyperlink"/>
          <w:rFonts w:asciiTheme="majorBidi" w:hAnsiTheme="majorBidi" w:cstheme="majorBidi"/>
          <w:noProof/>
          <w:color w:val="auto"/>
          <w:sz w:val="24"/>
          <w:szCs w:val="24"/>
          <w:u w:val="none"/>
        </w:rPr>
      </w:pPr>
      <w:r w:rsidRPr="009B7BD3">
        <w:rPr>
          <w:rStyle w:val="Hyperlink"/>
          <w:rFonts w:asciiTheme="majorBidi" w:hAnsiTheme="majorBidi" w:cstheme="majorBidi"/>
          <w:noProof/>
          <w:color w:val="auto"/>
          <w:sz w:val="24"/>
          <w:szCs w:val="24"/>
          <w:u w:val="none"/>
        </w:rPr>
        <w:t>3.6 Research Instrument …………………………………………………………………</w:t>
      </w:r>
      <w:r w:rsidR="00CB0788">
        <w:rPr>
          <w:rStyle w:val="Hyperlink"/>
          <w:rFonts w:asciiTheme="majorBidi" w:hAnsiTheme="majorBidi" w:cstheme="majorBidi"/>
          <w:noProof/>
          <w:color w:val="auto"/>
          <w:sz w:val="24"/>
          <w:szCs w:val="24"/>
          <w:u w:val="none"/>
        </w:rPr>
        <w:t>…</w:t>
      </w:r>
      <w:r w:rsidRPr="009B7BD3">
        <w:rPr>
          <w:rStyle w:val="Hyperlink"/>
          <w:rFonts w:asciiTheme="majorBidi" w:hAnsiTheme="majorBidi" w:cstheme="majorBidi"/>
          <w:noProof/>
          <w:color w:val="auto"/>
          <w:sz w:val="24"/>
          <w:szCs w:val="24"/>
          <w:u w:val="none"/>
        </w:rPr>
        <w:t>..31</w:t>
      </w:r>
    </w:p>
    <w:p w14:paraId="322EB7A3" w14:textId="77777777" w:rsidR="009B7BD3" w:rsidRPr="009B7BD3" w:rsidRDefault="009B7BD3" w:rsidP="009B7BD3">
      <w:pPr>
        <w:rPr>
          <w:rFonts w:asciiTheme="majorBidi" w:hAnsiTheme="majorBidi" w:cstheme="majorBidi"/>
          <w:noProof/>
          <w:sz w:val="24"/>
          <w:szCs w:val="24"/>
        </w:rPr>
      </w:pPr>
      <w:r w:rsidRPr="009B7BD3">
        <w:rPr>
          <w:rFonts w:asciiTheme="majorBidi" w:hAnsiTheme="majorBidi" w:cstheme="majorBidi"/>
          <w:noProof/>
          <w:sz w:val="24"/>
          <w:szCs w:val="24"/>
        </w:rPr>
        <w:t>3.7 Validity and Reliability of Research Instruments ……………………………………….31</w:t>
      </w:r>
    </w:p>
    <w:p w14:paraId="4547AEA6" w14:textId="77777777" w:rsidR="009B7BD3" w:rsidRPr="009B7BD3" w:rsidRDefault="009B7BD3" w:rsidP="009B7BD3">
      <w:pPr>
        <w:rPr>
          <w:rFonts w:asciiTheme="majorBidi" w:hAnsiTheme="majorBidi" w:cstheme="majorBidi"/>
          <w:noProof/>
          <w:sz w:val="24"/>
          <w:szCs w:val="24"/>
        </w:rPr>
      </w:pPr>
      <w:r w:rsidRPr="009B7BD3">
        <w:rPr>
          <w:rFonts w:asciiTheme="majorBidi" w:hAnsiTheme="majorBidi" w:cstheme="majorBidi"/>
          <w:noProof/>
          <w:sz w:val="24"/>
          <w:szCs w:val="24"/>
        </w:rPr>
        <w:t>3.8 Methods of Data Collection ……………………………………………………………..32</w:t>
      </w:r>
    </w:p>
    <w:p w14:paraId="6A03E640" w14:textId="77777777" w:rsidR="009B7BD3" w:rsidRPr="009B7BD3" w:rsidRDefault="009B7BD3" w:rsidP="009B7BD3">
      <w:pPr>
        <w:rPr>
          <w:rFonts w:asciiTheme="majorBidi" w:hAnsiTheme="majorBidi" w:cstheme="majorBidi"/>
          <w:noProof/>
          <w:sz w:val="24"/>
          <w:szCs w:val="24"/>
        </w:rPr>
      </w:pPr>
      <w:r w:rsidRPr="009B7BD3">
        <w:rPr>
          <w:rFonts w:asciiTheme="majorBidi" w:hAnsiTheme="majorBidi" w:cstheme="majorBidi"/>
          <w:noProof/>
          <w:sz w:val="24"/>
          <w:szCs w:val="24"/>
        </w:rPr>
        <w:t>3.9 Methods of Data Analysis ……………………………………………………………….32</w:t>
      </w:r>
    </w:p>
    <w:p w14:paraId="32A51E2F" w14:textId="77777777" w:rsidR="009B7BD3" w:rsidRPr="009B7BD3" w:rsidRDefault="005F15DE" w:rsidP="009B7BD3">
      <w:pPr>
        <w:pStyle w:val="TOC1"/>
        <w:rPr>
          <w:rStyle w:val="Hyperlink"/>
          <w:color w:val="auto"/>
          <w:sz w:val="24"/>
          <w:szCs w:val="24"/>
          <w:u w:val="none"/>
        </w:rPr>
      </w:pPr>
      <w:hyperlink w:anchor="_Toc81910099" w:history="1">
        <w:r w:rsidR="009B7BD3" w:rsidRPr="009B7BD3">
          <w:rPr>
            <w:rStyle w:val="Hyperlink"/>
            <w:color w:val="auto"/>
            <w:sz w:val="24"/>
            <w:szCs w:val="24"/>
            <w:u w:val="none"/>
          </w:rPr>
          <w:t>CHAPTER FOUR</w:t>
        </w:r>
      </w:hyperlink>
      <w:r w:rsidR="009B7BD3" w:rsidRPr="009B7BD3">
        <w:rPr>
          <w:rStyle w:val="Hyperlink"/>
          <w:color w:val="auto"/>
          <w:sz w:val="24"/>
          <w:szCs w:val="24"/>
          <w:u w:val="none"/>
        </w:rPr>
        <w:t xml:space="preserve">: </w:t>
      </w:r>
      <w:hyperlink w:anchor="_Toc81910100" w:history="1">
        <w:r w:rsidR="009B7BD3" w:rsidRPr="009B7BD3">
          <w:rPr>
            <w:rStyle w:val="Hyperlink"/>
            <w:color w:val="auto"/>
            <w:sz w:val="24"/>
            <w:szCs w:val="24"/>
            <w:u w:val="none"/>
          </w:rPr>
          <w:t>DATA PRESENTATION, ANALYSIS AND DISCUSSION OF FINDINGS</w:t>
        </w:r>
      </w:hyperlink>
    </w:p>
    <w:p w14:paraId="0383D15C" w14:textId="1B92A472"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4.1 Introduction …………………………………………………………………………….</w:t>
      </w:r>
      <w:r w:rsidR="00CB0788">
        <w:rPr>
          <w:rFonts w:asciiTheme="majorBidi" w:hAnsiTheme="majorBidi" w:cstheme="majorBidi"/>
          <w:sz w:val="24"/>
          <w:szCs w:val="24"/>
        </w:rPr>
        <w:t>..</w:t>
      </w:r>
      <w:r w:rsidRPr="009B7BD3">
        <w:rPr>
          <w:rFonts w:asciiTheme="majorBidi" w:hAnsiTheme="majorBidi" w:cstheme="majorBidi"/>
          <w:sz w:val="24"/>
          <w:szCs w:val="24"/>
        </w:rPr>
        <w:t>33</w:t>
      </w:r>
    </w:p>
    <w:p w14:paraId="7303798E"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4.2 Questionnaire Return Rate ………………………………………………………………33</w:t>
      </w:r>
    </w:p>
    <w:p w14:paraId="675B3332" w14:textId="39AA66B5"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4.3 Research Data Presentation and Analysis ……………………………………………</w:t>
      </w:r>
      <w:r w:rsidR="00CB0788">
        <w:rPr>
          <w:rFonts w:asciiTheme="majorBidi" w:hAnsiTheme="majorBidi" w:cstheme="majorBidi"/>
          <w:sz w:val="24"/>
          <w:szCs w:val="24"/>
        </w:rPr>
        <w:t>…</w:t>
      </w:r>
      <w:r w:rsidRPr="009B7BD3">
        <w:rPr>
          <w:rFonts w:asciiTheme="majorBidi" w:hAnsiTheme="majorBidi" w:cstheme="majorBidi"/>
          <w:sz w:val="24"/>
          <w:szCs w:val="24"/>
        </w:rPr>
        <w:t>.35</w:t>
      </w:r>
    </w:p>
    <w:p w14:paraId="30C7F3AF" w14:textId="77777777"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 xml:space="preserve">4.4 Discussion of Findings ………………………………………………………………….46 </w:t>
      </w:r>
    </w:p>
    <w:p w14:paraId="01DC5758" w14:textId="77777777" w:rsidR="009B7BD3" w:rsidRPr="009B7BD3" w:rsidRDefault="005F15DE" w:rsidP="009B7BD3">
      <w:pPr>
        <w:pStyle w:val="TOC1"/>
        <w:rPr>
          <w:rStyle w:val="Hyperlink"/>
          <w:color w:val="auto"/>
          <w:sz w:val="24"/>
          <w:szCs w:val="24"/>
          <w:u w:val="none"/>
        </w:rPr>
      </w:pPr>
      <w:hyperlink w:anchor="_Toc81910105" w:history="1">
        <w:r w:rsidR="009B7BD3" w:rsidRPr="009B7BD3">
          <w:rPr>
            <w:rStyle w:val="Hyperlink"/>
            <w:color w:val="auto"/>
            <w:sz w:val="24"/>
            <w:szCs w:val="24"/>
            <w:u w:val="none"/>
          </w:rPr>
          <w:t>CHAPTER FIVE</w:t>
        </w:r>
        <w:r w:rsidR="009B7BD3" w:rsidRPr="009B7BD3">
          <w:rPr>
            <w:webHidden/>
            <w:sz w:val="24"/>
            <w:szCs w:val="24"/>
          </w:rPr>
          <w:t>:</w:t>
        </w:r>
      </w:hyperlink>
      <w:r w:rsidR="009B7BD3" w:rsidRPr="009B7BD3">
        <w:rPr>
          <w:rFonts w:eastAsiaTheme="minorEastAsia"/>
          <w:sz w:val="24"/>
          <w:szCs w:val="24"/>
          <w:lang w:eastAsia="en-GB"/>
        </w:rPr>
        <w:t xml:space="preserve"> </w:t>
      </w:r>
      <w:hyperlink w:anchor="_Toc81910106" w:history="1">
        <w:r w:rsidR="009B7BD3" w:rsidRPr="009B7BD3">
          <w:rPr>
            <w:rStyle w:val="Hyperlink"/>
            <w:color w:val="auto"/>
            <w:sz w:val="24"/>
            <w:szCs w:val="24"/>
            <w:u w:val="none"/>
          </w:rPr>
          <w:t>SUMMARY, CONCLUSION AND RECOMMENDATION</w:t>
        </w:r>
      </w:hyperlink>
    </w:p>
    <w:p w14:paraId="7D0F8B7B" w14:textId="443EAD11"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5.0 Introduction ……………………………………………………………………………</w:t>
      </w:r>
      <w:r w:rsidR="00CB0788">
        <w:rPr>
          <w:rFonts w:asciiTheme="majorBidi" w:hAnsiTheme="majorBidi" w:cstheme="majorBidi"/>
          <w:sz w:val="24"/>
          <w:szCs w:val="24"/>
        </w:rPr>
        <w:t>.</w:t>
      </w:r>
      <w:r w:rsidRPr="009B7BD3">
        <w:rPr>
          <w:rFonts w:asciiTheme="majorBidi" w:hAnsiTheme="majorBidi" w:cstheme="majorBidi"/>
          <w:sz w:val="24"/>
          <w:szCs w:val="24"/>
        </w:rPr>
        <w:t>.49</w:t>
      </w:r>
    </w:p>
    <w:p w14:paraId="5866D696" w14:textId="7F44BB0C"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5.1 Summary of the Study ………………………………………………………………….</w:t>
      </w:r>
      <w:r w:rsidR="00CB0788">
        <w:rPr>
          <w:rFonts w:asciiTheme="majorBidi" w:hAnsiTheme="majorBidi" w:cstheme="majorBidi"/>
          <w:sz w:val="24"/>
          <w:szCs w:val="24"/>
        </w:rPr>
        <w:t>.</w:t>
      </w:r>
      <w:r w:rsidRPr="009B7BD3">
        <w:rPr>
          <w:rFonts w:asciiTheme="majorBidi" w:hAnsiTheme="majorBidi" w:cstheme="majorBidi"/>
          <w:sz w:val="24"/>
          <w:szCs w:val="24"/>
        </w:rPr>
        <w:t>49</w:t>
      </w:r>
    </w:p>
    <w:p w14:paraId="7C430E6E" w14:textId="07D5CF68"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5.1.1 Summary of Findings …………………………………………</w:t>
      </w:r>
      <w:r w:rsidR="00030FF2">
        <w:rPr>
          <w:rFonts w:asciiTheme="majorBidi" w:hAnsiTheme="majorBidi" w:cstheme="majorBidi"/>
          <w:sz w:val="24"/>
          <w:szCs w:val="24"/>
        </w:rPr>
        <w:t>………</w:t>
      </w:r>
      <w:r w:rsidRPr="009B7BD3">
        <w:rPr>
          <w:rFonts w:asciiTheme="majorBidi" w:hAnsiTheme="majorBidi" w:cstheme="majorBidi"/>
          <w:sz w:val="24"/>
          <w:szCs w:val="24"/>
        </w:rPr>
        <w:t>……………...</w:t>
      </w:r>
      <w:r w:rsidR="00CB0788">
        <w:rPr>
          <w:rFonts w:asciiTheme="majorBidi" w:hAnsiTheme="majorBidi" w:cstheme="majorBidi"/>
          <w:sz w:val="24"/>
          <w:szCs w:val="24"/>
        </w:rPr>
        <w:t>.</w:t>
      </w:r>
      <w:r w:rsidRPr="009B7BD3">
        <w:rPr>
          <w:rFonts w:asciiTheme="majorBidi" w:hAnsiTheme="majorBidi" w:cstheme="majorBidi"/>
          <w:sz w:val="24"/>
          <w:szCs w:val="24"/>
        </w:rPr>
        <w:t>50</w:t>
      </w:r>
    </w:p>
    <w:p w14:paraId="338D9F47" w14:textId="245CA949"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5.2 Conclusion ……………………………………………………………………………...</w:t>
      </w:r>
      <w:r w:rsidR="00CB0788">
        <w:rPr>
          <w:rFonts w:asciiTheme="majorBidi" w:hAnsiTheme="majorBidi" w:cstheme="majorBidi"/>
          <w:sz w:val="24"/>
          <w:szCs w:val="24"/>
        </w:rPr>
        <w:t>.</w:t>
      </w:r>
      <w:r w:rsidRPr="009B7BD3">
        <w:rPr>
          <w:rFonts w:asciiTheme="majorBidi" w:hAnsiTheme="majorBidi" w:cstheme="majorBidi"/>
          <w:sz w:val="24"/>
          <w:szCs w:val="24"/>
        </w:rPr>
        <w:t>50</w:t>
      </w:r>
    </w:p>
    <w:p w14:paraId="5B243072" w14:textId="11D71DFA"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5.3 Recommendations ……………………………………………………………………...</w:t>
      </w:r>
      <w:r w:rsidR="00CB0788">
        <w:rPr>
          <w:rFonts w:asciiTheme="majorBidi" w:hAnsiTheme="majorBidi" w:cstheme="majorBidi"/>
          <w:sz w:val="24"/>
          <w:szCs w:val="24"/>
        </w:rPr>
        <w:t>.</w:t>
      </w:r>
      <w:r w:rsidRPr="009B7BD3">
        <w:rPr>
          <w:rFonts w:asciiTheme="majorBidi" w:hAnsiTheme="majorBidi" w:cstheme="majorBidi"/>
          <w:sz w:val="24"/>
          <w:szCs w:val="24"/>
        </w:rPr>
        <w:t>51</w:t>
      </w:r>
    </w:p>
    <w:p w14:paraId="16637476" w14:textId="04A5CC1A"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5.4 Limitation of the Study ………………………………………………………………...</w:t>
      </w:r>
      <w:r w:rsidR="00CB0788">
        <w:rPr>
          <w:rFonts w:asciiTheme="majorBidi" w:hAnsiTheme="majorBidi" w:cstheme="majorBidi"/>
          <w:sz w:val="24"/>
          <w:szCs w:val="24"/>
        </w:rPr>
        <w:t>.</w:t>
      </w:r>
      <w:r w:rsidRPr="009B7BD3">
        <w:rPr>
          <w:rFonts w:asciiTheme="majorBidi" w:hAnsiTheme="majorBidi" w:cstheme="majorBidi"/>
          <w:sz w:val="24"/>
          <w:szCs w:val="24"/>
        </w:rPr>
        <w:t>51</w:t>
      </w:r>
    </w:p>
    <w:p w14:paraId="00778DB1" w14:textId="6793B179" w:rsidR="009B7BD3" w:rsidRPr="009B7BD3" w:rsidRDefault="009B7BD3" w:rsidP="009B7BD3">
      <w:pPr>
        <w:rPr>
          <w:rFonts w:asciiTheme="majorBidi" w:hAnsiTheme="majorBidi" w:cstheme="majorBidi"/>
          <w:sz w:val="24"/>
          <w:szCs w:val="24"/>
        </w:rPr>
      </w:pPr>
      <w:r w:rsidRPr="009B7BD3">
        <w:rPr>
          <w:rFonts w:asciiTheme="majorBidi" w:hAnsiTheme="majorBidi" w:cstheme="majorBidi"/>
          <w:sz w:val="24"/>
          <w:szCs w:val="24"/>
        </w:rPr>
        <w:t>References …………………………………………………………………………………</w:t>
      </w:r>
      <w:r w:rsidR="00CB0788">
        <w:rPr>
          <w:rFonts w:asciiTheme="majorBidi" w:hAnsiTheme="majorBidi" w:cstheme="majorBidi"/>
          <w:sz w:val="24"/>
          <w:szCs w:val="24"/>
        </w:rPr>
        <w:t>..</w:t>
      </w:r>
      <w:r w:rsidRPr="009B7BD3">
        <w:rPr>
          <w:rFonts w:asciiTheme="majorBidi" w:hAnsiTheme="majorBidi" w:cstheme="majorBidi"/>
          <w:sz w:val="24"/>
          <w:szCs w:val="24"/>
        </w:rPr>
        <w:t>52</w:t>
      </w:r>
    </w:p>
    <w:p w14:paraId="4749E488" w14:textId="5060F39F" w:rsidR="009B7BD3" w:rsidRPr="009B7BD3" w:rsidRDefault="009B7BD3" w:rsidP="001819BB">
      <w:pPr>
        <w:rPr>
          <w:rFonts w:asciiTheme="majorBidi" w:hAnsiTheme="majorBidi" w:cstheme="majorBidi"/>
          <w:sz w:val="24"/>
          <w:szCs w:val="24"/>
        </w:rPr>
      </w:pPr>
      <w:r w:rsidRPr="009B7BD3">
        <w:rPr>
          <w:rFonts w:asciiTheme="majorBidi" w:hAnsiTheme="majorBidi" w:cstheme="majorBidi"/>
          <w:sz w:val="24"/>
          <w:szCs w:val="24"/>
        </w:rPr>
        <w:t>Appendix ………………………………………………………………………………</w:t>
      </w:r>
      <w:r w:rsidR="00CB0788">
        <w:rPr>
          <w:rFonts w:asciiTheme="majorBidi" w:hAnsiTheme="majorBidi" w:cstheme="majorBidi"/>
          <w:sz w:val="24"/>
          <w:szCs w:val="24"/>
        </w:rPr>
        <w:t>…</w:t>
      </w:r>
      <w:r w:rsidR="00CB0788" w:rsidRPr="009B7BD3">
        <w:rPr>
          <w:rFonts w:asciiTheme="majorBidi" w:hAnsiTheme="majorBidi" w:cstheme="majorBidi"/>
          <w:sz w:val="24"/>
          <w:szCs w:val="24"/>
        </w:rPr>
        <w:t>...</w:t>
      </w:r>
      <w:r w:rsidR="00CB0788">
        <w:rPr>
          <w:rFonts w:asciiTheme="majorBidi" w:hAnsiTheme="majorBidi" w:cstheme="majorBidi"/>
          <w:sz w:val="24"/>
          <w:szCs w:val="24"/>
        </w:rPr>
        <w:t>.</w:t>
      </w:r>
      <w:r w:rsidRPr="009B7BD3">
        <w:rPr>
          <w:rFonts w:asciiTheme="majorBidi" w:hAnsiTheme="majorBidi" w:cstheme="majorBidi"/>
          <w:sz w:val="24"/>
          <w:szCs w:val="24"/>
        </w:rPr>
        <w:t>61</w:t>
      </w:r>
    </w:p>
    <w:p w14:paraId="60B1A2CD" w14:textId="77777777" w:rsidR="008709D1" w:rsidRDefault="008709D1" w:rsidP="009553DD">
      <w:pPr>
        <w:pStyle w:val="Heading1"/>
        <w:spacing w:line="360" w:lineRule="auto"/>
        <w:rPr>
          <w:szCs w:val="24"/>
        </w:rPr>
      </w:pPr>
    </w:p>
    <w:p w14:paraId="16B1427F" w14:textId="2C62ADC8" w:rsidR="009F6CFC" w:rsidRPr="009B7BD3" w:rsidRDefault="009F6CFC" w:rsidP="009553DD">
      <w:pPr>
        <w:pStyle w:val="Heading1"/>
        <w:spacing w:line="360" w:lineRule="auto"/>
        <w:rPr>
          <w:szCs w:val="24"/>
        </w:rPr>
      </w:pPr>
      <w:r w:rsidRPr="009B7BD3">
        <w:rPr>
          <w:szCs w:val="24"/>
        </w:rPr>
        <w:t>List of Tables</w:t>
      </w:r>
    </w:p>
    <w:p w14:paraId="0BE75D82" w14:textId="432E70DE" w:rsidR="00DB01DA"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4.2.1</w:t>
      </w:r>
      <w:r w:rsidR="00CB2D8B"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CB2D8B" w:rsidRPr="009B7BD3">
        <w:rPr>
          <w:rFonts w:asciiTheme="majorBidi" w:hAnsiTheme="majorBidi" w:cstheme="majorBidi"/>
          <w:bCs/>
          <w:sz w:val="24"/>
          <w:szCs w:val="24"/>
        </w:rPr>
        <w:t xml:space="preserve">Questionnaires Distributed/Returned.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34</w:t>
      </w:r>
    </w:p>
    <w:p w14:paraId="73659FEA" w14:textId="29AAA557" w:rsidR="00292C7B"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4.2.2</w:t>
      </w:r>
      <w:r w:rsidR="00CB2D8B"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 xml:space="preserve">Age </w:t>
      </w:r>
      <w:r w:rsidR="00CB2D8B" w:rsidRPr="009B7BD3">
        <w:rPr>
          <w:rFonts w:asciiTheme="majorBidi" w:hAnsiTheme="majorBidi" w:cstheme="majorBidi"/>
          <w:bCs/>
          <w:sz w:val="24"/>
          <w:szCs w:val="24"/>
        </w:rPr>
        <w:t>D</w:t>
      </w:r>
      <w:r w:rsidR="00782541" w:rsidRPr="009B7BD3">
        <w:rPr>
          <w:rFonts w:asciiTheme="majorBidi" w:hAnsiTheme="majorBidi" w:cstheme="majorBidi"/>
          <w:bCs/>
          <w:sz w:val="24"/>
          <w:szCs w:val="24"/>
        </w:rPr>
        <w:t>istribution</w:t>
      </w:r>
      <w:r w:rsidR="00CB2D8B"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of Respondents</w:t>
      </w:r>
      <w:r w:rsidR="00CB2D8B" w:rsidRPr="009B7BD3">
        <w:rPr>
          <w:rFonts w:asciiTheme="majorBidi" w:hAnsiTheme="majorBidi" w:cstheme="majorBidi"/>
          <w:bCs/>
          <w:sz w:val="24"/>
          <w:szCs w:val="24"/>
        </w:rPr>
        <w:t xml:space="preser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34</w:t>
      </w:r>
    </w:p>
    <w:p w14:paraId="06DA41B5" w14:textId="233B0966"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4.2.3</w:t>
      </w:r>
      <w:r w:rsidR="00CB2D8B"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Gender Distribution</w:t>
      </w:r>
      <w:r w:rsidR="00CB2D8B"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of Respondents</w:t>
      </w:r>
      <w:r w:rsidR="00CB2D8B" w:rsidRPr="009B7BD3">
        <w:rPr>
          <w:rFonts w:asciiTheme="majorBidi" w:hAnsiTheme="majorBidi" w:cstheme="majorBidi"/>
          <w:bCs/>
          <w:sz w:val="24"/>
          <w:szCs w:val="24"/>
        </w:rPr>
        <w:t xml:space="preser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35</w:t>
      </w:r>
    </w:p>
    <w:p w14:paraId="7FDFCE6F" w14:textId="592C332E"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4.2.4</w:t>
      </w:r>
      <w:r w:rsidR="00CB2D8B"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 xml:space="preserve">Religion Distribution of Respondents.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782541" w:rsidRPr="009B7BD3">
        <w:rPr>
          <w:rFonts w:asciiTheme="majorBidi" w:hAnsiTheme="majorBidi" w:cstheme="majorBidi"/>
          <w:bCs/>
          <w:sz w:val="24"/>
          <w:szCs w:val="24"/>
        </w:rPr>
        <w:t>35</w:t>
      </w:r>
    </w:p>
    <w:p w14:paraId="79792017" w14:textId="0C374598" w:rsidR="001158C1" w:rsidRPr="009B7BD3" w:rsidRDefault="00782541"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4.2.5: Occupations of Respondents</w:t>
      </w:r>
      <w:r w:rsidR="00CB2D8B" w:rsidRPr="009B7BD3">
        <w:rPr>
          <w:rFonts w:asciiTheme="majorBidi" w:hAnsiTheme="majorBidi" w:cstheme="majorBidi"/>
          <w:bCs/>
          <w:sz w:val="24"/>
          <w:szCs w:val="24"/>
        </w:rPr>
        <w:t xml:space="preser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158C1" w:rsidRPr="009B7BD3">
        <w:rPr>
          <w:rFonts w:asciiTheme="majorBidi" w:hAnsiTheme="majorBidi" w:cstheme="majorBidi"/>
          <w:bCs/>
          <w:sz w:val="24"/>
          <w:szCs w:val="24"/>
        </w:rPr>
        <w:t>36</w:t>
      </w:r>
    </w:p>
    <w:p w14:paraId="7129644F" w14:textId="1FDF2E26"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4.3.1</w:t>
      </w:r>
      <w:r w:rsidR="004E5628"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CB2D8B" w:rsidRPr="009B7BD3">
        <w:rPr>
          <w:rFonts w:asciiTheme="majorBidi" w:hAnsiTheme="majorBidi" w:cstheme="majorBidi"/>
          <w:bCs/>
          <w:sz w:val="24"/>
          <w:szCs w:val="24"/>
        </w:rPr>
        <w:t xml:space="preserve">Exposure to Coke soft drinks.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w:t>
      </w:r>
      <w:r w:rsidR="008377B2" w:rsidRPr="009B7BD3">
        <w:rPr>
          <w:rFonts w:asciiTheme="majorBidi" w:hAnsiTheme="majorBidi" w:cstheme="majorBidi"/>
          <w:bCs/>
          <w:sz w:val="24"/>
          <w:szCs w:val="24"/>
        </w:rPr>
        <w:t>6</w:t>
      </w:r>
    </w:p>
    <w:p w14:paraId="1C2CF941" w14:textId="5D33A1EF"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4.3.2</w:t>
      </w:r>
      <w:r w:rsidR="004E5628"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4E5628" w:rsidRPr="009B7BD3">
        <w:rPr>
          <w:rFonts w:asciiTheme="majorBidi" w:hAnsiTheme="majorBidi" w:cstheme="majorBidi"/>
          <w:bCs/>
          <w:sz w:val="24"/>
          <w:szCs w:val="24"/>
        </w:rPr>
        <w:t xml:space="preserve">Do you drink Coca – Cola beverages?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37</w:t>
      </w:r>
    </w:p>
    <w:p w14:paraId="5205F315" w14:textId="7AB7CFFA"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4.3.3</w:t>
      </w:r>
      <w:r w:rsidR="004E5628" w:rsidRPr="009B7BD3">
        <w:rPr>
          <w:rFonts w:asciiTheme="majorBidi" w:hAnsiTheme="majorBidi" w:cstheme="majorBidi"/>
          <w:bCs/>
          <w:sz w:val="24"/>
          <w:szCs w:val="24"/>
        </w:rPr>
        <w:t xml:space="preserve">: How did you get to know about Coke?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Pr="009B7BD3">
        <w:rPr>
          <w:rFonts w:asciiTheme="majorBidi" w:hAnsiTheme="majorBidi" w:cstheme="majorBidi"/>
          <w:bCs/>
          <w:sz w:val="24"/>
          <w:szCs w:val="24"/>
        </w:rPr>
        <w:t>37</w:t>
      </w:r>
    </w:p>
    <w:p w14:paraId="2FBC8BCC" w14:textId="1D1A8181"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Table </w:t>
      </w:r>
      <w:r w:rsidR="004E5628" w:rsidRPr="009B7BD3">
        <w:rPr>
          <w:rFonts w:asciiTheme="majorBidi" w:hAnsiTheme="majorBidi" w:cstheme="majorBidi"/>
          <w:bCs/>
          <w:sz w:val="24"/>
          <w:szCs w:val="24"/>
        </w:rPr>
        <w:t>4.3.4: On which of the following media do you do you encounter Coke advertisements?</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4E5628" w:rsidRPr="009B7BD3">
        <w:rPr>
          <w:rFonts w:asciiTheme="majorBidi" w:hAnsiTheme="majorBidi" w:cstheme="majorBidi"/>
          <w:bCs/>
          <w:sz w:val="24"/>
          <w:szCs w:val="24"/>
        </w:rPr>
        <w:t xml:space="preserve"> </w:t>
      </w:r>
      <w:r w:rsidRPr="009B7BD3">
        <w:rPr>
          <w:rFonts w:asciiTheme="majorBidi" w:hAnsiTheme="majorBidi" w:cstheme="majorBidi"/>
          <w:bCs/>
          <w:sz w:val="24"/>
          <w:szCs w:val="24"/>
        </w:rPr>
        <w:t>38</w:t>
      </w:r>
    </w:p>
    <w:p w14:paraId="112D95D4" w14:textId="4F326A71"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Table </w:t>
      </w:r>
      <w:r w:rsidR="004E5628" w:rsidRPr="009B7BD3">
        <w:rPr>
          <w:rFonts w:asciiTheme="majorBidi" w:hAnsiTheme="majorBidi" w:cstheme="majorBidi"/>
          <w:bCs/>
          <w:sz w:val="24"/>
          <w:szCs w:val="24"/>
        </w:rPr>
        <w:t>4.3.5: How frequently do you come across Coke adverts?</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3</w:t>
      </w:r>
      <w:r w:rsidR="003F7EDE" w:rsidRPr="009B7BD3">
        <w:rPr>
          <w:rFonts w:asciiTheme="majorBidi" w:hAnsiTheme="majorBidi" w:cstheme="majorBidi"/>
          <w:bCs/>
          <w:sz w:val="24"/>
          <w:szCs w:val="24"/>
        </w:rPr>
        <w:t>8</w:t>
      </w:r>
    </w:p>
    <w:p w14:paraId="1F76D051" w14:textId="67DA1729"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4.3.6</w:t>
      </w:r>
      <w:r w:rsidR="004E5628" w:rsidRPr="009B7BD3">
        <w:rPr>
          <w:rFonts w:asciiTheme="majorBidi" w:hAnsiTheme="majorBidi" w:cstheme="majorBidi"/>
          <w:bCs/>
          <w:sz w:val="24"/>
          <w:szCs w:val="24"/>
        </w:rPr>
        <w:t>: Do you like Coke adverts?</w:t>
      </w:r>
      <w:r w:rsidR="00101EC8" w:rsidRPr="009B7BD3">
        <w:rPr>
          <w:rFonts w:asciiTheme="majorBidi" w:hAnsiTheme="majorBidi" w:cstheme="majorBidi"/>
          <w:bCs/>
          <w:sz w:val="24"/>
          <w:szCs w:val="24"/>
        </w:rPr>
        <w:t xml:space="preser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39</w:t>
      </w:r>
    </w:p>
    <w:p w14:paraId="3EFF7E7D" w14:textId="4C8903E7"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Table </w:t>
      </w:r>
      <w:r w:rsidR="00782541" w:rsidRPr="009B7BD3">
        <w:rPr>
          <w:rFonts w:asciiTheme="majorBidi" w:hAnsiTheme="majorBidi" w:cstheme="majorBidi"/>
          <w:bCs/>
          <w:sz w:val="24"/>
          <w:szCs w:val="24"/>
        </w:rPr>
        <w:t xml:space="preserve">4.3.7: Coke adverts rely on sentiment.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003F7EDE" w:rsidRPr="009B7BD3">
        <w:rPr>
          <w:rFonts w:asciiTheme="majorBidi" w:hAnsiTheme="majorBidi" w:cstheme="majorBidi"/>
          <w:bCs/>
          <w:sz w:val="24"/>
          <w:szCs w:val="24"/>
        </w:rPr>
        <w:t>39</w:t>
      </w:r>
    </w:p>
    <w:p w14:paraId="15E80799" w14:textId="03B07A8F"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4.3.8</w:t>
      </w:r>
      <w:r w:rsidR="00782541" w:rsidRPr="009B7BD3">
        <w:rPr>
          <w:rFonts w:asciiTheme="majorBidi" w:hAnsiTheme="majorBidi" w:cstheme="majorBidi"/>
          <w:bCs/>
          <w:sz w:val="24"/>
          <w:szCs w:val="24"/>
        </w:rPr>
        <w:t xml:space="preserve">: Coke adverts makes logical claims. </w:t>
      </w:r>
      <w:r w:rsidR="00101EC8" w:rsidRPr="009B7BD3">
        <w:rPr>
          <w:rFonts w:asciiTheme="majorBidi" w:hAnsiTheme="majorBidi" w:cstheme="majorBidi"/>
          <w:bCs/>
          <w:sz w:val="24"/>
          <w:szCs w:val="24"/>
        </w:rPr>
        <w:t xml:space="preser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40</w:t>
      </w:r>
    </w:p>
    <w:p w14:paraId="36359A57" w14:textId="7F0C74A6"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4.3.9</w:t>
      </w:r>
      <w:r w:rsidR="00782541" w:rsidRPr="009B7BD3">
        <w:rPr>
          <w:rFonts w:asciiTheme="majorBidi" w:hAnsiTheme="majorBidi" w:cstheme="majorBidi"/>
          <w:bCs/>
          <w:sz w:val="24"/>
          <w:szCs w:val="24"/>
        </w:rPr>
        <w:t xml:space="preserve">: Coke advert makes me eager to purchase.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0</w:t>
      </w:r>
    </w:p>
    <w:p w14:paraId="328F1956" w14:textId="231BE290"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4.3.10</w:t>
      </w:r>
      <w:r w:rsidR="00782541" w:rsidRPr="009B7BD3">
        <w:rPr>
          <w:rFonts w:asciiTheme="majorBidi" w:hAnsiTheme="majorBidi" w:cstheme="majorBidi"/>
          <w:bCs/>
          <w:sz w:val="24"/>
          <w:szCs w:val="24"/>
        </w:rPr>
        <w:t xml:space="preserve">: Coke adverts are interesting.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1</w:t>
      </w:r>
    </w:p>
    <w:p w14:paraId="2711DED3" w14:textId="7FCF6F92" w:rsidR="001158C1" w:rsidRPr="009B7BD3" w:rsidRDefault="001158C1" w:rsidP="009553DD">
      <w:pPr>
        <w:tabs>
          <w:tab w:val="left" w:pos="5715"/>
        </w:tabs>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4.3.11</w:t>
      </w:r>
      <w:r w:rsidR="00782541" w:rsidRPr="009B7BD3">
        <w:rPr>
          <w:rFonts w:asciiTheme="majorBidi" w:hAnsiTheme="majorBidi" w:cstheme="majorBidi"/>
          <w:bCs/>
          <w:sz w:val="24"/>
          <w:szCs w:val="24"/>
        </w:rPr>
        <w:t xml:space="preserve">: Coke advert trigger positive emotions.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1</w:t>
      </w:r>
    </w:p>
    <w:p w14:paraId="42EB5550" w14:textId="5A799639"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4.3.12</w:t>
      </w:r>
      <w:r w:rsidR="00782541" w:rsidRPr="009B7BD3">
        <w:rPr>
          <w:rFonts w:asciiTheme="majorBidi" w:hAnsiTheme="majorBidi" w:cstheme="majorBidi"/>
          <w:bCs/>
          <w:sz w:val="24"/>
          <w:szCs w:val="24"/>
        </w:rPr>
        <w:t xml:space="preserve">: Coke advert trigger negative emotion.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2</w:t>
      </w:r>
    </w:p>
    <w:p w14:paraId="51B375FD" w14:textId="4A0F161F"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4.3.13</w:t>
      </w:r>
      <w:r w:rsidR="00782541" w:rsidRPr="009B7BD3">
        <w:rPr>
          <w:rFonts w:asciiTheme="majorBidi" w:hAnsiTheme="majorBidi" w:cstheme="majorBidi"/>
          <w:bCs/>
          <w:sz w:val="24"/>
          <w:szCs w:val="24"/>
        </w:rPr>
        <w:t xml:space="preserve">: Coke adverts are informative.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2</w:t>
      </w:r>
    </w:p>
    <w:p w14:paraId="19EF7943" w14:textId="5947CE01" w:rsidR="001158C1" w:rsidRPr="009B7BD3" w:rsidRDefault="001158C1" w:rsidP="009553DD">
      <w:pPr>
        <w:tabs>
          <w:tab w:val="left" w:pos="5715"/>
        </w:tabs>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4.3.14</w:t>
      </w:r>
      <w:r w:rsidR="00782541" w:rsidRPr="009B7BD3">
        <w:rPr>
          <w:rFonts w:asciiTheme="majorBidi" w:hAnsiTheme="majorBidi" w:cstheme="majorBidi"/>
          <w:bCs/>
          <w:sz w:val="24"/>
          <w:szCs w:val="24"/>
        </w:rPr>
        <w:t xml:space="preserve">: Coke adverts depict social status by using celebrity endorsement.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3</w:t>
      </w:r>
    </w:p>
    <w:p w14:paraId="3F88F224" w14:textId="753AE7C1" w:rsidR="001158C1" w:rsidRPr="009B7BD3" w:rsidRDefault="001158C1" w:rsidP="009553DD">
      <w:pPr>
        <w:tabs>
          <w:tab w:val="left" w:pos="5715"/>
        </w:tabs>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4.3.15</w:t>
      </w:r>
      <w:r w:rsidR="00782541" w:rsidRPr="009B7BD3">
        <w:rPr>
          <w:rFonts w:asciiTheme="majorBidi" w:hAnsiTheme="majorBidi" w:cstheme="majorBidi"/>
          <w:bCs/>
          <w:sz w:val="24"/>
          <w:szCs w:val="24"/>
        </w:rPr>
        <w:t>: Coke adverts use good music for the creation of mood and emotions.</w:t>
      </w:r>
      <w:r w:rsidR="00101EC8" w:rsidRPr="009B7BD3">
        <w:rPr>
          <w:rFonts w:asciiTheme="majorBidi" w:hAnsiTheme="majorBidi" w:cstheme="majorBidi"/>
          <w:bCs/>
          <w:sz w:val="24"/>
          <w:szCs w:val="24"/>
        </w:rPr>
        <w:tab/>
        <w:t xml:space="preserve"> </w:t>
      </w:r>
      <w:r w:rsidR="00782541" w:rsidRPr="009B7BD3">
        <w:rPr>
          <w:rFonts w:asciiTheme="majorBidi" w:hAnsiTheme="majorBidi" w:cstheme="majorBidi"/>
          <w:bCs/>
          <w:sz w:val="24"/>
          <w:szCs w:val="24"/>
        </w:rPr>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4</w:t>
      </w:r>
    </w:p>
    <w:p w14:paraId="3440FF43" w14:textId="10EDA76A" w:rsidR="001158C1" w:rsidRPr="009B7BD3" w:rsidRDefault="001158C1" w:rsidP="009553DD">
      <w:pPr>
        <w:tabs>
          <w:tab w:val="left" w:pos="5715"/>
        </w:tabs>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4.3.16</w:t>
      </w:r>
      <w:r w:rsidR="00782541" w:rsidRPr="009B7BD3">
        <w:rPr>
          <w:rFonts w:asciiTheme="majorBidi" w:hAnsiTheme="majorBidi" w:cstheme="majorBidi"/>
          <w:bCs/>
          <w:sz w:val="24"/>
          <w:szCs w:val="24"/>
        </w:rPr>
        <w:t xml:space="preserve">: Coke adverts depict intimacy of family and friends.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4</w:t>
      </w:r>
    </w:p>
    <w:p w14:paraId="335BDAC2" w14:textId="7EB2FA40"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4.3.17</w:t>
      </w:r>
      <w:r w:rsidR="00782541" w:rsidRPr="009B7BD3">
        <w:rPr>
          <w:rFonts w:asciiTheme="majorBidi" w:hAnsiTheme="majorBidi" w:cstheme="majorBidi"/>
          <w:bCs/>
          <w:sz w:val="24"/>
          <w:szCs w:val="24"/>
        </w:rPr>
        <w:t xml:space="preserve">: Coke adverts demonstrate fun and happiness to induce smiles and laughter. </w:t>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5</w:t>
      </w:r>
    </w:p>
    <w:p w14:paraId="5F3C8534" w14:textId="0A40298C"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lastRenderedPageBreak/>
        <w:t>Table 4.3.18</w:t>
      </w:r>
      <w:r w:rsidR="00782541"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 xml:space="preserve">Coke adverts demonstrate productivity.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5</w:t>
      </w:r>
    </w:p>
    <w:p w14:paraId="48A2567B" w14:textId="75E951C4" w:rsidR="001158C1" w:rsidRPr="009B7BD3" w:rsidRDefault="001158C1" w:rsidP="009553DD">
      <w:pPr>
        <w:tabs>
          <w:tab w:val="left" w:pos="5715"/>
        </w:tabs>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Table 4.3.19</w:t>
      </w:r>
      <w:r w:rsidR="00782541"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 xml:space="preserve">Coke adverts make claims of taste, health and nutrition in their adverts. </w:t>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w:t>
      </w:r>
      <w:r w:rsidR="003F7EDE" w:rsidRPr="009B7BD3">
        <w:rPr>
          <w:rFonts w:asciiTheme="majorBidi" w:hAnsiTheme="majorBidi" w:cstheme="majorBidi"/>
          <w:bCs/>
          <w:sz w:val="24"/>
          <w:szCs w:val="24"/>
        </w:rPr>
        <w:t>6</w:t>
      </w:r>
    </w:p>
    <w:p w14:paraId="2709B403" w14:textId="321B8554" w:rsidR="001158C1" w:rsidRPr="009B7BD3" w:rsidRDefault="001158C1"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Table 4.3.20</w:t>
      </w:r>
      <w:r w:rsidR="00782541" w:rsidRPr="009B7BD3">
        <w:rPr>
          <w:rFonts w:asciiTheme="majorBidi" w:hAnsiTheme="majorBidi" w:cstheme="majorBidi"/>
          <w:bCs/>
          <w:sz w:val="24"/>
          <w:szCs w:val="24"/>
        </w:rPr>
        <w:t>:</w:t>
      </w:r>
      <w:r w:rsidRPr="009B7BD3">
        <w:rPr>
          <w:rFonts w:asciiTheme="majorBidi" w:hAnsiTheme="majorBidi" w:cstheme="majorBidi"/>
          <w:bCs/>
          <w:sz w:val="24"/>
          <w:szCs w:val="24"/>
        </w:rPr>
        <w:t xml:space="preserve"> </w:t>
      </w:r>
      <w:r w:rsidR="00782541" w:rsidRPr="009B7BD3">
        <w:rPr>
          <w:rFonts w:asciiTheme="majorBidi" w:hAnsiTheme="majorBidi" w:cstheme="majorBidi"/>
          <w:bCs/>
          <w:sz w:val="24"/>
          <w:szCs w:val="24"/>
        </w:rPr>
        <w:t xml:space="preserve">Coke adverts use economy and savings benefit claims as appeals. </w:t>
      </w:r>
      <w:r w:rsidR="00101EC8" w:rsidRPr="009B7BD3">
        <w:rPr>
          <w:rFonts w:asciiTheme="majorBidi" w:hAnsiTheme="majorBidi" w:cstheme="majorBidi"/>
          <w:bCs/>
          <w:sz w:val="24"/>
          <w:szCs w:val="24"/>
        </w:rPr>
        <w:tab/>
      </w:r>
      <w:r w:rsidR="00101EC8" w:rsidRPr="009B7BD3">
        <w:rPr>
          <w:rFonts w:asciiTheme="majorBidi" w:hAnsiTheme="majorBidi" w:cstheme="majorBidi"/>
          <w:bCs/>
          <w:sz w:val="24"/>
          <w:szCs w:val="24"/>
        </w:rPr>
        <w:tab/>
        <w:t xml:space="preserve">  </w:t>
      </w:r>
      <w:r w:rsidRPr="009B7BD3">
        <w:rPr>
          <w:rFonts w:asciiTheme="majorBidi" w:hAnsiTheme="majorBidi" w:cstheme="majorBidi"/>
          <w:bCs/>
          <w:sz w:val="24"/>
          <w:szCs w:val="24"/>
        </w:rPr>
        <w:t>46</w:t>
      </w:r>
    </w:p>
    <w:p w14:paraId="08CA2898" w14:textId="4E84089D" w:rsidR="00292C7B" w:rsidRPr="009B7BD3" w:rsidRDefault="00292C7B" w:rsidP="009553DD">
      <w:pPr>
        <w:keepLines/>
        <w:spacing w:after="0" w:line="360" w:lineRule="auto"/>
        <w:jc w:val="both"/>
        <w:rPr>
          <w:rFonts w:asciiTheme="majorBidi" w:eastAsia="SimSun" w:hAnsiTheme="majorBidi" w:cstheme="majorBidi"/>
          <w:bCs/>
          <w:sz w:val="24"/>
          <w:szCs w:val="24"/>
        </w:rPr>
      </w:pPr>
    </w:p>
    <w:p w14:paraId="3A4B4E1F" w14:textId="7600C1FE" w:rsidR="00292C7B" w:rsidRPr="009B7BD3" w:rsidRDefault="00292C7B" w:rsidP="009553DD">
      <w:pPr>
        <w:spacing w:line="360" w:lineRule="auto"/>
        <w:rPr>
          <w:rFonts w:asciiTheme="majorBidi" w:hAnsiTheme="majorBidi" w:cstheme="majorBidi"/>
          <w:bCs/>
          <w:sz w:val="24"/>
          <w:szCs w:val="24"/>
        </w:rPr>
      </w:pPr>
    </w:p>
    <w:p w14:paraId="6DF3928A" w14:textId="77777777" w:rsidR="00B55C1A" w:rsidRPr="009B7BD3" w:rsidRDefault="00B55C1A" w:rsidP="009553DD">
      <w:pPr>
        <w:spacing w:line="360" w:lineRule="auto"/>
        <w:rPr>
          <w:rFonts w:asciiTheme="majorBidi" w:eastAsia="SimSun" w:hAnsiTheme="majorBidi" w:cstheme="majorBidi"/>
          <w:bCs/>
          <w:sz w:val="24"/>
          <w:szCs w:val="24"/>
        </w:rPr>
      </w:pPr>
    </w:p>
    <w:p w14:paraId="729EA609" w14:textId="77777777" w:rsidR="001C6A13" w:rsidRPr="009B7BD3" w:rsidRDefault="001C6A13" w:rsidP="001C6A13">
      <w:pPr>
        <w:pStyle w:val="Heading1"/>
        <w:spacing w:line="360" w:lineRule="auto"/>
        <w:rPr>
          <w:rFonts w:eastAsia="SimSun"/>
          <w:szCs w:val="24"/>
        </w:rPr>
      </w:pPr>
      <w:r w:rsidRPr="009B7BD3">
        <w:rPr>
          <w:rFonts w:eastAsia="SimSun"/>
          <w:szCs w:val="24"/>
        </w:rPr>
        <w:t>List of Figures</w:t>
      </w:r>
    </w:p>
    <w:p w14:paraId="4B54A167" w14:textId="77777777" w:rsidR="001C6A13" w:rsidRPr="009B7BD3" w:rsidRDefault="001C6A13" w:rsidP="001C6A13">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Figure 1: Product line of Coca Cola brand. </w:t>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t>20</w:t>
      </w:r>
    </w:p>
    <w:p w14:paraId="08C0C942" w14:textId="77777777" w:rsidR="001C6A13" w:rsidRPr="009B7BD3" w:rsidRDefault="001C6A13" w:rsidP="001C6A13">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Figure 2 Coca Cola World Cup advert campaign. </w:t>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t>22</w:t>
      </w:r>
    </w:p>
    <w:p w14:paraId="66F59E79" w14:textId="77777777" w:rsidR="001C6A13" w:rsidRPr="009B7BD3" w:rsidRDefault="001C6A13" w:rsidP="001C6A13">
      <w:pPr>
        <w:pStyle w:val="LISTOFFIRGURES"/>
        <w:ind w:left="0"/>
        <w:rPr>
          <w:bCs/>
          <w:iCs w:val="0"/>
          <w:color w:val="auto"/>
        </w:rPr>
      </w:pPr>
      <w:r w:rsidRPr="009B7BD3">
        <w:rPr>
          <w:bCs/>
          <w:iCs w:val="0"/>
          <w:color w:val="auto"/>
        </w:rPr>
        <w:t xml:space="preserve">Figure 3 Mama Di Mama Advert campaign. </w:t>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t>22</w:t>
      </w:r>
    </w:p>
    <w:p w14:paraId="77CD7C51" w14:textId="77777777" w:rsidR="001C6A13" w:rsidRPr="009B7BD3" w:rsidRDefault="001C6A13" w:rsidP="001C6A13">
      <w:pPr>
        <w:pStyle w:val="LISTOFFIRGURES"/>
        <w:ind w:left="0"/>
        <w:rPr>
          <w:bCs/>
          <w:iCs w:val="0"/>
          <w:color w:val="auto"/>
        </w:rPr>
      </w:pPr>
      <w:r w:rsidRPr="009B7BD3">
        <w:rPr>
          <w:bCs/>
          <w:iCs w:val="0"/>
          <w:color w:val="auto"/>
        </w:rPr>
        <w:t xml:space="preserve">Figure 4: Share a coke Advert campaign. </w:t>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r>
      <w:r w:rsidRPr="009B7BD3">
        <w:rPr>
          <w:bCs/>
          <w:iCs w:val="0"/>
          <w:color w:val="auto"/>
        </w:rPr>
        <w:tab/>
        <w:t>23</w:t>
      </w:r>
    </w:p>
    <w:p w14:paraId="21273301" w14:textId="77777777" w:rsidR="001C6A13" w:rsidRPr="009B7BD3" w:rsidRDefault="001C6A13" w:rsidP="001C6A13">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Figure 5: The Hierarchy of effect model.  </w:t>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r>
      <w:r w:rsidRPr="009B7BD3">
        <w:rPr>
          <w:rFonts w:asciiTheme="majorBidi" w:hAnsiTheme="majorBidi" w:cstheme="majorBidi"/>
          <w:bCs/>
          <w:sz w:val="24"/>
          <w:szCs w:val="24"/>
        </w:rPr>
        <w:tab/>
        <w:t>25</w:t>
      </w:r>
    </w:p>
    <w:p w14:paraId="66558C07" w14:textId="77777777" w:rsidR="00B55C1A" w:rsidRPr="009B7BD3" w:rsidRDefault="00B55C1A" w:rsidP="009553DD">
      <w:pPr>
        <w:spacing w:line="360" w:lineRule="auto"/>
        <w:rPr>
          <w:rFonts w:asciiTheme="majorBidi" w:hAnsiTheme="majorBidi" w:cstheme="majorBidi"/>
          <w:sz w:val="24"/>
          <w:szCs w:val="24"/>
        </w:rPr>
      </w:pPr>
    </w:p>
    <w:p w14:paraId="503C7FAD" w14:textId="36927B5B" w:rsidR="00B55C1A" w:rsidRPr="009B7BD3" w:rsidRDefault="00B55C1A" w:rsidP="00D6363E">
      <w:pPr>
        <w:spacing w:line="360" w:lineRule="auto"/>
        <w:jc w:val="both"/>
        <w:rPr>
          <w:rFonts w:asciiTheme="majorBidi" w:hAnsiTheme="majorBidi" w:cstheme="majorBidi"/>
          <w:sz w:val="24"/>
          <w:szCs w:val="24"/>
        </w:rPr>
      </w:pPr>
    </w:p>
    <w:p w14:paraId="2C932D3F" w14:textId="253BA5E7" w:rsidR="00F532FE" w:rsidRPr="009B7BD3" w:rsidRDefault="00F532FE" w:rsidP="00D6363E">
      <w:pPr>
        <w:spacing w:line="360" w:lineRule="auto"/>
        <w:jc w:val="both"/>
        <w:rPr>
          <w:rFonts w:asciiTheme="majorBidi" w:hAnsiTheme="majorBidi" w:cstheme="majorBidi"/>
          <w:sz w:val="24"/>
          <w:szCs w:val="24"/>
        </w:rPr>
      </w:pPr>
    </w:p>
    <w:p w14:paraId="7C58447D" w14:textId="0962F4FF" w:rsidR="00F532FE" w:rsidRPr="009B7BD3" w:rsidRDefault="00F532FE" w:rsidP="00D6363E">
      <w:pPr>
        <w:spacing w:line="360" w:lineRule="auto"/>
        <w:jc w:val="both"/>
        <w:rPr>
          <w:rFonts w:asciiTheme="majorBidi" w:hAnsiTheme="majorBidi" w:cstheme="majorBidi"/>
          <w:sz w:val="24"/>
          <w:szCs w:val="24"/>
        </w:rPr>
      </w:pPr>
    </w:p>
    <w:p w14:paraId="345D8845" w14:textId="6FAE3A5A" w:rsidR="00F532FE" w:rsidRPr="009B7BD3" w:rsidRDefault="00F532FE" w:rsidP="00D6363E">
      <w:pPr>
        <w:spacing w:line="360" w:lineRule="auto"/>
        <w:jc w:val="both"/>
        <w:rPr>
          <w:rFonts w:asciiTheme="majorBidi" w:hAnsiTheme="majorBidi" w:cstheme="majorBidi"/>
          <w:sz w:val="24"/>
          <w:szCs w:val="24"/>
        </w:rPr>
      </w:pPr>
    </w:p>
    <w:p w14:paraId="0A017797" w14:textId="307E2915" w:rsidR="00F532FE" w:rsidRPr="009B7BD3" w:rsidRDefault="00F532FE" w:rsidP="00D6363E">
      <w:pPr>
        <w:spacing w:line="360" w:lineRule="auto"/>
        <w:jc w:val="both"/>
        <w:rPr>
          <w:rFonts w:asciiTheme="majorBidi" w:hAnsiTheme="majorBidi" w:cstheme="majorBidi"/>
          <w:sz w:val="24"/>
          <w:szCs w:val="24"/>
        </w:rPr>
      </w:pPr>
    </w:p>
    <w:p w14:paraId="72FAC632" w14:textId="52109FC4" w:rsidR="00F532FE" w:rsidRPr="009B7BD3" w:rsidRDefault="00F532FE" w:rsidP="00D6363E">
      <w:pPr>
        <w:spacing w:line="360" w:lineRule="auto"/>
        <w:jc w:val="both"/>
        <w:rPr>
          <w:rFonts w:asciiTheme="majorBidi" w:hAnsiTheme="majorBidi" w:cstheme="majorBidi"/>
          <w:sz w:val="24"/>
          <w:szCs w:val="24"/>
        </w:rPr>
      </w:pPr>
    </w:p>
    <w:p w14:paraId="62CE0F5F" w14:textId="45159421" w:rsidR="00F532FE" w:rsidRPr="009B7BD3" w:rsidRDefault="00F532FE" w:rsidP="00D6363E">
      <w:pPr>
        <w:spacing w:line="360" w:lineRule="auto"/>
        <w:jc w:val="both"/>
        <w:rPr>
          <w:rFonts w:asciiTheme="majorBidi" w:hAnsiTheme="majorBidi" w:cstheme="majorBidi"/>
          <w:sz w:val="24"/>
          <w:szCs w:val="24"/>
        </w:rPr>
      </w:pPr>
    </w:p>
    <w:p w14:paraId="67E08DE1" w14:textId="73E98577" w:rsidR="00F532FE" w:rsidRPr="009B7BD3" w:rsidRDefault="00F532FE" w:rsidP="00D6363E">
      <w:pPr>
        <w:spacing w:line="360" w:lineRule="auto"/>
        <w:jc w:val="both"/>
        <w:rPr>
          <w:rFonts w:asciiTheme="majorBidi" w:hAnsiTheme="majorBidi" w:cstheme="majorBidi"/>
          <w:sz w:val="24"/>
          <w:szCs w:val="24"/>
        </w:rPr>
      </w:pPr>
    </w:p>
    <w:p w14:paraId="60B22755" w14:textId="5F05E017" w:rsidR="00F532FE" w:rsidRPr="009B7BD3" w:rsidRDefault="00F532FE" w:rsidP="00D6363E">
      <w:pPr>
        <w:spacing w:line="360" w:lineRule="auto"/>
        <w:jc w:val="both"/>
        <w:rPr>
          <w:rFonts w:asciiTheme="majorBidi" w:hAnsiTheme="majorBidi" w:cstheme="majorBidi"/>
          <w:sz w:val="24"/>
          <w:szCs w:val="24"/>
        </w:rPr>
      </w:pPr>
    </w:p>
    <w:p w14:paraId="7F72C0F2" w14:textId="40BD50B0" w:rsidR="00F532FE" w:rsidRPr="009B7BD3" w:rsidRDefault="00F532FE" w:rsidP="00D6363E">
      <w:pPr>
        <w:spacing w:line="360" w:lineRule="auto"/>
        <w:jc w:val="both"/>
        <w:rPr>
          <w:rFonts w:asciiTheme="majorBidi" w:hAnsiTheme="majorBidi" w:cstheme="majorBidi"/>
          <w:sz w:val="24"/>
          <w:szCs w:val="24"/>
        </w:rPr>
      </w:pPr>
    </w:p>
    <w:p w14:paraId="39CD547E" w14:textId="5378F17B" w:rsidR="00F532FE" w:rsidRPr="009B7BD3" w:rsidRDefault="00F532FE" w:rsidP="00D6363E">
      <w:pPr>
        <w:spacing w:line="360" w:lineRule="auto"/>
        <w:jc w:val="both"/>
        <w:rPr>
          <w:rFonts w:asciiTheme="majorBidi" w:hAnsiTheme="majorBidi" w:cstheme="majorBidi"/>
          <w:sz w:val="24"/>
          <w:szCs w:val="24"/>
        </w:rPr>
      </w:pPr>
    </w:p>
    <w:p w14:paraId="24A09B56" w14:textId="711446E3" w:rsidR="00F532FE" w:rsidRPr="009B7BD3" w:rsidRDefault="00F532FE" w:rsidP="00D6363E">
      <w:pPr>
        <w:spacing w:line="360" w:lineRule="auto"/>
        <w:jc w:val="both"/>
        <w:rPr>
          <w:rFonts w:asciiTheme="majorBidi" w:hAnsiTheme="majorBidi" w:cstheme="majorBidi"/>
          <w:sz w:val="24"/>
          <w:szCs w:val="24"/>
        </w:rPr>
      </w:pPr>
    </w:p>
    <w:p w14:paraId="02875647" w14:textId="77777777" w:rsidR="00F532FE" w:rsidRPr="009B7BD3" w:rsidRDefault="00F532FE" w:rsidP="00D6363E">
      <w:pPr>
        <w:spacing w:line="360" w:lineRule="auto"/>
        <w:jc w:val="both"/>
        <w:rPr>
          <w:rFonts w:asciiTheme="majorBidi" w:hAnsiTheme="majorBidi" w:cstheme="majorBidi"/>
          <w:sz w:val="24"/>
          <w:szCs w:val="24"/>
        </w:rPr>
      </w:pPr>
    </w:p>
    <w:p w14:paraId="5E1AB146" w14:textId="0E907D2B" w:rsidR="00292C7B" w:rsidRPr="009B7BD3" w:rsidRDefault="003F7EDE" w:rsidP="00D6363E">
      <w:pPr>
        <w:pStyle w:val="Heading1"/>
        <w:spacing w:line="360" w:lineRule="auto"/>
        <w:jc w:val="center"/>
        <w:rPr>
          <w:rFonts w:eastAsia="SimSun"/>
          <w:i/>
          <w:iCs/>
          <w:szCs w:val="24"/>
        </w:rPr>
      </w:pPr>
      <w:r w:rsidRPr="009B7BD3">
        <w:rPr>
          <w:rFonts w:eastAsia="SimSun"/>
          <w:i/>
          <w:iCs/>
          <w:szCs w:val="24"/>
        </w:rPr>
        <w:t>Abstract</w:t>
      </w:r>
    </w:p>
    <w:p w14:paraId="495D6DAC" w14:textId="528B5039" w:rsidR="00765ED8" w:rsidRPr="009B7BD3" w:rsidRDefault="002A2C78" w:rsidP="00CB17B8">
      <w:pPr>
        <w:spacing w:line="360" w:lineRule="auto"/>
        <w:jc w:val="both"/>
        <w:rPr>
          <w:rFonts w:asciiTheme="majorBidi" w:hAnsiTheme="majorBidi" w:cstheme="majorBidi"/>
          <w:i/>
          <w:iCs/>
          <w:sz w:val="24"/>
          <w:szCs w:val="24"/>
        </w:rPr>
      </w:pPr>
      <w:r w:rsidRPr="009B7BD3">
        <w:rPr>
          <w:rFonts w:asciiTheme="majorBidi" w:hAnsiTheme="majorBidi" w:cstheme="majorBidi"/>
          <w:i/>
          <w:iCs/>
          <w:sz w:val="24"/>
          <w:szCs w:val="24"/>
        </w:rPr>
        <w:t xml:space="preserve">Advertising has a significant impact on customers' purchasing decisions. </w:t>
      </w:r>
      <w:r w:rsidR="00765ED8" w:rsidRPr="009B7BD3">
        <w:rPr>
          <w:rFonts w:asciiTheme="majorBidi" w:hAnsiTheme="majorBidi" w:cstheme="majorBidi"/>
          <w:i/>
          <w:iCs/>
          <w:sz w:val="24"/>
          <w:szCs w:val="24"/>
        </w:rPr>
        <w:t xml:space="preserve">By using different advertising appeals, the brands are able to create awareness about their products, as well as build perceptions around them that touch the consumer’s heart or reason. Awareness and perception go hand in hand forming </w:t>
      </w:r>
      <w:r w:rsidR="00FC42FE">
        <w:rPr>
          <w:rFonts w:asciiTheme="majorBidi" w:hAnsiTheme="majorBidi" w:cstheme="majorBidi"/>
          <w:i/>
          <w:iCs/>
          <w:sz w:val="24"/>
          <w:szCs w:val="24"/>
        </w:rPr>
        <w:t>b</w:t>
      </w:r>
      <w:r w:rsidR="00765ED8" w:rsidRPr="009B7BD3">
        <w:rPr>
          <w:rFonts w:asciiTheme="majorBidi" w:hAnsiTheme="majorBidi" w:cstheme="majorBidi"/>
          <w:i/>
          <w:iCs/>
          <w:sz w:val="24"/>
          <w:szCs w:val="24"/>
        </w:rPr>
        <w:t xml:space="preserve">rand preference, leading to the final purchase. The study is on </w:t>
      </w:r>
      <w:r w:rsidR="00FC42FE">
        <w:rPr>
          <w:rFonts w:asciiTheme="majorBidi" w:hAnsiTheme="majorBidi" w:cstheme="majorBidi"/>
          <w:i/>
          <w:iCs/>
          <w:sz w:val="24"/>
          <w:szCs w:val="24"/>
        </w:rPr>
        <w:t>a</w:t>
      </w:r>
      <w:r w:rsidR="00765ED8" w:rsidRPr="009B7BD3">
        <w:rPr>
          <w:rFonts w:asciiTheme="majorBidi" w:hAnsiTheme="majorBidi" w:cstheme="majorBidi"/>
          <w:i/>
          <w:iCs/>
          <w:sz w:val="24"/>
          <w:szCs w:val="24"/>
        </w:rPr>
        <w:t>udience perception of the use of advertising appeals in advertisements.</w:t>
      </w:r>
      <w:r w:rsidR="00FC42FE">
        <w:rPr>
          <w:rFonts w:asciiTheme="majorBidi" w:hAnsiTheme="majorBidi" w:cstheme="majorBidi"/>
          <w:i/>
          <w:iCs/>
          <w:sz w:val="24"/>
          <w:szCs w:val="24"/>
        </w:rPr>
        <w:t xml:space="preserve"> It</w:t>
      </w:r>
      <w:r w:rsidR="00765ED8" w:rsidRPr="009B7BD3">
        <w:rPr>
          <w:rFonts w:asciiTheme="majorBidi" w:hAnsiTheme="majorBidi" w:cstheme="majorBidi"/>
          <w:i/>
          <w:iCs/>
          <w:sz w:val="24"/>
          <w:szCs w:val="24"/>
        </w:rPr>
        <w:t xml:space="preserve"> aimed to examine the perception of the selected audience towards advertising appeals. Using Coca Cola as a</w:t>
      </w:r>
      <w:r w:rsidR="00FC42FE">
        <w:rPr>
          <w:rFonts w:asciiTheme="majorBidi" w:hAnsiTheme="majorBidi" w:cstheme="majorBidi"/>
          <w:i/>
          <w:iCs/>
          <w:sz w:val="24"/>
          <w:szCs w:val="24"/>
        </w:rPr>
        <w:t xml:space="preserve"> case</w:t>
      </w:r>
      <w:r w:rsidR="00765ED8" w:rsidRPr="009B7BD3">
        <w:rPr>
          <w:rFonts w:asciiTheme="majorBidi" w:hAnsiTheme="majorBidi" w:cstheme="majorBidi"/>
          <w:i/>
          <w:iCs/>
          <w:sz w:val="24"/>
          <w:szCs w:val="24"/>
        </w:rPr>
        <w:t xml:space="preserve"> study, </w:t>
      </w:r>
      <w:r w:rsidR="00FC42FE">
        <w:rPr>
          <w:rFonts w:asciiTheme="majorBidi" w:hAnsiTheme="majorBidi" w:cstheme="majorBidi"/>
          <w:i/>
          <w:iCs/>
          <w:sz w:val="24"/>
          <w:szCs w:val="24"/>
        </w:rPr>
        <w:t xml:space="preserve">a sample of 400 was selected among Lagos state residents and a survey was conducted to examine their perception about coke adverts and the </w:t>
      </w:r>
      <w:proofErr w:type="spellStart"/>
      <w:r w:rsidR="00FC42FE">
        <w:rPr>
          <w:rFonts w:asciiTheme="majorBidi" w:hAnsiTheme="majorBidi" w:cstheme="majorBidi"/>
          <w:i/>
          <w:iCs/>
          <w:sz w:val="24"/>
          <w:szCs w:val="24"/>
        </w:rPr>
        <w:t>barnd’s</w:t>
      </w:r>
      <w:proofErr w:type="spellEnd"/>
      <w:r w:rsidR="00FC42FE">
        <w:rPr>
          <w:rFonts w:asciiTheme="majorBidi" w:hAnsiTheme="majorBidi" w:cstheme="majorBidi"/>
          <w:i/>
          <w:iCs/>
          <w:sz w:val="24"/>
          <w:szCs w:val="24"/>
        </w:rPr>
        <w:t xml:space="preserve"> use of different kinds of appeal. This is done with the aim of determining what is perceived as the winning advertising appeal of coke</w:t>
      </w:r>
      <w:r w:rsidR="00765ED8" w:rsidRPr="009B7BD3">
        <w:rPr>
          <w:rFonts w:asciiTheme="majorBidi" w:hAnsiTheme="majorBidi" w:cstheme="majorBidi"/>
          <w:i/>
          <w:iCs/>
          <w:sz w:val="24"/>
          <w:szCs w:val="24"/>
        </w:rPr>
        <w:t xml:space="preserve">. The </w:t>
      </w:r>
      <w:r w:rsidR="0013789D">
        <w:rPr>
          <w:rFonts w:asciiTheme="majorBidi" w:hAnsiTheme="majorBidi" w:cstheme="majorBidi"/>
          <w:i/>
          <w:iCs/>
          <w:sz w:val="24"/>
          <w:szCs w:val="24"/>
        </w:rPr>
        <w:t>findings</w:t>
      </w:r>
      <w:r w:rsidR="00765ED8" w:rsidRPr="009B7BD3">
        <w:rPr>
          <w:rFonts w:asciiTheme="majorBidi" w:hAnsiTheme="majorBidi" w:cstheme="majorBidi"/>
          <w:i/>
          <w:iCs/>
          <w:sz w:val="24"/>
          <w:szCs w:val="24"/>
        </w:rPr>
        <w:t xml:space="preserve"> of the research show that audience perception is influenced</w:t>
      </w:r>
      <w:r w:rsidR="0013789D">
        <w:rPr>
          <w:rFonts w:asciiTheme="majorBidi" w:hAnsiTheme="majorBidi" w:cstheme="majorBidi"/>
          <w:i/>
          <w:iCs/>
          <w:sz w:val="24"/>
          <w:szCs w:val="24"/>
        </w:rPr>
        <w:t xml:space="preserve"> mostly</w:t>
      </w:r>
      <w:r w:rsidR="00765ED8" w:rsidRPr="009B7BD3">
        <w:rPr>
          <w:rFonts w:asciiTheme="majorBidi" w:hAnsiTheme="majorBidi" w:cstheme="majorBidi"/>
          <w:i/>
          <w:iCs/>
          <w:sz w:val="24"/>
          <w:szCs w:val="24"/>
        </w:rPr>
        <w:t xml:space="preserve"> by the use of sentiments</w:t>
      </w:r>
      <w:r w:rsidR="00765ED8" w:rsidRPr="009B7BD3">
        <w:rPr>
          <w:rFonts w:asciiTheme="majorBidi" w:hAnsiTheme="majorBidi" w:cstheme="majorBidi"/>
          <w:i/>
          <w:iCs/>
          <w:noProof/>
          <w:sz w:val="24"/>
          <w:szCs w:val="24"/>
        </w:rPr>
        <w:t>.</w:t>
      </w:r>
      <w:r w:rsidR="00765ED8" w:rsidRPr="009B7BD3">
        <w:rPr>
          <w:rFonts w:asciiTheme="majorBidi" w:hAnsiTheme="majorBidi" w:cstheme="majorBidi"/>
          <w:i/>
          <w:iCs/>
          <w:sz w:val="24"/>
          <w:szCs w:val="24"/>
        </w:rPr>
        <w:t xml:space="preserve"> The researcher was able to conclude that the winning appeal for the Coke adverts is the emotional appeal.</w:t>
      </w:r>
    </w:p>
    <w:p w14:paraId="576ABFDA" w14:textId="3E0232F8" w:rsidR="00251BA0" w:rsidRPr="00B1328B" w:rsidRDefault="00251BA0" w:rsidP="00D6363E">
      <w:pPr>
        <w:spacing w:line="360" w:lineRule="auto"/>
        <w:jc w:val="both"/>
        <w:rPr>
          <w:rFonts w:asciiTheme="majorBidi" w:hAnsiTheme="majorBidi" w:cstheme="majorBidi"/>
          <w:i/>
          <w:iCs/>
          <w:sz w:val="24"/>
          <w:szCs w:val="24"/>
        </w:rPr>
      </w:pPr>
      <w:r w:rsidRPr="00B1328B">
        <w:rPr>
          <w:rFonts w:asciiTheme="majorBidi" w:hAnsiTheme="majorBidi" w:cstheme="majorBidi"/>
          <w:b/>
          <w:bCs/>
          <w:i/>
          <w:iCs/>
          <w:sz w:val="24"/>
          <w:szCs w:val="24"/>
        </w:rPr>
        <w:t>Keyword</w:t>
      </w:r>
      <w:r w:rsidRPr="00B1328B">
        <w:rPr>
          <w:rFonts w:asciiTheme="majorBidi" w:hAnsiTheme="majorBidi" w:cstheme="majorBidi"/>
          <w:i/>
          <w:iCs/>
          <w:sz w:val="24"/>
          <w:szCs w:val="24"/>
        </w:rPr>
        <w:t>: Advertising Appeals, Brand preference, Perception, Influence, Emotional and Rational Appeal</w:t>
      </w:r>
    </w:p>
    <w:p w14:paraId="26AB476B" w14:textId="204528FE" w:rsidR="00765ED8" w:rsidRPr="009B7BD3" w:rsidRDefault="00765ED8" w:rsidP="009553DD">
      <w:pPr>
        <w:spacing w:line="360" w:lineRule="auto"/>
        <w:jc w:val="both"/>
        <w:rPr>
          <w:rFonts w:asciiTheme="majorBidi" w:hAnsiTheme="majorBidi" w:cstheme="majorBidi"/>
          <w:i/>
          <w:iCs/>
          <w:sz w:val="24"/>
          <w:szCs w:val="24"/>
        </w:rPr>
      </w:pPr>
    </w:p>
    <w:p w14:paraId="0FBC0123" w14:textId="3A8467C5" w:rsidR="00292C7B" w:rsidRPr="009B7BD3" w:rsidRDefault="00292C7B" w:rsidP="009553DD">
      <w:pPr>
        <w:keepLines/>
        <w:spacing w:after="0" w:line="360" w:lineRule="auto"/>
        <w:jc w:val="both"/>
        <w:rPr>
          <w:rFonts w:asciiTheme="majorBidi" w:eastAsia="SimSun" w:hAnsiTheme="majorBidi" w:cstheme="majorBidi"/>
          <w:i/>
          <w:iCs/>
          <w:sz w:val="24"/>
          <w:szCs w:val="24"/>
        </w:rPr>
      </w:pPr>
    </w:p>
    <w:p w14:paraId="048DB20F" w14:textId="4AF4937C" w:rsidR="00292C7B" w:rsidRPr="009B7BD3" w:rsidRDefault="00292C7B" w:rsidP="009553DD">
      <w:pPr>
        <w:keepLines/>
        <w:spacing w:after="0" w:line="360" w:lineRule="auto"/>
        <w:jc w:val="both"/>
        <w:rPr>
          <w:rFonts w:asciiTheme="majorBidi" w:eastAsia="SimSun" w:hAnsiTheme="majorBidi" w:cstheme="majorBidi"/>
          <w:i/>
          <w:iCs/>
          <w:sz w:val="24"/>
          <w:szCs w:val="24"/>
        </w:rPr>
      </w:pPr>
    </w:p>
    <w:p w14:paraId="23CAD211" w14:textId="36E99DBC" w:rsidR="00292C7B" w:rsidRPr="009B7BD3" w:rsidRDefault="00292C7B" w:rsidP="009553DD">
      <w:pPr>
        <w:keepLines/>
        <w:spacing w:after="0" w:line="360" w:lineRule="auto"/>
        <w:jc w:val="both"/>
        <w:rPr>
          <w:rFonts w:asciiTheme="majorBidi" w:eastAsia="SimSun" w:hAnsiTheme="majorBidi" w:cstheme="majorBidi"/>
          <w:i/>
          <w:iCs/>
          <w:sz w:val="24"/>
          <w:szCs w:val="24"/>
        </w:rPr>
      </w:pPr>
    </w:p>
    <w:p w14:paraId="18D05A35" w14:textId="77777777" w:rsidR="00292C7B" w:rsidRPr="009B7BD3" w:rsidRDefault="00292C7B" w:rsidP="009553DD">
      <w:pPr>
        <w:keepLines/>
        <w:spacing w:after="0" w:line="360" w:lineRule="auto"/>
        <w:jc w:val="both"/>
        <w:rPr>
          <w:rFonts w:asciiTheme="majorBidi" w:eastAsia="SimSun" w:hAnsiTheme="majorBidi" w:cstheme="majorBidi"/>
          <w:i/>
          <w:iCs/>
          <w:sz w:val="24"/>
          <w:szCs w:val="24"/>
        </w:rPr>
      </w:pPr>
    </w:p>
    <w:p w14:paraId="2C9550E5" w14:textId="77777777" w:rsidR="003031FA" w:rsidRPr="009B7BD3" w:rsidRDefault="003031FA" w:rsidP="009553DD">
      <w:pPr>
        <w:spacing w:line="360" w:lineRule="auto"/>
        <w:jc w:val="both"/>
        <w:rPr>
          <w:rFonts w:asciiTheme="majorBidi" w:hAnsiTheme="majorBidi" w:cstheme="majorBidi"/>
          <w:b/>
          <w:i/>
          <w:iCs/>
          <w:sz w:val="24"/>
          <w:szCs w:val="24"/>
        </w:rPr>
      </w:pPr>
    </w:p>
    <w:p w14:paraId="774D24B3" w14:textId="77777777" w:rsidR="003031FA" w:rsidRPr="009B7BD3" w:rsidRDefault="003031FA" w:rsidP="009553DD">
      <w:pPr>
        <w:spacing w:line="360" w:lineRule="auto"/>
        <w:jc w:val="both"/>
        <w:rPr>
          <w:rFonts w:asciiTheme="majorBidi" w:hAnsiTheme="majorBidi" w:cstheme="majorBidi"/>
          <w:b/>
          <w:i/>
          <w:iCs/>
          <w:sz w:val="24"/>
          <w:szCs w:val="24"/>
        </w:rPr>
      </w:pPr>
    </w:p>
    <w:p w14:paraId="74290D5D" w14:textId="1C5C53A3" w:rsidR="00816050" w:rsidRPr="009B7BD3" w:rsidRDefault="00816050" w:rsidP="004732AC">
      <w:pPr>
        <w:spacing w:line="360" w:lineRule="auto"/>
        <w:jc w:val="both"/>
        <w:rPr>
          <w:rFonts w:asciiTheme="majorBidi" w:hAnsiTheme="majorBidi" w:cstheme="majorBidi"/>
          <w:b/>
          <w:sz w:val="24"/>
          <w:szCs w:val="24"/>
        </w:rPr>
        <w:sectPr w:rsidR="00816050" w:rsidRPr="009B7BD3" w:rsidSect="00816050">
          <w:footerReference w:type="default" r:id="rId8"/>
          <w:pgSz w:w="11906" w:h="16838"/>
          <w:pgMar w:top="1440" w:right="1440" w:bottom="1440" w:left="1440" w:header="708" w:footer="708" w:gutter="0"/>
          <w:pgNumType w:fmt="upperRoman" w:start="1"/>
          <w:cols w:space="708"/>
          <w:docGrid w:linePitch="360"/>
        </w:sectPr>
      </w:pPr>
    </w:p>
    <w:p w14:paraId="146716F2" w14:textId="18927199" w:rsidR="00793E0A" w:rsidRPr="009B7BD3" w:rsidRDefault="00793E0A" w:rsidP="00F532FE">
      <w:pPr>
        <w:pStyle w:val="Heading1"/>
        <w:spacing w:line="360" w:lineRule="auto"/>
        <w:jc w:val="center"/>
        <w:rPr>
          <w:szCs w:val="24"/>
        </w:rPr>
      </w:pPr>
      <w:bookmarkStart w:id="7" w:name="_Toc81129753"/>
      <w:r w:rsidRPr="009B7BD3">
        <w:rPr>
          <w:szCs w:val="24"/>
        </w:rPr>
        <w:lastRenderedPageBreak/>
        <w:t>CHAPTER 1</w:t>
      </w:r>
      <w:bookmarkEnd w:id="7"/>
    </w:p>
    <w:p w14:paraId="3D537D4A" w14:textId="1D54B3B5" w:rsidR="003031FA" w:rsidRPr="009B7BD3" w:rsidRDefault="003031FA" w:rsidP="00F532FE">
      <w:pPr>
        <w:pStyle w:val="Heading2"/>
        <w:spacing w:line="360" w:lineRule="auto"/>
        <w:jc w:val="center"/>
        <w:rPr>
          <w:szCs w:val="24"/>
        </w:rPr>
      </w:pPr>
      <w:bookmarkStart w:id="8" w:name="_Toc81129754"/>
      <w:r w:rsidRPr="009B7BD3">
        <w:rPr>
          <w:szCs w:val="24"/>
        </w:rPr>
        <w:t>INTRODUCTION</w:t>
      </w:r>
      <w:bookmarkEnd w:id="8"/>
    </w:p>
    <w:p w14:paraId="0B1A995C" w14:textId="445FE63E" w:rsidR="003031FA" w:rsidRPr="009B7BD3" w:rsidRDefault="003031FA" w:rsidP="009553DD">
      <w:pPr>
        <w:spacing w:line="360" w:lineRule="auto"/>
        <w:jc w:val="both"/>
        <w:rPr>
          <w:rFonts w:asciiTheme="majorBidi" w:hAnsiTheme="majorBidi" w:cstheme="majorBidi"/>
          <w:b/>
          <w:sz w:val="24"/>
          <w:szCs w:val="24"/>
        </w:rPr>
      </w:pPr>
      <w:r w:rsidRPr="009B7BD3">
        <w:rPr>
          <w:rFonts w:asciiTheme="majorBidi" w:hAnsiTheme="majorBidi" w:cstheme="majorBidi"/>
          <w:sz w:val="24"/>
          <w:szCs w:val="24"/>
          <w:shd w:val="clear" w:color="auto" w:fill="FFFFFF"/>
        </w:rPr>
        <w:t xml:space="preserve">Globalization, or the increasing integration of the global economy, has been at a steady rise for some time. </w:t>
      </w:r>
      <w:r w:rsidR="00B02699" w:rsidRPr="009B7BD3">
        <w:rPr>
          <w:rFonts w:asciiTheme="majorBidi" w:hAnsiTheme="majorBidi" w:cstheme="majorBidi"/>
          <w:sz w:val="24"/>
          <w:szCs w:val="24"/>
          <w:shd w:val="clear" w:color="auto" w:fill="FFFFFF"/>
        </w:rPr>
        <w:t xml:space="preserve">The consequences are far-reaching, affecting many aspects of our daily life. Globalization has a big impact on businesses and how products are sold in the professional sector </w:t>
      </w:r>
      <w:r w:rsidRPr="009B7BD3">
        <w:rPr>
          <w:rFonts w:asciiTheme="majorBidi" w:hAnsiTheme="majorBidi" w:cstheme="majorBidi"/>
          <w:sz w:val="24"/>
          <w:szCs w:val="24"/>
          <w:shd w:val="clear" w:color="auto" w:fill="FFFFFF"/>
        </w:rPr>
        <w:t>(Byk</w:t>
      </w:r>
      <w:r w:rsidR="00B02699" w:rsidRPr="009B7BD3">
        <w:rPr>
          <w:rFonts w:asciiTheme="majorBidi" w:hAnsiTheme="majorBidi" w:cstheme="majorBidi"/>
          <w:sz w:val="24"/>
          <w:szCs w:val="24"/>
          <w:shd w:val="clear" w:color="auto" w:fill="FFFFFF"/>
        </w:rPr>
        <w:t>,</w:t>
      </w:r>
      <w:r w:rsidRPr="009B7BD3">
        <w:rPr>
          <w:rFonts w:asciiTheme="majorBidi" w:hAnsiTheme="majorBidi" w:cstheme="majorBidi"/>
          <w:sz w:val="24"/>
          <w:szCs w:val="24"/>
          <w:shd w:val="clear" w:color="auto" w:fill="FFFFFF"/>
        </w:rPr>
        <w:t xml:space="preserve"> </w:t>
      </w:r>
      <w:r w:rsidRPr="009B7BD3">
        <w:rPr>
          <w:rFonts w:asciiTheme="majorBidi" w:hAnsiTheme="majorBidi" w:cstheme="majorBidi"/>
          <w:sz w:val="24"/>
          <w:szCs w:val="24"/>
        </w:rPr>
        <w:t>2018</w:t>
      </w:r>
      <w:r w:rsidR="00947C68" w:rsidRPr="009B7BD3">
        <w:rPr>
          <w:rFonts w:asciiTheme="majorBidi" w:hAnsiTheme="majorBidi" w:cstheme="majorBidi"/>
          <w:sz w:val="24"/>
          <w:szCs w:val="24"/>
        </w:rPr>
        <w:t>)</w:t>
      </w:r>
      <w:r w:rsidR="00E00708" w:rsidRPr="009B7BD3">
        <w:rPr>
          <w:rFonts w:asciiTheme="majorBidi" w:hAnsiTheme="majorBidi" w:cstheme="majorBidi"/>
          <w:sz w:val="24"/>
          <w:szCs w:val="24"/>
        </w:rPr>
        <w:t>.</w:t>
      </w:r>
      <w:r w:rsidR="00947C68" w:rsidRPr="009B7BD3">
        <w:rPr>
          <w:rFonts w:asciiTheme="majorBidi" w:hAnsiTheme="majorBidi" w:cstheme="majorBidi"/>
          <w:sz w:val="24"/>
          <w:szCs w:val="24"/>
        </w:rPr>
        <w:t xml:space="preserve"> In today's world, one of the major effects of globalization is competition in the multifarious markets. For any company to succeed in such a global environment it must be able to successfully establish and manage relationships with its target audience. This is especially true for companies that are based in China </w:t>
      </w:r>
      <w:r w:rsidR="00947C68" w:rsidRPr="009B7BD3">
        <w:rPr>
          <w:rFonts w:asciiTheme="majorBidi" w:hAnsiTheme="majorBidi" w:cstheme="majorBidi"/>
          <w:sz w:val="24"/>
          <w:szCs w:val="24"/>
          <w:shd w:val="clear" w:color="auto" w:fill="FFFFFF"/>
        </w:rPr>
        <w:t>(Byk</w:t>
      </w:r>
      <w:r w:rsidR="00B02699" w:rsidRPr="009B7BD3">
        <w:rPr>
          <w:rFonts w:asciiTheme="majorBidi" w:hAnsiTheme="majorBidi" w:cstheme="majorBidi"/>
          <w:sz w:val="24"/>
          <w:szCs w:val="24"/>
          <w:shd w:val="clear" w:color="auto" w:fill="FFFFFF"/>
        </w:rPr>
        <w:t>,</w:t>
      </w:r>
      <w:r w:rsidR="00947C68" w:rsidRPr="009B7BD3">
        <w:rPr>
          <w:rFonts w:asciiTheme="majorBidi" w:hAnsiTheme="majorBidi" w:cstheme="majorBidi"/>
          <w:sz w:val="24"/>
          <w:szCs w:val="24"/>
          <w:shd w:val="clear" w:color="auto" w:fill="FFFFFF"/>
        </w:rPr>
        <w:t xml:space="preserve"> </w:t>
      </w:r>
      <w:r w:rsidR="00947C68" w:rsidRPr="009B7BD3">
        <w:rPr>
          <w:rFonts w:asciiTheme="majorBidi" w:hAnsiTheme="majorBidi" w:cstheme="majorBidi"/>
          <w:sz w:val="24"/>
          <w:szCs w:val="24"/>
        </w:rPr>
        <w:t>2018)</w:t>
      </w:r>
      <w:r w:rsidR="00E00708" w:rsidRPr="009B7BD3">
        <w:rPr>
          <w:rFonts w:asciiTheme="majorBidi" w:hAnsiTheme="majorBidi" w:cstheme="majorBidi"/>
          <w:sz w:val="24"/>
          <w:szCs w:val="24"/>
        </w:rPr>
        <w:t>.</w:t>
      </w:r>
      <w:r w:rsidR="00947C68" w:rsidRPr="009B7BD3">
        <w:rPr>
          <w:rFonts w:asciiTheme="majorBidi" w:hAnsiTheme="majorBidi" w:cstheme="majorBidi"/>
          <w:sz w:val="24"/>
          <w:szCs w:val="24"/>
        </w:rPr>
        <w:t xml:space="preserve"> </w:t>
      </w:r>
      <w:r w:rsidRPr="009B7BD3">
        <w:rPr>
          <w:rFonts w:asciiTheme="majorBidi" w:hAnsiTheme="majorBidi" w:cstheme="majorBidi"/>
          <w:sz w:val="24"/>
          <w:szCs w:val="24"/>
        </w:rPr>
        <w:t>There are some engagement strategies that come into play when establishing a good partnership with clients or target group. While several other marketing communication tools will be discussed in this study, the researcher will concentrate on advertisement as a main communication tool for developing a healthy relationship with customers and target audiences.</w:t>
      </w:r>
    </w:p>
    <w:p w14:paraId="167A17AC" w14:textId="56344BAA" w:rsidR="003031FA" w:rsidRPr="009B7BD3" w:rsidRDefault="003031FA" w:rsidP="009553DD">
      <w:pPr>
        <w:pStyle w:val="Heading2"/>
        <w:spacing w:line="360" w:lineRule="auto"/>
        <w:rPr>
          <w:szCs w:val="24"/>
        </w:rPr>
      </w:pPr>
      <w:bookmarkStart w:id="9" w:name="_Toc81129755"/>
      <w:r w:rsidRPr="009B7BD3">
        <w:rPr>
          <w:szCs w:val="24"/>
        </w:rPr>
        <w:t xml:space="preserve">1.1. </w:t>
      </w:r>
      <w:r w:rsidR="00571A3A" w:rsidRPr="009B7BD3">
        <w:rPr>
          <w:szCs w:val="24"/>
        </w:rPr>
        <w:t>Background to the Study</w:t>
      </w:r>
      <w:bookmarkEnd w:id="9"/>
    </w:p>
    <w:p w14:paraId="64EACC44" w14:textId="6923650D" w:rsidR="003031FA" w:rsidRPr="009B7BD3" w:rsidRDefault="00B0269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In the myriad folds of our daily lives, advertising pervades the cores of customers' psychology. This is because we are constantly exposed to and related to many forms of advertising media. These advertisements have an impact on our attitudes and behaviours toward ourselves and others, as well as our look and way of life. Advertising in this scenario demonstrates ready-to-use habits.</w:t>
      </w:r>
      <w:r w:rsidR="003031FA" w:rsidRPr="009B7BD3">
        <w:rPr>
          <w:rFonts w:asciiTheme="majorBidi" w:hAnsiTheme="majorBidi" w:cstheme="majorBidi"/>
          <w:sz w:val="24"/>
          <w:szCs w:val="24"/>
        </w:rPr>
        <w:t xml:space="preserve"> </w:t>
      </w:r>
      <w:r w:rsidRPr="009B7BD3">
        <w:rPr>
          <w:rFonts w:asciiTheme="majorBidi" w:hAnsiTheme="majorBidi" w:cstheme="majorBidi"/>
          <w:sz w:val="24"/>
          <w:szCs w:val="24"/>
        </w:rPr>
        <w:t>Advertising has an impact on everyone, even if they are not aware of it. We simply aren't aware of the extent to which it has an impact on us.</w:t>
      </w:r>
      <w:r w:rsidR="003031FA" w:rsidRPr="009B7BD3">
        <w:rPr>
          <w:rFonts w:asciiTheme="majorBidi" w:hAnsiTheme="majorBidi" w:cstheme="majorBidi"/>
          <w:sz w:val="24"/>
          <w:szCs w:val="24"/>
        </w:rPr>
        <w:t xml:space="preserve"> Scientific and technical innovations have made us slaves, which advertising expertly exploits this (Frolova, 2014).</w:t>
      </w:r>
    </w:p>
    <w:p w14:paraId="2B1164B5" w14:textId="1C4B2A2D"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 is an important tool for any company to use in order to improve its success in marketing communication, because it attracts customers to the product. Manufacturers, retailers, advertisers, and those that are personally or indirectly involved with a company must use ads in today's dynamic setting. Advertising is no longer just a publicity tactic. It has evolved into a business; an innovative practice, and a social movement</w:t>
      </w:r>
      <w:r w:rsidR="00E00708" w:rsidRPr="009B7BD3">
        <w:rPr>
          <w:rFonts w:asciiTheme="majorBidi" w:hAnsiTheme="majorBidi" w:cstheme="majorBidi"/>
          <w:sz w:val="24"/>
          <w:szCs w:val="24"/>
        </w:rPr>
        <w:t xml:space="preserve"> </w:t>
      </w:r>
      <w:r w:rsidRPr="009B7BD3">
        <w:rPr>
          <w:rFonts w:asciiTheme="majorBidi" w:hAnsiTheme="majorBidi" w:cstheme="majorBidi"/>
          <w:sz w:val="24"/>
          <w:szCs w:val="24"/>
        </w:rPr>
        <w:t>(Brehanu and Shimeles, 2012)</w:t>
      </w:r>
      <w:r w:rsidR="00E00708" w:rsidRPr="009B7BD3">
        <w:rPr>
          <w:rFonts w:asciiTheme="majorBidi" w:hAnsiTheme="majorBidi" w:cstheme="majorBidi"/>
          <w:sz w:val="24"/>
          <w:szCs w:val="24"/>
        </w:rPr>
        <w:t>.</w:t>
      </w:r>
    </w:p>
    <w:p w14:paraId="55513CE2" w14:textId="2C4E9C0C"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Advertisement's pressure is rising by the day. Advertising promotions cost a lot of money, but they bring in multi-</w:t>
      </w:r>
      <w:r w:rsidR="008C29E5" w:rsidRPr="009B7BD3">
        <w:rPr>
          <w:rFonts w:asciiTheme="majorBidi" w:hAnsiTheme="majorBidi" w:cstheme="majorBidi"/>
          <w:sz w:val="24"/>
          <w:szCs w:val="24"/>
        </w:rPr>
        <w:t>billion-dollar</w:t>
      </w:r>
      <w:r w:rsidRPr="009B7BD3">
        <w:rPr>
          <w:rFonts w:asciiTheme="majorBidi" w:hAnsiTheme="majorBidi" w:cstheme="majorBidi"/>
          <w:sz w:val="24"/>
          <w:szCs w:val="24"/>
        </w:rPr>
        <w:t xml:space="preserve"> revenues for the businesses when used effectively. Furthermore, it is a "first-need commodity" for any business that is seeking market success, and it is becoming increasingly costly. Nigeria is one of Africa's biggest advertisement markets, according to estimates, with ad sales of $425 million in 2017 (</w:t>
      </w:r>
      <w:hyperlink r:id="rId9" w:history="1">
        <w:r w:rsidRPr="009B7BD3">
          <w:rPr>
            <w:rStyle w:val="Hyperlink"/>
            <w:rFonts w:asciiTheme="majorBidi" w:hAnsiTheme="majorBidi" w:cstheme="majorBidi"/>
            <w:color w:val="auto"/>
            <w:sz w:val="24"/>
            <w:szCs w:val="24"/>
            <w:u w:val="none"/>
            <w:bdr w:val="none" w:sz="0" w:space="0" w:color="auto" w:frame="1"/>
            <w:shd w:val="clear" w:color="auto" w:fill="FFFFFF"/>
          </w:rPr>
          <w:t>Guttmann</w:t>
        </w:r>
      </w:hyperlink>
      <w:r w:rsidRPr="009B7BD3">
        <w:rPr>
          <w:rStyle w:val="contentauthor--name"/>
          <w:rFonts w:asciiTheme="majorBidi" w:hAnsiTheme="majorBidi" w:cstheme="majorBidi"/>
          <w:sz w:val="24"/>
          <w:szCs w:val="24"/>
          <w:bdr w:val="none" w:sz="0" w:space="0" w:color="auto" w:frame="1"/>
          <w:shd w:val="clear" w:color="auto" w:fill="FFFFFF"/>
        </w:rPr>
        <w:t>,</w:t>
      </w:r>
      <w:r w:rsidRPr="009B7BD3">
        <w:rPr>
          <w:rStyle w:val="contentauthor--date"/>
          <w:rFonts w:asciiTheme="majorBidi" w:hAnsiTheme="majorBidi" w:cstheme="majorBidi"/>
          <w:sz w:val="24"/>
          <w:szCs w:val="24"/>
          <w:bdr w:val="none" w:sz="0" w:space="0" w:color="auto" w:frame="1"/>
          <w:shd w:val="clear" w:color="auto" w:fill="FFFFFF"/>
        </w:rPr>
        <w:t xml:space="preserve"> 2021</w:t>
      </w:r>
      <w:r w:rsidRPr="009B7BD3">
        <w:rPr>
          <w:rFonts w:asciiTheme="majorBidi" w:hAnsiTheme="majorBidi" w:cstheme="majorBidi"/>
          <w:sz w:val="24"/>
          <w:szCs w:val="24"/>
        </w:rPr>
        <w:t>)</w:t>
      </w:r>
    </w:p>
    <w:p w14:paraId="28998EBB"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Advertising is any form of paid communication by a recognized sponsor or source that attracts attention to products, ideas, services, or the sponsor itself. Most advertising is aimed at audiences rather than people, and it is typically distributed by media such as television, radio, newspapers, and, increasingly, the Internet.  Impression counts are frequently used to evaluate advertisements (the number of times a consumer is exposed to an advertisement) (Lumen, 2016.)</w:t>
      </w:r>
    </w:p>
    <w:p w14:paraId="2605739A" w14:textId="39C30C42"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 has a strong impact on markets Akbari</w:t>
      </w:r>
      <w:r w:rsidR="009D1901" w:rsidRPr="009B7BD3">
        <w:rPr>
          <w:rFonts w:asciiTheme="majorBidi" w:hAnsiTheme="majorBidi" w:cstheme="majorBidi"/>
          <w:sz w:val="24"/>
          <w:szCs w:val="24"/>
        </w:rPr>
        <w:t xml:space="preserve"> (</w:t>
      </w:r>
      <w:r w:rsidRPr="009B7BD3">
        <w:rPr>
          <w:rFonts w:asciiTheme="majorBidi" w:hAnsiTheme="majorBidi" w:cstheme="majorBidi"/>
          <w:sz w:val="24"/>
          <w:szCs w:val="24"/>
        </w:rPr>
        <w:t>2015) and frequently generates customer needs. Advertising is critical for free markets but its effects are complex, and its detection is difficult. According to Tellis (2004)</w:t>
      </w:r>
      <w:r w:rsidR="00C13157" w:rsidRPr="009B7BD3">
        <w:rPr>
          <w:rFonts w:asciiTheme="majorBidi" w:hAnsiTheme="majorBidi" w:cstheme="majorBidi"/>
          <w:sz w:val="24"/>
          <w:szCs w:val="24"/>
        </w:rPr>
        <w:t xml:space="preserve"> </w:t>
      </w:r>
      <w:r w:rsidRPr="009B7BD3">
        <w:rPr>
          <w:rFonts w:asciiTheme="majorBidi" w:hAnsiTheme="majorBidi" w:cstheme="majorBidi"/>
          <w:sz w:val="24"/>
          <w:szCs w:val="24"/>
        </w:rPr>
        <w:t xml:space="preserve">if a commercial is ineffective at first, it </w:t>
      </w:r>
      <w:r w:rsidR="00FF5653" w:rsidRPr="009B7BD3">
        <w:rPr>
          <w:rFonts w:asciiTheme="majorBidi" w:hAnsiTheme="majorBidi" w:cstheme="majorBidi"/>
          <w:sz w:val="24"/>
          <w:szCs w:val="24"/>
        </w:rPr>
        <w:t>will</w:t>
      </w:r>
      <w:r w:rsidRPr="009B7BD3">
        <w:rPr>
          <w:rFonts w:asciiTheme="majorBidi" w:hAnsiTheme="majorBidi" w:cstheme="majorBidi"/>
          <w:sz w:val="24"/>
          <w:szCs w:val="24"/>
        </w:rPr>
        <w:t xml:space="preserve"> not </w:t>
      </w:r>
      <w:r w:rsidR="00FF5653" w:rsidRPr="009B7BD3">
        <w:rPr>
          <w:rFonts w:asciiTheme="majorBidi" w:hAnsiTheme="majorBidi" w:cstheme="majorBidi"/>
          <w:sz w:val="24"/>
          <w:szCs w:val="24"/>
        </w:rPr>
        <w:t>be</w:t>
      </w:r>
      <w:r w:rsidRPr="009B7BD3">
        <w:rPr>
          <w:rFonts w:asciiTheme="majorBidi" w:hAnsiTheme="majorBidi" w:cstheme="majorBidi"/>
          <w:sz w:val="24"/>
          <w:szCs w:val="24"/>
        </w:rPr>
        <w:t xml:space="preserve"> more effective by repetition.</w:t>
      </w:r>
    </w:p>
    <w:p w14:paraId="3A30A25A" w14:textId="69E10F33" w:rsidR="003031FA" w:rsidRPr="009B7BD3" w:rsidRDefault="00765ED8"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Akbari, Takahashi</w:t>
      </w:r>
      <w:r w:rsidR="00641676" w:rsidRPr="009B7BD3">
        <w:rPr>
          <w:rFonts w:asciiTheme="majorBidi" w:hAnsiTheme="majorBidi" w:cstheme="majorBidi"/>
          <w:sz w:val="24"/>
          <w:szCs w:val="24"/>
        </w:rPr>
        <w:t xml:space="preserve"> and</w:t>
      </w:r>
      <w:r w:rsidRPr="009B7BD3">
        <w:rPr>
          <w:rFonts w:asciiTheme="majorBidi" w:hAnsiTheme="majorBidi" w:cstheme="majorBidi"/>
          <w:sz w:val="24"/>
          <w:szCs w:val="24"/>
        </w:rPr>
        <w:t xml:space="preserve"> Nakajima</w:t>
      </w:r>
      <w:r w:rsidR="009D1901" w:rsidRPr="009B7BD3">
        <w:rPr>
          <w:rFonts w:asciiTheme="majorBidi" w:hAnsiTheme="majorBidi" w:cstheme="majorBidi"/>
          <w:sz w:val="24"/>
          <w:szCs w:val="24"/>
        </w:rPr>
        <w:t xml:space="preserve"> </w:t>
      </w:r>
      <w:r w:rsidR="003031FA" w:rsidRPr="009B7BD3">
        <w:rPr>
          <w:rFonts w:asciiTheme="majorBidi" w:hAnsiTheme="majorBidi" w:cstheme="majorBidi"/>
          <w:sz w:val="24"/>
          <w:szCs w:val="24"/>
        </w:rPr>
        <w:t>(2005)</w:t>
      </w:r>
      <w:r w:rsidR="00C13157" w:rsidRPr="009B7BD3">
        <w:rPr>
          <w:rFonts w:asciiTheme="majorBidi" w:hAnsiTheme="majorBidi" w:cstheme="majorBidi"/>
          <w:sz w:val="24"/>
          <w:szCs w:val="24"/>
        </w:rPr>
        <w:t xml:space="preserve"> </w:t>
      </w:r>
      <w:r w:rsidR="003031FA" w:rsidRPr="009B7BD3">
        <w:rPr>
          <w:rFonts w:asciiTheme="majorBidi" w:hAnsiTheme="majorBidi" w:cstheme="majorBidi"/>
          <w:sz w:val="24"/>
          <w:szCs w:val="24"/>
        </w:rPr>
        <w:t xml:space="preserve">When advertisers aim to enhance their communication efficiency, they must pay greater attention to the style of commercial appeal used for each target audience. </w:t>
      </w:r>
    </w:p>
    <w:p w14:paraId="76D13481" w14:textId="7A1116D4"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According to Schiffman and Kanuk</w:t>
      </w:r>
      <w:r w:rsidR="00C13157" w:rsidRPr="009B7BD3">
        <w:rPr>
          <w:rFonts w:asciiTheme="majorBidi" w:hAnsiTheme="majorBidi" w:cstheme="majorBidi"/>
          <w:sz w:val="24"/>
          <w:szCs w:val="24"/>
        </w:rPr>
        <w:t xml:space="preserve"> </w:t>
      </w:r>
      <w:r w:rsidRPr="009B7BD3">
        <w:rPr>
          <w:rFonts w:asciiTheme="majorBidi" w:hAnsiTheme="majorBidi" w:cstheme="majorBidi"/>
          <w:sz w:val="24"/>
          <w:szCs w:val="24"/>
        </w:rPr>
        <w:t xml:space="preserve">(2007) advertising appeal is a supplier's usage of a socially compelling force to arouse customers' interest and </w:t>
      </w:r>
      <w:r w:rsidR="008A178D" w:rsidRPr="009B7BD3">
        <w:rPr>
          <w:rFonts w:asciiTheme="majorBidi" w:hAnsiTheme="majorBidi" w:cstheme="majorBidi"/>
          <w:sz w:val="24"/>
          <w:szCs w:val="24"/>
        </w:rPr>
        <w:t>behaviour</w:t>
      </w:r>
      <w:r w:rsidRPr="009B7BD3">
        <w:rPr>
          <w:rFonts w:asciiTheme="majorBidi" w:hAnsiTheme="majorBidi" w:cstheme="majorBidi"/>
          <w:sz w:val="24"/>
          <w:szCs w:val="24"/>
        </w:rPr>
        <w:t xml:space="preserve"> for purchasing when transmitting signals that alter receivers' perceptions of the commodity. As a result, advertising appeal is used to get people's attention, change their minds about a product, and influence them emotionally about a product or service.</w:t>
      </w:r>
    </w:p>
    <w:p w14:paraId="52D82296" w14:textId="7CA5B427" w:rsidR="003031FA" w:rsidRPr="009B7BD3" w:rsidRDefault="00C13157"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Dix and Marchegiani (2013) a</w:t>
      </w:r>
      <w:r w:rsidR="003031FA" w:rsidRPr="009B7BD3">
        <w:rPr>
          <w:rFonts w:asciiTheme="majorBidi" w:hAnsiTheme="majorBidi" w:cstheme="majorBidi"/>
          <w:sz w:val="24"/>
          <w:szCs w:val="24"/>
        </w:rPr>
        <w:t xml:space="preserve">dvertising appeal </w:t>
      </w:r>
      <w:r w:rsidR="008A178D" w:rsidRPr="009B7BD3">
        <w:rPr>
          <w:rFonts w:asciiTheme="majorBidi" w:hAnsiTheme="majorBidi" w:cstheme="majorBidi"/>
          <w:sz w:val="24"/>
          <w:szCs w:val="24"/>
        </w:rPr>
        <w:t>are</w:t>
      </w:r>
      <w:r w:rsidR="003031FA" w:rsidRPr="009B7BD3">
        <w:rPr>
          <w:rFonts w:asciiTheme="majorBidi" w:hAnsiTheme="majorBidi" w:cstheme="majorBidi"/>
          <w:sz w:val="24"/>
          <w:szCs w:val="24"/>
        </w:rPr>
        <w:t xml:space="preserve"> at the core of advertising creative, and it connects the brand to the consumer's desires and needs. The appeal is the glue that holds the reader or viewer's attention to the promotional message. The use of appeal can be broken down into two categories: rational appeal and emotional appeal. </w:t>
      </w:r>
    </w:p>
    <w:p w14:paraId="48B3B9B8" w14:textId="7BFD4728"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Adamu (2017) </w:t>
      </w:r>
      <w:r w:rsidR="00C13157" w:rsidRPr="009B7BD3">
        <w:rPr>
          <w:rFonts w:asciiTheme="majorBidi" w:hAnsiTheme="majorBidi" w:cstheme="majorBidi"/>
          <w:sz w:val="24"/>
          <w:szCs w:val="24"/>
        </w:rPr>
        <w:t>e</w:t>
      </w:r>
      <w:r w:rsidRPr="009B7BD3">
        <w:rPr>
          <w:rFonts w:asciiTheme="majorBidi" w:hAnsiTheme="majorBidi" w:cstheme="majorBidi"/>
          <w:sz w:val="24"/>
          <w:szCs w:val="24"/>
        </w:rPr>
        <w:t>motional appeal is found to be more successful where brand reaction, participation and promotional campaign involvement are poor. Rational appeal is focused on empirical facts and product characteristics, while emotional appeal aims to produce optimistic feelings and cultivate a brand personality. Rational appeals are found to be comparatively more successful.</w:t>
      </w:r>
    </w:p>
    <w:p w14:paraId="31E8B0E5"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Companies consider their brands to be their most valued assets marketing and corporate strategy are thought to revolve around a brand. A brand can be recognized by hearing the name of a product, for example Apple electronics, Nike clothing, Guilder beer, BMW vehicles, and even Coke and Pepsi in the beverage market This is not just a list of names; they are </w:t>
      </w:r>
      <w:r w:rsidRPr="009B7BD3">
        <w:rPr>
          <w:rFonts w:asciiTheme="majorBidi" w:hAnsiTheme="majorBidi" w:cstheme="majorBidi"/>
          <w:sz w:val="24"/>
          <w:szCs w:val="24"/>
        </w:rPr>
        <w:lastRenderedPageBreak/>
        <w:t xml:space="preserve">organizations that have made a name for themselves over time. A strong brand sends a straightforward message about its values and how it distinguishes from rivals. It comes from the branding of the label, and customers recognize and internalize the brand as a result of its constant use. With a well-thought-out plan. A good brand starts to resemble a value system rather than a product. It takes on a life of its own, and consumers will mobilize behind it, embracing its arguments and spreading the message. Top-tier marketers are well aware of this and make effective use of it. </w:t>
      </w:r>
    </w:p>
    <w:p w14:paraId="46D70DFE" w14:textId="1FF33ECF"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Soft drinks have been an important part of humans everyday eating habits, and they can be found on our dining tables, in school lunch rooms, in workplaces, and in restaurants all over the world, In the beverage market, there are many brands to pick from, offering people a range of choices to select from. Most of these options are all at the same price point, allowing shoppers to make their choice. As a consequence, a customer's brand loyalty is important. Since the beverage market is so competitive, each brand must employ vigorous ads to retain continual visibility and convince consumers to purchase their product. The researcher in this study investigate</w:t>
      </w:r>
      <w:r w:rsidR="00FF5653" w:rsidRPr="009B7BD3">
        <w:rPr>
          <w:rFonts w:asciiTheme="majorBidi" w:hAnsiTheme="majorBidi" w:cstheme="majorBidi"/>
          <w:sz w:val="24"/>
          <w:szCs w:val="24"/>
        </w:rPr>
        <w:t>d</w:t>
      </w:r>
      <w:r w:rsidRPr="009B7BD3">
        <w:rPr>
          <w:rFonts w:asciiTheme="majorBidi" w:hAnsiTheme="majorBidi" w:cstheme="majorBidi"/>
          <w:sz w:val="24"/>
          <w:szCs w:val="24"/>
        </w:rPr>
        <w:t xml:space="preserve"> the use of commercial appeal and how Coke employs it.</w:t>
      </w:r>
    </w:p>
    <w:p w14:paraId="4340AA15"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 is a global corporation that markets non-alcoholic soda beverages and syrups. It is one of the world's most profitable and well-known corporations, and it represents much more than the legendary coke. John Stith Pemberton founded the company in Delaware, but it is now owned and managed from Atlanta, Georgia, USA. </w:t>
      </w:r>
    </w:p>
    <w:p w14:paraId="22C9B52F"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According to 2016 figures, Coke has a market capitalization of over $192.8 billion, making it one of the top four most profitable brands. Furthermore, Coca- Cola is the world's leading soda company and one of the most well-known brands, with over 500 different drinks and the popular Coke. Coca-Cola has received several awards for its outstanding advertisement. According to marketing consulting firm Inter - Brand's annual survey, the Coca-Cola group was one of the top three global brands in 2016.</w:t>
      </w:r>
    </w:p>
    <w:p w14:paraId="2F387F7A" w14:textId="7D43CFCA"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 is a brand that has made a name for itself over the years and has been recognized for its advertisement, which is now much better. The aim of this research is to figure out how much they use appeal and how much of an effect it has on consumers' brand preferences. This research </w:t>
      </w:r>
      <w:r w:rsidR="00FF5653" w:rsidRPr="009B7BD3">
        <w:rPr>
          <w:rFonts w:asciiTheme="majorBidi" w:hAnsiTheme="majorBidi" w:cstheme="majorBidi"/>
          <w:sz w:val="24"/>
          <w:szCs w:val="24"/>
        </w:rPr>
        <w:t>investigated</w:t>
      </w:r>
      <w:r w:rsidRPr="009B7BD3">
        <w:rPr>
          <w:rFonts w:asciiTheme="majorBidi" w:hAnsiTheme="majorBidi" w:cstheme="majorBidi"/>
          <w:sz w:val="24"/>
          <w:szCs w:val="24"/>
        </w:rPr>
        <w:t xml:space="preserve"> how Coke's market leadership</w:t>
      </w:r>
      <w:r w:rsidR="00FF5653" w:rsidRPr="009B7BD3">
        <w:rPr>
          <w:rFonts w:asciiTheme="majorBidi" w:hAnsiTheme="majorBidi" w:cstheme="majorBidi"/>
          <w:sz w:val="24"/>
          <w:szCs w:val="24"/>
        </w:rPr>
        <w:t xml:space="preserve"> was </w:t>
      </w:r>
      <w:r w:rsidRPr="009B7BD3">
        <w:rPr>
          <w:rFonts w:asciiTheme="majorBidi" w:hAnsiTheme="majorBidi" w:cstheme="majorBidi"/>
          <w:sz w:val="24"/>
          <w:szCs w:val="24"/>
        </w:rPr>
        <w:t>aided by the use of appeal in advertisements.</w:t>
      </w:r>
    </w:p>
    <w:p w14:paraId="714D1C1D" w14:textId="77777777" w:rsidR="0029376D" w:rsidRPr="009B7BD3" w:rsidRDefault="0029376D" w:rsidP="009553DD">
      <w:pPr>
        <w:spacing w:line="360" w:lineRule="auto"/>
        <w:jc w:val="both"/>
        <w:rPr>
          <w:rFonts w:asciiTheme="majorBidi" w:hAnsiTheme="majorBidi" w:cstheme="majorBidi"/>
          <w:b/>
          <w:sz w:val="24"/>
          <w:szCs w:val="24"/>
        </w:rPr>
      </w:pPr>
    </w:p>
    <w:p w14:paraId="257F3607" w14:textId="27381E67" w:rsidR="003031FA" w:rsidRPr="009B7BD3" w:rsidRDefault="003031FA" w:rsidP="009553DD">
      <w:pPr>
        <w:pStyle w:val="Heading2"/>
        <w:spacing w:line="360" w:lineRule="auto"/>
        <w:rPr>
          <w:szCs w:val="24"/>
        </w:rPr>
      </w:pPr>
      <w:bookmarkStart w:id="10" w:name="_Toc81129756"/>
      <w:r w:rsidRPr="009B7BD3">
        <w:rPr>
          <w:szCs w:val="24"/>
        </w:rPr>
        <w:lastRenderedPageBreak/>
        <w:t xml:space="preserve">1.2 </w:t>
      </w:r>
      <w:r w:rsidR="00571A3A" w:rsidRPr="009B7BD3">
        <w:rPr>
          <w:szCs w:val="24"/>
        </w:rPr>
        <w:t>Statement of Problem</w:t>
      </w:r>
      <w:bookmarkEnd w:id="10"/>
    </w:p>
    <w:p w14:paraId="1C4861B1" w14:textId="77777777" w:rsidR="003031FA" w:rsidRPr="009B7BD3" w:rsidRDefault="003031FA" w:rsidP="009553DD">
      <w:pPr>
        <w:spacing w:line="360" w:lineRule="auto"/>
        <w:jc w:val="both"/>
        <w:rPr>
          <w:rFonts w:asciiTheme="majorBidi" w:hAnsiTheme="majorBidi" w:cstheme="majorBidi"/>
          <w:sz w:val="24"/>
          <w:szCs w:val="24"/>
        </w:rPr>
      </w:pPr>
      <w:bookmarkStart w:id="11" w:name="_Hlk80557198"/>
      <w:r w:rsidRPr="009B7BD3">
        <w:rPr>
          <w:rFonts w:asciiTheme="majorBidi" w:hAnsiTheme="majorBidi" w:cstheme="majorBidi"/>
          <w:sz w:val="24"/>
          <w:szCs w:val="24"/>
        </w:rPr>
        <w:t>In an age of stiff and tough competition, one of the conditions for having a competitive advantage is the ability to conduct reliable and productive advertising.</w:t>
      </w:r>
      <w:bookmarkEnd w:id="11"/>
      <w:r w:rsidRPr="009B7BD3">
        <w:rPr>
          <w:rFonts w:asciiTheme="majorBidi" w:hAnsiTheme="majorBidi" w:cstheme="majorBidi"/>
          <w:sz w:val="24"/>
          <w:szCs w:val="24"/>
        </w:rPr>
        <w:t xml:space="preserve"> Since a lot of much money is spent on advertisements, evaluating its effectiveness is crucial for businesses.</w:t>
      </w:r>
    </w:p>
    <w:p w14:paraId="52455471" w14:textId="54584BAC" w:rsidR="003031FA" w:rsidRPr="009B7BD3" w:rsidRDefault="003031FA" w:rsidP="009553DD">
      <w:pPr>
        <w:spacing w:line="360" w:lineRule="auto"/>
        <w:jc w:val="both"/>
        <w:rPr>
          <w:rFonts w:asciiTheme="majorBidi" w:hAnsiTheme="majorBidi" w:cstheme="majorBidi"/>
          <w:sz w:val="24"/>
          <w:szCs w:val="24"/>
        </w:rPr>
      </w:pPr>
      <w:bookmarkStart w:id="12" w:name="_Hlk80557232"/>
      <w:r w:rsidRPr="009B7BD3">
        <w:rPr>
          <w:rFonts w:asciiTheme="majorBidi" w:hAnsiTheme="majorBidi" w:cstheme="majorBidi"/>
          <w:sz w:val="24"/>
          <w:szCs w:val="24"/>
        </w:rPr>
        <w:t xml:space="preserve">It is then important to </w:t>
      </w:r>
      <w:r w:rsidR="008A178D" w:rsidRPr="009B7BD3">
        <w:rPr>
          <w:rFonts w:asciiTheme="majorBidi" w:hAnsiTheme="majorBidi" w:cstheme="majorBidi"/>
          <w:sz w:val="24"/>
          <w:szCs w:val="24"/>
        </w:rPr>
        <w:t>analyse</w:t>
      </w:r>
      <w:r w:rsidRPr="009B7BD3">
        <w:rPr>
          <w:rFonts w:asciiTheme="majorBidi" w:hAnsiTheme="majorBidi" w:cstheme="majorBidi"/>
          <w:sz w:val="24"/>
          <w:szCs w:val="24"/>
        </w:rPr>
        <w:t xml:space="preserve"> how much influence an advertisement campaign can have on the audience by evaluating the use of advertising appeals to ascertain the degree of influence such appeals have on customers’ choice of preference and buying </w:t>
      </w:r>
      <w:r w:rsidR="008A178D" w:rsidRPr="009B7BD3">
        <w:rPr>
          <w:rFonts w:asciiTheme="majorBidi" w:hAnsiTheme="majorBidi" w:cstheme="majorBidi"/>
          <w:sz w:val="24"/>
          <w:szCs w:val="24"/>
        </w:rPr>
        <w:t>behaviour</w:t>
      </w:r>
      <w:r w:rsidRPr="009B7BD3">
        <w:rPr>
          <w:rFonts w:asciiTheme="majorBidi" w:hAnsiTheme="majorBidi" w:cstheme="majorBidi"/>
          <w:sz w:val="24"/>
          <w:szCs w:val="24"/>
        </w:rPr>
        <w:t xml:space="preserve">. </w:t>
      </w:r>
      <w:bookmarkEnd w:id="12"/>
      <w:r w:rsidRPr="009B7BD3">
        <w:rPr>
          <w:rFonts w:asciiTheme="majorBidi" w:hAnsiTheme="majorBidi" w:cstheme="majorBidi"/>
          <w:sz w:val="24"/>
          <w:szCs w:val="24"/>
        </w:rPr>
        <w:t>In this study, the focus is on Coke. How has the use of specific appeals contributed to the brands ability to gain acceptance among its consumers and maintain its market share.</w:t>
      </w:r>
    </w:p>
    <w:p w14:paraId="48C553A2" w14:textId="38F944F5" w:rsidR="003031FA" w:rsidRPr="009B7BD3" w:rsidRDefault="003031FA" w:rsidP="009553DD">
      <w:pPr>
        <w:pStyle w:val="Heading2"/>
        <w:spacing w:line="360" w:lineRule="auto"/>
        <w:rPr>
          <w:szCs w:val="24"/>
          <w:shd w:val="clear" w:color="auto" w:fill="FFFFFF"/>
        </w:rPr>
      </w:pPr>
      <w:bookmarkStart w:id="13" w:name="_Toc81129757"/>
      <w:r w:rsidRPr="009B7BD3">
        <w:rPr>
          <w:szCs w:val="24"/>
          <w:shd w:val="clear" w:color="auto" w:fill="FFFFFF"/>
        </w:rPr>
        <w:t xml:space="preserve">1.3. </w:t>
      </w:r>
      <w:r w:rsidR="00571A3A" w:rsidRPr="009B7BD3">
        <w:rPr>
          <w:szCs w:val="24"/>
          <w:shd w:val="clear" w:color="auto" w:fill="FFFFFF"/>
        </w:rPr>
        <w:t>Objectives of Study</w:t>
      </w:r>
      <w:bookmarkEnd w:id="13"/>
    </w:p>
    <w:p w14:paraId="55264CDC"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As we know every research should have a general purpose aside from its specific objectives which is to:</w:t>
      </w:r>
    </w:p>
    <w:p w14:paraId="395F7A0D" w14:textId="77777777" w:rsidR="003031FA" w:rsidRPr="009B7BD3" w:rsidRDefault="003031FA" w:rsidP="009553DD">
      <w:pPr>
        <w:pStyle w:val="ListParagraph"/>
        <w:numPr>
          <w:ilvl w:val="0"/>
          <w:numId w:val="1"/>
        </w:numPr>
        <w:spacing w:line="360" w:lineRule="auto"/>
        <w:jc w:val="both"/>
        <w:rPr>
          <w:rFonts w:asciiTheme="majorBidi" w:hAnsiTheme="majorBidi" w:cstheme="majorBidi"/>
          <w:spacing w:val="-2"/>
          <w:sz w:val="24"/>
          <w:szCs w:val="24"/>
          <w:shd w:val="clear" w:color="auto" w:fill="FFFFFF"/>
        </w:rPr>
      </w:pPr>
      <w:r w:rsidRPr="009B7BD3">
        <w:rPr>
          <w:rFonts w:asciiTheme="majorBidi" w:hAnsiTheme="majorBidi" w:cstheme="majorBidi"/>
          <w:spacing w:val="-2"/>
          <w:sz w:val="24"/>
          <w:szCs w:val="24"/>
          <w:shd w:val="clear" w:color="auto" w:fill="FFFFFF"/>
        </w:rPr>
        <w:t>To examine the level of influence the use of advertising appeal is perceived to have on brand preference.</w:t>
      </w:r>
    </w:p>
    <w:p w14:paraId="1EDA0E4E" w14:textId="77777777" w:rsidR="003031FA" w:rsidRPr="009B7BD3" w:rsidRDefault="003031FA" w:rsidP="009553DD">
      <w:pPr>
        <w:spacing w:line="360" w:lineRule="auto"/>
        <w:jc w:val="both"/>
        <w:rPr>
          <w:rFonts w:asciiTheme="majorBidi" w:eastAsiaTheme="minorHAnsi" w:hAnsiTheme="majorBidi" w:cstheme="majorBidi"/>
          <w:sz w:val="24"/>
          <w:szCs w:val="24"/>
        </w:rPr>
      </w:pPr>
      <w:r w:rsidRPr="009B7BD3">
        <w:rPr>
          <w:rFonts w:asciiTheme="majorBidi" w:hAnsiTheme="majorBidi" w:cstheme="majorBidi"/>
          <w:spacing w:val="-2"/>
          <w:sz w:val="24"/>
          <w:szCs w:val="24"/>
          <w:shd w:val="clear" w:color="auto" w:fill="FFFFFF"/>
        </w:rPr>
        <w:t xml:space="preserve"> </w:t>
      </w:r>
      <w:r w:rsidRPr="009B7BD3">
        <w:rPr>
          <w:rFonts w:asciiTheme="majorBidi" w:hAnsiTheme="majorBidi" w:cstheme="majorBidi"/>
          <w:sz w:val="24"/>
          <w:szCs w:val="24"/>
        </w:rPr>
        <w:t xml:space="preserve">There are also specific objectives of this research, and they include: </w:t>
      </w:r>
    </w:p>
    <w:p w14:paraId="2E63880D" w14:textId="026B210F" w:rsidR="003031FA" w:rsidRPr="009B7BD3" w:rsidRDefault="003031FA" w:rsidP="009553DD">
      <w:pPr>
        <w:pStyle w:val="ListParagraph"/>
        <w:numPr>
          <w:ilvl w:val="0"/>
          <w:numId w:val="1"/>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To determine the awareness level of the Coke product</w:t>
      </w:r>
      <w:r w:rsidR="000F0E25" w:rsidRPr="009B7BD3">
        <w:rPr>
          <w:rFonts w:asciiTheme="majorBidi" w:hAnsiTheme="majorBidi" w:cstheme="majorBidi"/>
          <w:sz w:val="24"/>
          <w:szCs w:val="24"/>
        </w:rPr>
        <w:t xml:space="preserve"> in Lagos state</w:t>
      </w:r>
      <w:r w:rsidRPr="009B7BD3">
        <w:rPr>
          <w:rFonts w:asciiTheme="majorBidi" w:hAnsiTheme="majorBidi" w:cstheme="majorBidi"/>
          <w:sz w:val="24"/>
          <w:szCs w:val="24"/>
        </w:rPr>
        <w:t>.</w:t>
      </w:r>
    </w:p>
    <w:p w14:paraId="3B6719AA" w14:textId="77777777" w:rsidR="003031FA" w:rsidRPr="009B7BD3" w:rsidRDefault="003031FA" w:rsidP="009553DD">
      <w:pPr>
        <w:pStyle w:val="ListParagraph"/>
        <w:numPr>
          <w:ilvl w:val="0"/>
          <w:numId w:val="1"/>
        </w:numPr>
        <w:spacing w:line="360" w:lineRule="auto"/>
        <w:jc w:val="both"/>
        <w:rPr>
          <w:rFonts w:asciiTheme="majorBidi" w:hAnsiTheme="majorBidi" w:cstheme="majorBidi"/>
          <w:spacing w:val="-2"/>
          <w:sz w:val="24"/>
          <w:szCs w:val="24"/>
          <w:shd w:val="clear" w:color="auto" w:fill="FFFFFF"/>
        </w:rPr>
      </w:pPr>
      <w:r w:rsidRPr="009B7BD3">
        <w:rPr>
          <w:rFonts w:asciiTheme="majorBidi" w:hAnsiTheme="majorBidi" w:cstheme="majorBidi"/>
          <w:sz w:val="24"/>
          <w:szCs w:val="24"/>
        </w:rPr>
        <w:t xml:space="preserve">To ascertain if the consumers‟ perceptions of Coke is influenced by the advertising appeal used. </w:t>
      </w:r>
    </w:p>
    <w:p w14:paraId="0E5CA331" w14:textId="36AE2CD1" w:rsidR="003031FA" w:rsidRPr="009B7BD3" w:rsidRDefault="003031FA" w:rsidP="009553DD">
      <w:pPr>
        <w:pStyle w:val="ListParagraph"/>
        <w:numPr>
          <w:ilvl w:val="0"/>
          <w:numId w:val="1"/>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To evaluate what is perceived as Coke’s win</w:t>
      </w:r>
      <w:r w:rsidR="00E00708" w:rsidRPr="009B7BD3">
        <w:rPr>
          <w:rFonts w:asciiTheme="majorBidi" w:hAnsiTheme="majorBidi" w:cstheme="majorBidi"/>
          <w:sz w:val="24"/>
          <w:szCs w:val="24"/>
        </w:rPr>
        <w:t>n</w:t>
      </w:r>
      <w:r w:rsidRPr="009B7BD3">
        <w:rPr>
          <w:rFonts w:asciiTheme="majorBidi" w:hAnsiTheme="majorBidi" w:cstheme="majorBidi"/>
          <w:sz w:val="24"/>
          <w:szCs w:val="24"/>
        </w:rPr>
        <w:t>ing advertising appeal among consumers?</w:t>
      </w:r>
    </w:p>
    <w:p w14:paraId="12ED49C6" w14:textId="27BF2F47" w:rsidR="003031FA" w:rsidRPr="009B7BD3" w:rsidRDefault="003031FA" w:rsidP="009553DD">
      <w:pPr>
        <w:pStyle w:val="Heading2"/>
        <w:spacing w:line="360" w:lineRule="auto"/>
        <w:rPr>
          <w:szCs w:val="24"/>
          <w:shd w:val="clear" w:color="auto" w:fill="FFFFFF"/>
        </w:rPr>
      </w:pPr>
      <w:bookmarkStart w:id="14" w:name="_Toc81129758"/>
      <w:r w:rsidRPr="009B7BD3">
        <w:rPr>
          <w:szCs w:val="24"/>
          <w:shd w:val="clear" w:color="auto" w:fill="FFFFFF"/>
        </w:rPr>
        <w:t>1.4. R</w:t>
      </w:r>
      <w:r w:rsidR="00571A3A" w:rsidRPr="009B7BD3">
        <w:rPr>
          <w:szCs w:val="24"/>
          <w:shd w:val="clear" w:color="auto" w:fill="FFFFFF"/>
        </w:rPr>
        <w:t>esearch Question</w:t>
      </w:r>
      <w:bookmarkEnd w:id="14"/>
    </w:p>
    <w:p w14:paraId="3433E289"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In line with the objectives, the following research questions are generated with the aim of knowing the questions and possible solutions to solving the problem. And they include:</w:t>
      </w:r>
    </w:p>
    <w:p w14:paraId="45865EB0" w14:textId="42B5F7F4" w:rsidR="003031FA" w:rsidRPr="009B7BD3" w:rsidRDefault="003031FA" w:rsidP="009553DD">
      <w:pPr>
        <w:pStyle w:val="ListParagraph"/>
        <w:numPr>
          <w:ilvl w:val="0"/>
          <w:numId w:val="2"/>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RQ1 What is the awareness level of Coke </w:t>
      </w:r>
      <w:r w:rsidR="000F0E25" w:rsidRPr="009B7BD3">
        <w:rPr>
          <w:rFonts w:asciiTheme="majorBidi" w:hAnsiTheme="majorBidi" w:cstheme="majorBidi"/>
          <w:sz w:val="24"/>
          <w:szCs w:val="24"/>
        </w:rPr>
        <w:t>products in Lagos state</w:t>
      </w:r>
      <w:r w:rsidRPr="009B7BD3">
        <w:rPr>
          <w:rFonts w:asciiTheme="majorBidi" w:hAnsiTheme="majorBidi" w:cstheme="majorBidi"/>
          <w:sz w:val="24"/>
          <w:szCs w:val="24"/>
        </w:rPr>
        <w:t>?</w:t>
      </w:r>
    </w:p>
    <w:p w14:paraId="4EEB5343" w14:textId="77777777" w:rsidR="003031FA" w:rsidRPr="009B7BD3" w:rsidRDefault="003031FA" w:rsidP="009553DD">
      <w:pPr>
        <w:pStyle w:val="ListParagraph"/>
        <w:numPr>
          <w:ilvl w:val="0"/>
          <w:numId w:val="2"/>
        </w:numPr>
        <w:spacing w:line="360" w:lineRule="auto"/>
        <w:jc w:val="both"/>
        <w:rPr>
          <w:rFonts w:asciiTheme="majorBidi" w:hAnsiTheme="majorBidi" w:cstheme="majorBidi"/>
          <w:spacing w:val="-2"/>
          <w:sz w:val="24"/>
          <w:szCs w:val="24"/>
          <w:shd w:val="clear" w:color="auto" w:fill="FFFFFF"/>
        </w:rPr>
      </w:pPr>
      <w:r w:rsidRPr="009B7BD3">
        <w:rPr>
          <w:rFonts w:asciiTheme="majorBidi" w:hAnsiTheme="majorBidi" w:cstheme="majorBidi"/>
          <w:sz w:val="24"/>
          <w:szCs w:val="24"/>
        </w:rPr>
        <w:t>RQ2 How is consumer perception of Coke influenced by the advertising appeal used in the adverts?</w:t>
      </w:r>
    </w:p>
    <w:p w14:paraId="34E61C90" w14:textId="4AB91812" w:rsidR="003031FA" w:rsidRPr="009B7BD3" w:rsidRDefault="003031FA" w:rsidP="009553DD">
      <w:pPr>
        <w:pStyle w:val="ListParagraph"/>
        <w:numPr>
          <w:ilvl w:val="0"/>
          <w:numId w:val="2"/>
        </w:numPr>
        <w:spacing w:line="360" w:lineRule="auto"/>
        <w:jc w:val="both"/>
        <w:rPr>
          <w:rFonts w:asciiTheme="majorBidi" w:hAnsiTheme="majorBidi" w:cstheme="majorBidi"/>
          <w:spacing w:val="-2"/>
          <w:sz w:val="24"/>
          <w:szCs w:val="24"/>
          <w:shd w:val="clear" w:color="auto" w:fill="FFFFFF"/>
        </w:rPr>
      </w:pPr>
      <w:r w:rsidRPr="009B7BD3">
        <w:rPr>
          <w:rFonts w:asciiTheme="majorBidi" w:hAnsiTheme="majorBidi" w:cstheme="majorBidi"/>
          <w:sz w:val="24"/>
          <w:szCs w:val="24"/>
        </w:rPr>
        <w:t>RQ3 What is perceived as Coke’s win</w:t>
      </w:r>
      <w:r w:rsidR="00E00708" w:rsidRPr="009B7BD3">
        <w:rPr>
          <w:rFonts w:asciiTheme="majorBidi" w:hAnsiTheme="majorBidi" w:cstheme="majorBidi"/>
          <w:sz w:val="24"/>
          <w:szCs w:val="24"/>
        </w:rPr>
        <w:t>n</w:t>
      </w:r>
      <w:r w:rsidRPr="009B7BD3">
        <w:rPr>
          <w:rFonts w:asciiTheme="majorBidi" w:hAnsiTheme="majorBidi" w:cstheme="majorBidi"/>
          <w:sz w:val="24"/>
          <w:szCs w:val="24"/>
        </w:rPr>
        <w:t>ing advertising appeal among consumers?</w:t>
      </w:r>
    </w:p>
    <w:p w14:paraId="7AE29760" w14:textId="2DB36C74" w:rsidR="003031FA" w:rsidRPr="009B7BD3" w:rsidRDefault="003031FA" w:rsidP="009553DD">
      <w:pPr>
        <w:widowControl w:val="0"/>
        <w:autoSpaceDE w:val="0"/>
        <w:autoSpaceDN w:val="0"/>
        <w:adjustRightInd w:val="0"/>
        <w:spacing w:after="240" w:line="360" w:lineRule="auto"/>
        <w:jc w:val="both"/>
        <w:rPr>
          <w:rFonts w:asciiTheme="majorBidi" w:hAnsiTheme="majorBidi" w:cstheme="majorBidi"/>
          <w:b/>
          <w:bCs/>
          <w:sz w:val="24"/>
          <w:szCs w:val="24"/>
          <w:u w:color="2A2728"/>
        </w:rPr>
      </w:pPr>
    </w:p>
    <w:p w14:paraId="575457E9" w14:textId="59BD6135" w:rsidR="005117B5" w:rsidRPr="009B7BD3" w:rsidRDefault="005117B5" w:rsidP="009553DD">
      <w:pPr>
        <w:widowControl w:val="0"/>
        <w:autoSpaceDE w:val="0"/>
        <w:autoSpaceDN w:val="0"/>
        <w:adjustRightInd w:val="0"/>
        <w:spacing w:after="240" w:line="360" w:lineRule="auto"/>
        <w:jc w:val="both"/>
        <w:rPr>
          <w:rFonts w:asciiTheme="majorBidi" w:hAnsiTheme="majorBidi" w:cstheme="majorBidi"/>
          <w:b/>
          <w:bCs/>
          <w:sz w:val="24"/>
          <w:szCs w:val="24"/>
          <w:u w:color="2A2728"/>
        </w:rPr>
      </w:pPr>
    </w:p>
    <w:p w14:paraId="514706BE" w14:textId="77777777" w:rsidR="005117B5" w:rsidRPr="009B7BD3" w:rsidRDefault="005117B5" w:rsidP="009553DD">
      <w:pPr>
        <w:widowControl w:val="0"/>
        <w:autoSpaceDE w:val="0"/>
        <w:autoSpaceDN w:val="0"/>
        <w:adjustRightInd w:val="0"/>
        <w:spacing w:after="240" w:line="360" w:lineRule="auto"/>
        <w:jc w:val="both"/>
        <w:rPr>
          <w:rFonts w:asciiTheme="majorBidi" w:hAnsiTheme="majorBidi" w:cstheme="majorBidi"/>
          <w:b/>
          <w:bCs/>
          <w:sz w:val="24"/>
          <w:szCs w:val="24"/>
          <w:u w:color="2A2728"/>
        </w:rPr>
      </w:pPr>
    </w:p>
    <w:p w14:paraId="61D640A0" w14:textId="11A8AA84" w:rsidR="003031FA" w:rsidRPr="009B7BD3" w:rsidRDefault="003031FA" w:rsidP="009553DD">
      <w:pPr>
        <w:pStyle w:val="Heading2"/>
        <w:spacing w:line="360" w:lineRule="auto"/>
        <w:rPr>
          <w:szCs w:val="24"/>
          <w:u w:color="2A2728"/>
        </w:rPr>
      </w:pPr>
      <w:bookmarkStart w:id="15" w:name="_Toc81129759"/>
      <w:r w:rsidRPr="009B7BD3">
        <w:rPr>
          <w:szCs w:val="24"/>
          <w:u w:color="2A2728"/>
        </w:rPr>
        <w:lastRenderedPageBreak/>
        <w:t xml:space="preserve">1.5. </w:t>
      </w:r>
      <w:r w:rsidR="00571A3A" w:rsidRPr="009B7BD3">
        <w:rPr>
          <w:szCs w:val="24"/>
          <w:u w:color="2A2728"/>
        </w:rPr>
        <w:t>Significance of the Study</w:t>
      </w:r>
      <w:bookmarkEnd w:id="15"/>
      <w:r w:rsidR="00571A3A" w:rsidRPr="009B7BD3">
        <w:rPr>
          <w:szCs w:val="24"/>
          <w:u w:color="2A2728"/>
        </w:rPr>
        <w:t xml:space="preserve"> </w:t>
      </w:r>
    </w:p>
    <w:p w14:paraId="737A129D" w14:textId="63C43AF2" w:rsidR="003031FA" w:rsidRPr="009B7BD3" w:rsidRDefault="00FF5653" w:rsidP="00FF5653">
      <w:pPr>
        <w:spacing w:line="360" w:lineRule="auto"/>
        <w:jc w:val="both"/>
        <w:rPr>
          <w:rFonts w:asciiTheme="majorBidi" w:hAnsiTheme="majorBidi" w:cstheme="majorBidi"/>
          <w:sz w:val="24"/>
          <w:szCs w:val="24"/>
          <w:u w:color="2A2728"/>
        </w:rPr>
      </w:pPr>
      <w:r w:rsidRPr="009B7BD3">
        <w:rPr>
          <w:rFonts w:asciiTheme="majorBidi" w:hAnsiTheme="majorBidi" w:cstheme="majorBidi"/>
          <w:sz w:val="24"/>
          <w:szCs w:val="24"/>
          <w:u w:color="2A2728"/>
        </w:rPr>
        <w:t>From the research recommendations are made to apply to the general public, which were formed using the results of the study</w:t>
      </w:r>
      <w:r w:rsidR="003031FA" w:rsidRPr="009B7BD3">
        <w:rPr>
          <w:rFonts w:asciiTheme="majorBidi" w:hAnsiTheme="majorBidi" w:cstheme="majorBidi"/>
          <w:sz w:val="24"/>
          <w:szCs w:val="24"/>
          <w:u w:color="2A2728"/>
        </w:rPr>
        <w:t>. This study awareness is significant in that it create</w:t>
      </w:r>
      <w:r w:rsidR="00251BA0" w:rsidRPr="009B7BD3">
        <w:rPr>
          <w:rFonts w:asciiTheme="majorBidi" w:hAnsiTheme="majorBidi" w:cstheme="majorBidi"/>
          <w:sz w:val="24"/>
          <w:szCs w:val="24"/>
          <w:u w:color="2A2728"/>
        </w:rPr>
        <w:t>s</w:t>
      </w:r>
      <w:r w:rsidR="003031FA" w:rsidRPr="009B7BD3">
        <w:rPr>
          <w:rFonts w:asciiTheme="majorBidi" w:hAnsiTheme="majorBidi" w:cstheme="majorBidi"/>
          <w:sz w:val="24"/>
          <w:szCs w:val="24"/>
          <w:u w:color="2A2728"/>
        </w:rPr>
        <w:t xml:space="preserve"> better use of advertising appeal in advertisement; It </w:t>
      </w:r>
      <w:r w:rsidR="00251BA0" w:rsidRPr="009B7BD3">
        <w:rPr>
          <w:rFonts w:asciiTheme="majorBidi" w:hAnsiTheme="majorBidi" w:cstheme="majorBidi"/>
          <w:sz w:val="24"/>
          <w:szCs w:val="24"/>
          <w:u w:color="2A2728"/>
        </w:rPr>
        <w:t xml:space="preserve">also </w:t>
      </w:r>
      <w:r w:rsidR="003031FA" w:rsidRPr="009B7BD3">
        <w:rPr>
          <w:rFonts w:asciiTheme="majorBidi" w:hAnsiTheme="majorBidi" w:cstheme="majorBidi"/>
          <w:sz w:val="24"/>
          <w:szCs w:val="24"/>
          <w:u w:color="2A2728"/>
        </w:rPr>
        <w:t>provide</w:t>
      </w:r>
      <w:r w:rsidR="00251BA0" w:rsidRPr="009B7BD3">
        <w:rPr>
          <w:rFonts w:asciiTheme="majorBidi" w:hAnsiTheme="majorBidi" w:cstheme="majorBidi"/>
          <w:sz w:val="24"/>
          <w:szCs w:val="24"/>
          <w:u w:color="2A2728"/>
        </w:rPr>
        <w:t>s</w:t>
      </w:r>
      <w:r w:rsidR="003031FA" w:rsidRPr="009B7BD3">
        <w:rPr>
          <w:rFonts w:asciiTheme="majorBidi" w:hAnsiTheme="majorBidi" w:cstheme="majorBidi"/>
          <w:sz w:val="24"/>
          <w:szCs w:val="24"/>
          <w:u w:color="2A2728"/>
        </w:rPr>
        <w:t xml:space="preserve"> insight on the influence of appeals on customers and their brand preferences. The study undoubtedly </w:t>
      </w:r>
      <w:r w:rsidRPr="009B7BD3">
        <w:rPr>
          <w:rFonts w:asciiTheme="majorBidi" w:hAnsiTheme="majorBidi" w:cstheme="majorBidi"/>
          <w:sz w:val="24"/>
          <w:szCs w:val="24"/>
          <w:u w:color="2A2728"/>
        </w:rPr>
        <w:t>improves</w:t>
      </w:r>
      <w:r w:rsidR="003031FA" w:rsidRPr="009B7BD3">
        <w:rPr>
          <w:rFonts w:asciiTheme="majorBidi" w:hAnsiTheme="majorBidi" w:cstheme="majorBidi"/>
          <w:sz w:val="24"/>
          <w:szCs w:val="24"/>
          <w:u w:color="2A2728"/>
        </w:rPr>
        <w:t xml:space="preserve"> </w:t>
      </w:r>
      <w:r w:rsidR="008C29E5" w:rsidRPr="009B7BD3">
        <w:rPr>
          <w:rFonts w:asciiTheme="majorBidi" w:hAnsiTheme="majorBidi" w:cstheme="majorBidi"/>
          <w:sz w:val="24"/>
          <w:szCs w:val="24"/>
          <w:u w:color="2A2728"/>
        </w:rPr>
        <w:t>public’s</w:t>
      </w:r>
      <w:r w:rsidR="003031FA" w:rsidRPr="009B7BD3">
        <w:rPr>
          <w:rFonts w:asciiTheme="majorBidi" w:hAnsiTheme="majorBidi" w:cstheme="majorBidi"/>
          <w:sz w:val="24"/>
          <w:szCs w:val="24"/>
          <w:u w:color="2A2728"/>
        </w:rPr>
        <w:t xml:space="preserve"> understanding and use of advertising appeals.</w:t>
      </w:r>
    </w:p>
    <w:p w14:paraId="18C122C7" w14:textId="42E1D1E0"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u w:color="2A2728"/>
        </w:rPr>
        <w:t xml:space="preserve"> This study </w:t>
      </w:r>
      <w:r w:rsidR="00FF5653" w:rsidRPr="009B7BD3">
        <w:rPr>
          <w:rFonts w:asciiTheme="majorBidi" w:hAnsiTheme="majorBidi" w:cstheme="majorBidi"/>
          <w:sz w:val="24"/>
          <w:szCs w:val="24"/>
          <w:u w:color="2A2728"/>
        </w:rPr>
        <w:t>further</w:t>
      </w:r>
      <w:r w:rsidRPr="009B7BD3">
        <w:rPr>
          <w:rFonts w:asciiTheme="majorBidi" w:hAnsiTheme="majorBidi" w:cstheme="majorBidi"/>
          <w:sz w:val="24"/>
          <w:szCs w:val="24"/>
          <w:u w:color="2A2728"/>
        </w:rPr>
        <w:t xml:space="preserve"> contribute</w:t>
      </w:r>
      <w:r w:rsidR="00FF5653" w:rsidRPr="009B7BD3">
        <w:rPr>
          <w:rFonts w:asciiTheme="majorBidi" w:hAnsiTheme="majorBidi" w:cstheme="majorBidi"/>
          <w:sz w:val="24"/>
          <w:szCs w:val="24"/>
          <w:u w:color="2A2728"/>
        </w:rPr>
        <w:t>s</w:t>
      </w:r>
      <w:r w:rsidRPr="009B7BD3">
        <w:rPr>
          <w:rFonts w:asciiTheme="majorBidi" w:hAnsiTheme="majorBidi" w:cstheme="majorBidi"/>
          <w:sz w:val="24"/>
          <w:szCs w:val="24"/>
          <w:u w:color="2A2728"/>
        </w:rPr>
        <w:t xml:space="preserve"> to the body of knowledge on advertising. It add</w:t>
      </w:r>
      <w:r w:rsidR="00FF5653" w:rsidRPr="009B7BD3">
        <w:rPr>
          <w:rFonts w:asciiTheme="majorBidi" w:hAnsiTheme="majorBidi" w:cstheme="majorBidi"/>
          <w:sz w:val="24"/>
          <w:szCs w:val="24"/>
          <w:u w:color="2A2728"/>
        </w:rPr>
        <w:t>s</w:t>
      </w:r>
      <w:r w:rsidRPr="009B7BD3">
        <w:rPr>
          <w:rFonts w:asciiTheme="majorBidi" w:hAnsiTheme="majorBidi" w:cstheme="majorBidi"/>
          <w:sz w:val="24"/>
          <w:szCs w:val="24"/>
          <w:u w:color="2A2728"/>
        </w:rPr>
        <w:t xml:space="preserve"> to current studies on advertisement and advertising appeal. This research look</w:t>
      </w:r>
      <w:r w:rsidR="00FF5653" w:rsidRPr="009B7BD3">
        <w:rPr>
          <w:rFonts w:asciiTheme="majorBidi" w:hAnsiTheme="majorBidi" w:cstheme="majorBidi"/>
          <w:sz w:val="24"/>
          <w:szCs w:val="24"/>
          <w:u w:color="2A2728"/>
        </w:rPr>
        <w:t>s</w:t>
      </w:r>
      <w:r w:rsidRPr="009B7BD3">
        <w:rPr>
          <w:rFonts w:asciiTheme="majorBidi" w:hAnsiTheme="majorBidi" w:cstheme="majorBidi"/>
          <w:sz w:val="24"/>
          <w:szCs w:val="24"/>
          <w:u w:color="2A2728"/>
        </w:rPr>
        <w:t xml:space="preserve"> at appeals from the perspective of their ability to affect market preference and also customer’s perceptions of appeal. The study extend</w:t>
      </w:r>
      <w:r w:rsidR="00251BA0" w:rsidRPr="009B7BD3">
        <w:rPr>
          <w:rFonts w:asciiTheme="majorBidi" w:hAnsiTheme="majorBidi" w:cstheme="majorBidi"/>
          <w:sz w:val="24"/>
          <w:szCs w:val="24"/>
          <w:u w:color="2A2728"/>
        </w:rPr>
        <w:t>s</w:t>
      </w:r>
      <w:r w:rsidRPr="009B7BD3">
        <w:rPr>
          <w:rFonts w:asciiTheme="majorBidi" w:hAnsiTheme="majorBidi" w:cstheme="majorBidi"/>
          <w:sz w:val="24"/>
          <w:szCs w:val="24"/>
          <w:u w:color="2A2728"/>
        </w:rPr>
        <w:t xml:space="preserve"> the frontier of knowledge on the use of advertising appeal, such as rational appeal and emotional appeal, and how appeal can be used to influence brand preference.</w:t>
      </w:r>
    </w:p>
    <w:p w14:paraId="445FF3C6" w14:textId="65209404" w:rsidR="003031FA" w:rsidRPr="009B7BD3" w:rsidRDefault="003031FA" w:rsidP="009553DD">
      <w:pPr>
        <w:pStyle w:val="Heading2"/>
        <w:spacing w:line="360" w:lineRule="auto"/>
        <w:rPr>
          <w:szCs w:val="24"/>
          <w:u w:color="2A2728"/>
        </w:rPr>
      </w:pPr>
      <w:bookmarkStart w:id="16" w:name="_Toc81129760"/>
      <w:r w:rsidRPr="009B7BD3">
        <w:rPr>
          <w:szCs w:val="24"/>
          <w:u w:color="2A2728"/>
        </w:rPr>
        <w:t>1.6. Scope of the Study</w:t>
      </w:r>
      <w:bookmarkEnd w:id="16"/>
      <w:r w:rsidRPr="009B7BD3">
        <w:rPr>
          <w:szCs w:val="24"/>
          <w:u w:color="2A2728"/>
        </w:rPr>
        <w:t xml:space="preserve"> </w:t>
      </w:r>
    </w:p>
    <w:p w14:paraId="3017D7B6" w14:textId="3BADF3BD"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u w:color="2A2728"/>
        </w:rPr>
        <w:t>The examine</w:t>
      </w:r>
      <w:r w:rsidR="00EE56B5" w:rsidRPr="009B7BD3">
        <w:rPr>
          <w:rFonts w:asciiTheme="majorBidi" w:hAnsiTheme="majorBidi" w:cstheme="majorBidi"/>
          <w:sz w:val="24"/>
          <w:szCs w:val="24"/>
          <w:u w:color="2A2728"/>
        </w:rPr>
        <w:t>s</w:t>
      </w:r>
      <w:r w:rsidRPr="009B7BD3">
        <w:rPr>
          <w:rFonts w:asciiTheme="majorBidi" w:hAnsiTheme="majorBidi" w:cstheme="majorBidi"/>
          <w:sz w:val="24"/>
          <w:szCs w:val="24"/>
          <w:u w:color="2A2728"/>
        </w:rPr>
        <w:t xml:space="preserve"> the effect of advertising appeal on brand choice in relation to</w:t>
      </w:r>
      <w:r w:rsidRPr="009B7BD3">
        <w:rPr>
          <w:rFonts w:asciiTheme="majorBidi" w:hAnsiTheme="majorBidi" w:cstheme="majorBidi"/>
          <w:sz w:val="24"/>
          <w:szCs w:val="24"/>
        </w:rPr>
        <w:t xml:space="preserve"> Coke</w:t>
      </w:r>
      <w:r w:rsidRPr="009B7BD3">
        <w:rPr>
          <w:rFonts w:asciiTheme="majorBidi" w:hAnsiTheme="majorBidi" w:cstheme="majorBidi"/>
          <w:sz w:val="24"/>
          <w:szCs w:val="24"/>
          <w:u w:color="2A2728"/>
        </w:rPr>
        <w:t>; how this brand has used advertising appeal in their ads, and why it is thought to affect</w:t>
      </w:r>
      <w:r w:rsidRPr="009B7BD3">
        <w:rPr>
          <w:rFonts w:asciiTheme="majorBidi" w:hAnsiTheme="majorBidi" w:cstheme="majorBidi"/>
          <w:sz w:val="24"/>
          <w:szCs w:val="24"/>
        </w:rPr>
        <w:t xml:space="preserve"> Coke</w:t>
      </w:r>
      <w:r w:rsidRPr="009B7BD3">
        <w:rPr>
          <w:rFonts w:asciiTheme="majorBidi" w:hAnsiTheme="majorBidi" w:cstheme="majorBidi"/>
          <w:sz w:val="24"/>
          <w:szCs w:val="24"/>
          <w:u w:color="2A2728"/>
        </w:rPr>
        <w:t xml:space="preserve"> consumers in Lagos to choose</w:t>
      </w:r>
      <w:r w:rsidRPr="009B7BD3">
        <w:rPr>
          <w:rFonts w:asciiTheme="majorBidi" w:hAnsiTheme="majorBidi" w:cstheme="majorBidi"/>
          <w:sz w:val="24"/>
          <w:szCs w:val="24"/>
        </w:rPr>
        <w:t xml:space="preserve"> Coke</w:t>
      </w:r>
      <w:r w:rsidRPr="009B7BD3">
        <w:rPr>
          <w:rFonts w:asciiTheme="majorBidi" w:hAnsiTheme="majorBidi" w:cstheme="majorBidi"/>
          <w:sz w:val="24"/>
          <w:szCs w:val="24"/>
          <w:u w:color="2A2728"/>
        </w:rPr>
        <w:t xml:space="preserve"> over other brands. </w:t>
      </w:r>
      <w:r w:rsidRPr="009B7BD3">
        <w:rPr>
          <w:rFonts w:asciiTheme="majorBidi" w:hAnsiTheme="majorBidi" w:cstheme="majorBidi"/>
          <w:sz w:val="24"/>
          <w:szCs w:val="24"/>
        </w:rPr>
        <w:t>This research</w:t>
      </w:r>
      <w:r w:rsidR="00FA2DE7" w:rsidRPr="009B7BD3">
        <w:rPr>
          <w:rFonts w:asciiTheme="majorBidi" w:hAnsiTheme="majorBidi" w:cstheme="majorBidi"/>
          <w:sz w:val="24"/>
          <w:szCs w:val="24"/>
        </w:rPr>
        <w:t xml:space="preserve"> </w:t>
      </w:r>
      <w:r w:rsidRPr="009B7BD3">
        <w:rPr>
          <w:rFonts w:asciiTheme="majorBidi" w:hAnsiTheme="majorBidi" w:cstheme="majorBidi"/>
          <w:sz w:val="24"/>
          <w:szCs w:val="24"/>
        </w:rPr>
        <w:t xml:space="preserve">focus on Coca- Cola's customers and their </w:t>
      </w:r>
      <w:r w:rsidR="006563DF" w:rsidRPr="009B7BD3">
        <w:rPr>
          <w:rFonts w:asciiTheme="majorBidi" w:hAnsiTheme="majorBidi" w:cstheme="majorBidi"/>
          <w:sz w:val="24"/>
          <w:szCs w:val="24"/>
        </w:rPr>
        <w:t>perception</w:t>
      </w:r>
      <w:r w:rsidRPr="009B7BD3">
        <w:rPr>
          <w:rFonts w:asciiTheme="majorBidi" w:hAnsiTheme="majorBidi" w:cstheme="majorBidi"/>
          <w:sz w:val="24"/>
          <w:szCs w:val="24"/>
        </w:rPr>
        <w:t xml:space="preserve"> of the company's advertising appeal in order to see if and to what extent the company's advertising appeal has affected its brand appeal. Lagos, Nigeria, is the study's regional scope. The scope of this research </w:t>
      </w:r>
      <w:r w:rsidR="00251BA0" w:rsidRPr="009B7BD3">
        <w:rPr>
          <w:rFonts w:asciiTheme="majorBidi" w:hAnsiTheme="majorBidi" w:cstheme="majorBidi"/>
          <w:sz w:val="24"/>
          <w:szCs w:val="24"/>
        </w:rPr>
        <w:t>was</w:t>
      </w:r>
      <w:r w:rsidRPr="009B7BD3">
        <w:rPr>
          <w:rFonts w:asciiTheme="majorBidi" w:hAnsiTheme="majorBidi" w:cstheme="majorBidi"/>
          <w:sz w:val="24"/>
          <w:szCs w:val="24"/>
        </w:rPr>
        <w:t xml:space="preserve"> limited to the months of February to June 2021.</w:t>
      </w:r>
    </w:p>
    <w:p w14:paraId="1DBB205C" w14:textId="0B54B8EC" w:rsidR="003031FA" w:rsidRPr="009B7BD3" w:rsidRDefault="003031FA" w:rsidP="009553DD">
      <w:pPr>
        <w:pStyle w:val="Heading2"/>
        <w:spacing w:line="360" w:lineRule="auto"/>
        <w:rPr>
          <w:szCs w:val="24"/>
        </w:rPr>
      </w:pPr>
      <w:bookmarkStart w:id="17" w:name="_Toc81129761"/>
      <w:r w:rsidRPr="009B7BD3">
        <w:rPr>
          <w:szCs w:val="24"/>
        </w:rPr>
        <w:t xml:space="preserve">1.7. </w:t>
      </w:r>
      <w:r w:rsidR="00571A3A" w:rsidRPr="009B7BD3">
        <w:rPr>
          <w:szCs w:val="24"/>
        </w:rPr>
        <w:t>Definition of Terms</w:t>
      </w:r>
      <w:bookmarkEnd w:id="17"/>
    </w:p>
    <w:p w14:paraId="2ED52896"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ADVERTISING </w:t>
      </w:r>
    </w:p>
    <w:p w14:paraId="4282E10D"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ADVERTISNG APPEAL </w:t>
      </w:r>
    </w:p>
    <w:p w14:paraId="32009268"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RATIONAL APPEAL </w:t>
      </w:r>
    </w:p>
    <w:p w14:paraId="5AFD5BB9"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EMOTIONAL APPEAL </w:t>
      </w:r>
    </w:p>
    <w:p w14:paraId="44B4AE09"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BRAND</w:t>
      </w:r>
    </w:p>
    <w:p w14:paraId="62856356"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BRAND PREFRENCE </w:t>
      </w:r>
    </w:p>
    <w:p w14:paraId="3240D2CE"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 – COLA </w:t>
      </w:r>
    </w:p>
    <w:p w14:paraId="7BE3E646"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PERCEPTION</w:t>
      </w:r>
    </w:p>
    <w:p w14:paraId="71060988"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BEHAVIOR </w:t>
      </w:r>
    </w:p>
    <w:p w14:paraId="0FA89B39"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 xml:space="preserve">COMPETITION </w:t>
      </w:r>
    </w:p>
    <w:p w14:paraId="04D889DA" w14:textId="4806D0AC"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INFLUENCE </w:t>
      </w:r>
    </w:p>
    <w:p w14:paraId="022D27B9"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w:t>
      </w:r>
    </w:p>
    <w:p w14:paraId="1959882D" w14:textId="77777777" w:rsidR="003031FA" w:rsidRPr="009B7BD3" w:rsidRDefault="003031FA" w:rsidP="009553DD">
      <w:pPr>
        <w:spacing w:line="360" w:lineRule="auto"/>
        <w:jc w:val="both"/>
        <w:rPr>
          <w:rFonts w:asciiTheme="majorBidi" w:hAnsiTheme="majorBidi" w:cstheme="majorBidi"/>
          <w:sz w:val="24"/>
          <w:szCs w:val="24"/>
          <w:shd w:val="clear" w:color="auto" w:fill="FFFFFF"/>
        </w:rPr>
      </w:pPr>
      <w:r w:rsidRPr="009B7BD3">
        <w:rPr>
          <w:rFonts w:asciiTheme="majorBidi" w:hAnsiTheme="majorBidi" w:cstheme="majorBidi"/>
          <w:sz w:val="24"/>
          <w:szCs w:val="24"/>
          <w:shd w:val="clear" w:color="auto" w:fill="FFFFFF"/>
        </w:rPr>
        <w:t>Advertising is a form of marketing that involves paying for space to promote a product, service, or intention. The real commercial announcements are ads, or advertisements for short. The aim of advertising is to draw consumers who are more likely to pay for a company's products or services and persuade them to buy (</w:t>
      </w:r>
      <w:hyperlink r:id="rId10" w:history="1">
        <w:r w:rsidRPr="009B7BD3">
          <w:rPr>
            <w:rStyle w:val="Hyperlink"/>
            <w:rFonts w:asciiTheme="majorBidi" w:hAnsiTheme="majorBidi" w:cstheme="majorBidi"/>
            <w:color w:val="auto"/>
            <w:sz w:val="24"/>
            <w:szCs w:val="24"/>
            <w:shd w:val="clear" w:color="auto" w:fill="FFFFFF"/>
          </w:rPr>
          <w:t>https://www.shopify.com/encyclopedia/advertising</w:t>
        </w:r>
      </w:hyperlink>
      <w:r w:rsidRPr="009B7BD3">
        <w:rPr>
          <w:rFonts w:asciiTheme="majorBidi" w:hAnsiTheme="majorBidi" w:cstheme="majorBidi"/>
          <w:sz w:val="24"/>
          <w:szCs w:val="24"/>
          <w:shd w:val="clear" w:color="auto" w:fill="FFFFFF"/>
        </w:rPr>
        <w:t>).</w:t>
      </w:r>
    </w:p>
    <w:p w14:paraId="1AC9E105" w14:textId="77777777" w:rsidR="003031FA" w:rsidRPr="009B7BD3" w:rsidRDefault="003031FA" w:rsidP="009553DD">
      <w:pPr>
        <w:spacing w:line="360" w:lineRule="auto"/>
        <w:jc w:val="both"/>
        <w:rPr>
          <w:rFonts w:asciiTheme="majorBidi" w:hAnsiTheme="majorBidi" w:cstheme="majorBidi"/>
          <w:sz w:val="24"/>
          <w:szCs w:val="24"/>
          <w:shd w:val="clear" w:color="auto" w:fill="FFFFFF"/>
        </w:rPr>
      </w:pPr>
      <w:r w:rsidRPr="009B7BD3">
        <w:rPr>
          <w:rFonts w:asciiTheme="majorBidi" w:hAnsiTheme="majorBidi" w:cstheme="majorBidi"/>
          <w:sz w:val="24"/>
          <w:szCs w:val="24"/>
          <w:shd w:val="clear" w:color="auto" w:fill="FFFFFF"/>
        </w:rPr>
        <w:t>Advertising Appeal</w:t>
      </w:r>
    </w:p>
    <w:p w14:paraId="58EC4C3E" w14:textId="7C35CBF9" w:rsidR="00E00708" w:rsidRPr="009B7BD3" w:rsidRDefault="003031FA" w:rsidP="00E00708">
      <w:pPr>
        <w:spacing w:line="360" w:lineRule="auto"/>
        <w:jc w:val="both"/>
        <w:rPr>
          <w:rFonts w:asciiTheme="majorBidi" w:hAnsiTheme="majorBidi" w:cstheme="majorBidi"/>
          <w:sz w:val="24"/>
          <w:szCs w:val="24"/>
          <w:shd w:val="clear" w:color="auto" w:fill="FFFFFF"/>
        </w:rPr>
      </w:pPr>
      <w:r w:rsidRPr="009B7BD3">
        <w:rPr>
          <w:rFonts w:asciiTheme="majorBidi" w:hAnsiTheme="majorBidi" w:cstheme="majorBidi"/>
          <w:sz w:val="24"/>
          <w:szCs w:val="24"/>
          <w:shd w:val="clear" w:color="auto" w:fill="FFFFFF"/>
        </w:rPr>
        <w:t>Advertising appeals are manipulation methods used by public relations and advertising professionals to intrigue people's attention and persuade them to buy or act in a certain way. A commercial's basic idea is to cater to a person's need, want, or interest in order to convince her to take the desired action, which is typically "Buy me</w:t>
      </w:r>
      <w:r w:rsidR="00E00708" w:rsidRPr="009B7BD3">
        <w:rPr>
          <w:rFonts w:asciiTheme="majorBidi" w:hAnsiTheme="majorBidi" w:cstheme="majorBidi"/>
          <w:sz w:val="24"/>
          <w:szCs w:val="24"/>
          <w:shd w:val="clear" w:color="auto" w:fill="FFFFFF"/>
        </w:rPr>
        <w:t xml:space="preserve"> (Newbold, 2017).</w:t>
      </w:r>
    </w:p>
    <w:p w14:paraId="65688857" w14:textId="5162DE05" w:rsidR="003031FA" w:rsidRPr="009B7BD3" w:rsidRDefault="003031FA" w:rsidP="00E00708">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Rational Appeal</w:t>
      </w:r>
    </w:p>
    <w:p w14:paraId="7643649E" w14:textId="070A3964" w:rsidR="003031FA" w:rsidRPr="009B7BD3" w:rsidRDefault="003031FA" w:rsidP="009553DD">
      <w:pPr>
        <w:spacing w:line="360" w:lineRule="auto"/>
        <w:jc w:val="both"/>
        <w:rPr>
          <w:rFonts w:asciiTheme="majorBidi" w:hAnsiTheme="majorBidi" w:cstheme="majorBidi"/>
          <w:sz w:val="24"/>
          <w:szCs w:val="24"/>
          <w:shd w:val="clear" w:color="auto" w:fill="FFFFFF"/>
        </w:rPr>
      </w:pPr>
      <w:r w:rsidRPr="009B7BD3">
        <w:rPr>
          <w:rFonts w:asciiTheme="majorBidi" w:hAnsiTheme="majorBidi" w:cstheme="majorBidi"/>
          <w:sz w:val="24"/>
          <w:szCs w:val="24"/>
          <w:shd w:val="clear" w:color="auto" w:fill="FFFFFF"/>
        </w:rPr>
        <w:t>The Logical Appeal is a tactic for persuading people to do something or do something by appealing to their sense of reason or reasoning.</w:t>
      </w:r>
      <w:r w:rsidRPr="009B7BD3">
        <w:rPr>
          <w:rFonts w:asciiTheme="majorBidi" w:hAnsiTheme="majorBidi" w:cstheme="majorBidi"/>
          <w:sz w:val="24"/>
          <w:szCs w:val="24"/>
        </w:rPr>
        <w:t xml:space="preserve"> </w:t>
      </w:r>
      <w:r w:rsidRPr="009B7BD3">
        <w:rPr>
          <w:rFonts w:asciiTheme="majorBidi" w:hAnsiTheme="majorBidi" w:cstheme="majorBidi"/>
          <w:sz w:val="24"/>
          <w:szCs w:val="24"/>
          <w:shd w:val="clear" w:color="auto" w:fill="FFFFFF"/>
        </w:rPr>
        <w:t>To put it another way, the Rational Appeal effectively makes something seem plausible or make sense in such a way that it cannot be contested (Newbold, 2017).</w:t>
      </w:r>
    </w:p>
    <w:p w14:paraId="1277FAA3"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EMOTIONAL APPEAL</w:t>
      </w:r>
    </w:p>
    <w:p w14:paraId="1FD6EECC" w14:textId="26125C06"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shd w:val="clear" w:color="auto" w:fill="FFFFFF"/>
        </w:rPr>
        <w:t xml:space="preserve">A strategy for persuading an audience to acknowledge a speaker's point by appealing to their sentiments is called an emotional appeal. Emotional appeal's purpose is to evoke positive feelings and create a brand's identity </w:t>
      </w:r>
      <w:r w:rsidR="00E00708" w:rsidRPr="009B7BD3">
        <w:rPr>
          <w:rFonts w:asciiTheme="majorBidi" w:hAnsiTheme="majorBidi" w:cstheme="majorBidi"/>
          <w:sz w:val="24"/>
          <w:szCs w:val="24"/>
          <w:shd w:val="clear" w:color="auto" w:fill="FFFFFF"/>
        </w:rPr>
        <w:t>(Newbold, 2017).</w:t>
      </w:r>
    </w:p>
    <w:p w14:paraId="1393C8B3"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MARKET SHARE</w:t>
      </w:r>
    </w:p>
    <w:p w14:paraId="0B5CF684" w14:textId="4880412F"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shd w:val="clear" w:color="auto" w:fill="FFFFFF"/>
        </w:rPr>
        <w:t xml:space="preserve">A company's market share is the amount of total sales it receives in a given industry. The company's market share is calculated by dividing its earnings for a given time period by the industry's total revenues over the same time period. This figure is used to compare a company's size to that of its competitors and rivals </w:t>
      </w:r>
      <w:r w:rsidRPr="009B7BD3">
        <w:rPr>
          <w:rFonts w:asciiTheme="majorBidi" w:hAnsiTheme="majorBidi" w:cstheme="majorBidi"/>
          <w:sz w:val="24"/>
          <w:szCs w:val="24"/>
        </w:rPr>
        <w:t>(Hayes, 2020).</w:t>
      </w:r>
    </w:p>
    <w:p w14:paraId="0629480D" w14:textId="77777777" w:rsidR="006A17E1" w:rsidRPr="009B7BD3" w:rsidRDefault="006A17E1" w:rsidP="009553DD">
      <w:pPr>
        <w:spacing w:line="360" w:lineRule="auto"/>
        <w:jc w:val="both"/>
        <w:rPr>
          <w:rFonts w:asciiTheme="majorBidi" w:hAnsiTheme="majorBidi" w:cstheme="majorBidi"/>
          <w:sz w:val="24"/>
          <w:szCs w:val="24"/>
        </w:rPr>
      </w:pPr>
    </w:p>
    <w:p w14:paraId="26935592" w14:textId="77777777" w:rsidR="006A17E1" w:rsidRPr="009B7BD3" w:rsidRDefault="006A17E1" w:rsidP="009553DD">
      <w:pPr>
        <w:spacing w:line="360" w:lineRule="auto"/>
        <w:jc w:val="both"/>
        <w:rPr>
          <w:rFonts w:asciiTheme="majorBidi" w:hAnsiTheme="majorBidi" w:cstheme="majorBidi"/>
          <w:sz w:val="24"/>
          <w:szCs w:val="24"/>
        </w:rPr>
      </w:pPr>
    </w:p>
    <w:p w14:paraId="0869E905" w14:textId="78BDDB4F"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 xml:space="preserve">COCA – COLA </w:t>
      </w:r>
    </w:p>
    <w:p w14:paraId="621D07BB"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Coca-Cola is a multinational company that produces and distributes non-alcoholic drinks and syrups. It is one of the most lucrative and well-known companies in the world, and it stands for much more than the fabled coke. The company was founded in Delaware by John Stith Pemberton, but it is now owned and operated out of Atlanta, Georgia.</w:t>
      </w:r>
    </w:p>
    <w:p w14:paraId="0EBE8381" w14:textId="77777777" w:rsidR="003031FA" w:rsidRPr="009B7BD3" w:rsidRDefault="003031F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PERCEPTION</w:t>
      </w:r>
    </w:p>
    <w:p w14:paraId="3DC794ED" w14:textId="77777777" w:rsidR="003031FA" w:rsidRPr="009B7BD3" w:rsidRDefault="003031FA" w:rsidP="009553DD">
      <w:pPr>
        <w:pStyle w:val="comp"/>
        <w:shd w:val="clear" w:color="auto" w:fill="FFFFFF"/>
        <w:spacing w:line="360" w:lineRule="auto"/>
        <w:jc w:val="both"/>
        <w:textAlignment w:val="baseline"/>
        <w:rPr>
          <w:rFonts w:asciiTheme="majorBidi" w:hAnsiTheme="majorBidi" w:cstheme="majorBidi"/>
        </w:rPr>
      </w:pPr>
      <w:r w:rsidRPr="009B7BD3">
        <w:rPr>
          <w:rFonts w:asciiTheme="majorBidi" w:hAnsiTheme="majorBidi" w:cstheme="majorBidi"/>
        </w:rPr>
        <w:t>Perception is the term for a person's subjective perception of their surroundings. It involves recognizing environmental stimuli as well as responding to them. During the visual process, we learn about the properties and components of the universe that are critical to our existence. Perception shapes our perception of the world around us as well as our ability to work in it (Cherry, 2020).</w:t>
      </w:r>
    </w:p>
    <w:p w14:paraId="2CA91041" w14:textId="77777777" w:rsidR="003031FA" w:rsidRPr="009B7BD3" w:rsidRDefault="003031FA" w:rsidP="009553DD">
      <w:pPr>
        <w:pStyle w:val="comp"/>
        <w:shd w:val="clear" w:color="auto" w:fill="FFFFFF"/>
        <w:spacing w:line="360" w:lineRule="auto"/>
        <w:jc w:val="both"/>
        <w:textAlignment w:val="baseline"/>
        <w:rPr>
          <w:rFonts w:asciiTheme="majorBidi" w:hAnsiTheme="majorBidi" w:cstheme="majorBidi"/>
        </w:rPr>
      </w:pPr>
      <w:r w:rsidRPr="009B7BD3">
        <w:rPr>
          <w:rFonts w:asciiTheme="majorBidi" w:hAnsiTheme="majorBidi" w:cstheme="majorBidi"/>
        </w:rPr>
        <w:t>Behaviour</w:t>
      </w:r>
    </w:p>
    <w:p w14:paraId="6CE16461" w14:textId="77777777" w:rsidR="003031FA" w:rsidRPr="009B7BD3" w:rsidRDefault="003031FA" w:rsidP="009553DD">
      <w:pPr>
        <w:pStyle w:val="comp"/>
        <w:shd w:val="clear" w:color="auto" w:fill="FFFFFF"/>
        <w:spacing w:line="360" w:lineRule="auto"/>
        <w:jc w:val="both"/>
        <w:textAlignment w:val="baseline"/>
        <w:rPr>
          <w:rFonts w:asciiTheme="majorBidi" w:hAnsiTheme="majorBidi" w:cstheme="majorBidi"/>
          <w:shd w:val="clear" w:color="auto" w:fill="FCFCFC"/>
        </w:rPr>
      </w:pPr>
      <w:r w:rsidRPr="009B7BD3">
        <w:rPr>
          <w:rFonts w:asciiTheme="majorBidi" w:hAnsiTheme="majorBidi" w:cstheme="majorBidi"/>
          <w:shd w:val="clear" w:color="auto" w:fill="FCFCFC"/>
        </w:rPr>
        <w:t xml:space="preserve">It is the actions or reaction to something in a particular context; it is also the number of an organism's reactions, impulses, or movements in a given situation </w:t>
      </w:r>
      <w:r w:rsidRPr="009B7BD3">
        <w:rPr>
          <w:rFonts w:asciiTheme="majorBidi" w:hAnsiTheme="majorBidi" w:cstheme="majorBidi"/>
        </w:rPr>
        <w:t>(</w:t>
      </w:r>
      <w:hyperlink r:id="rId11" w:history="1">
        <w:r w:rsidRPr="009B7BD3">
          <w:rPr>
            <w:rStyle w:val="Hyperlink"/>
            <w:rFonts w:asciiTheme="majorBidi" w:hAnsiTheme="majorBidi" w:cstheme="majorBidi"/>
            <w:color w:val="auto"/>
          </w:rPr>
          <w:t>https://www.definitions.net/definition/behavior</w:t>
        </w:r>
      </w:hyperlink>
      <w:r w:rsidRPr="009B7BD3">
        <w:rPr>
          <w:rFonts w:asciiTheme="majorBidi" w:hAnsiTheme="majorBidi" w:cstheme="majorBidi"/>
        </w:rPr>
        <w:t>).</w:t>
      </w:r>
    </w:p>
    <w:p w14:paraId="1DD4C41E" w14:textId="77777777" w:rsidR="003031FA" w:rsidRPr="009B7BD3" w:rsidRDefault="003031FA" w:rsidP="009553DD">
      <w:pPr>
        <w:pStyle w:val="comp"/>
        <w:shd w:val="clear" w:color="auto" w:fill="FFFFFF"/>
        <w:spacing w:line="360" w:lineRule="auto"/>
        <w:jc w:val="both"/>
        <w:textAlignment w:val="baseline"/>
        <w:rPr>
          <w:rFonts w:asciiTheme="majorBidi" w:hAnsiTheme="majorBidi" w:cstheme="majorBidi"/>
        </w:rPr>
      </w:pPr>
      <w:r w:rsidRPr="009B7BD3">
        <w:rPr>
          <w:rFonts w:asciiTheme="majorBidi" w:hAnsiTheme="majorBidi" w:cstheme="majorBidi"/>
        </w:rPr>
        <w:t xml:space="preserve">Competition </w:t>
      </w:r>
    </w:p>
    <w:p w14:paraId="06747583" w14:textId="77777777" w:rsidR="003031FA" w:rsidRPr="009B7BD3" w:rsidRDefault="003031FA" w:rsidP="009553DD">
      <w:pPr>
        <w:pStyle w:val="comp"/>
        <w:shd w:val="clear" w:color="auto" w:fill="FFFFFF"/>
        <w:spacing w:line="360" w:lineRule="auto"/>
        <w:jc w:val="both"/>
        <w:textAlignment w:val="baseline"/>
        <w:rPr>
          <w:rStyle w:val="hi"/>
          <w:rFonts w:asciiTheme="majorBidi" w:eastAsiaTheme="majorEastAsia" w:hAnsiTheme="majorBidi" w:cstheme="majorBidi"/>
          <w:bCs/>
          <w:bdr w:val="none" w:sz="0" w:space="0" w:color="auto" w:frame="1"/>
          <w:shd w:val="clear" w:color="auto" w:fill="FFFFFF"/>
        </w:rPr>
      </w:pPr>
      <w:r w:rsidRPr="009B7BD3">
        <w:rPr>
          <w:rStyle w:val="hi"/>
          <w:rFonts w:asciiTheme="majorBidi" w:eastAsiaTheme="majorEastAsia" w:hAnsiTheme="majorBidi" w:cstheme="majorBidi"/>
          <w:bCs/>
          <w:bdr w:val="none" w:sz="0" w:space="0" w:color="auto" w:frame="1"/>
          <w:shd w:val="clear" w:color="auto" w:fill="FFFFFF"/>
        </w:rPr>
        <w:t xml:space="preserve">A rivalry, according to the Collins English Dictionary, is a situation in which two or more people or groups compete over something that not everyone can get. It's a two- or more-firm operation in which each company tries to get consumers to purchase its goods over those of the competition. </w:t>
      </w:r>
    </w:p>
    <w:p w14:paraId="3CCCE86C" w14:textId="77777777" w:rsidR="003031FA" w:rsidRPr="009B7BD3" w:rsidRDefault="003031FA" w:rsidP="009553DD">
      <w:pPr>
        <w:pStyle w:val="comp"/>
        <w:shd w:val="clear" w:color="auto" w:fill="FFFFFF"/>
        <w:spacing w:line="360" w:lineRule="auto"/>
        <w:jc w:val="both"/>
        <w:textAlignment w:val="baseline"/>
        <w:rPr>
          <w:rFonts w:asciiTheme="majorBidi" w:hAnsiTheme="majorBidi" w:cstheme="majorBidi"/>
          <w:bCs/>
          <w:bdr w:val="none" w:sz="0" w:space="0" w:color="auto" w:frame="1"/>
          <w:shd w:val="clear" w:color="auto" w:fill="FFFFFF"/>
        </w:rPr>
      </w:pPr>
      <w:r w:rsidRPr="009B7BD3">
        <w:rPr>
          <w:rFonts w:asciiTheme="majorBidi" w:hAnsiTheme="majorBidi" w:cstheme="majorBidi"/>
        </w:rPr>
        <w:t xml:space="preserve">Influence </w:t>
      </w:r>
    </w:p>
    <w:p w14:paraId="7176739B" w14:textId="45FDD047" w:rsidR="003031FA" w:rsidRPr="009B7BD3" w:rsidRDefault="003031FA" w:rsidP="009553DD">
      <w:pPr>
        <w:pStyle w:val="comp"/>
        <w:shd w:val="clear" w:color="auto" w:fill="FFFFFF"/>
        <w:spacing w:line="360" w:lineRule="auto"/>
        <w:jc w:val="both"/>
        <w:textAlignment w:val="baseline"/>
        <w:rPr>
          <w:rFonts w:asciiTheme="majorBidi" w:hAnsiTheme="majorBidi" w:cstheme="majorBidi"/>
          <w:shd w:val="clear" w:color="auto" w:fill="FCFCFC"/>
        </w:rPr>
      </w:pPr>
      <w:r w:rsidRPr="009B7BD3">
        <w:rPr>
          <w:rFonts w:asciiTheme="majorBidi" w:hAnsiTheme="majorBidi" w:cstheme="majorBidi"/>
          <w:shd w:val="clear" w:color="auto" w:fill="FFFFFF"/>
        </w:rPr>
        <w:t xml:space="preserve">It is the ability or power of people or objects to exert pressure on or create consequences on other people's attitudes, acts, opinions, and so on. It is also the action or method of exerting pressure on other people's activities, </w:t>
      </w:r>
      <w:r w:rsidR="008C29E5" w:rsidRPr="009B7BD3">
        <w:rPr>
          <w:rFonts w:asciiTheme="majorBidi" w:hAnsiTheme="majorBidi" w:cstheme="majorBidi"/>
          <w:shd w:val="clear" w:color="auto" w:fill="FFFFFF"/>
        </w:rPr>
        <w:t>behaviour</w:t>
      </w:r>
      <w:r w:rsidRPr="009B7BD3">
        <w:rPr>
          <w:rFonts w:asciiTheme="majorBidi" w:hAnsiTheme="majorBidi" w:cstheme="majorBidi"/>
          <w:shd w:val="clear" w:color="auto" w:fill="FFFFFF"/>
        </w:rPr>
        <w:t>, opinions, and so on (dictionary.com).</w:t>
      </w:r>
    </w:p>
    <w:p w14:paraId="683E06FB" w14:textId="77777777" w:rsidR="003031FA" w:rsidRPr="009B7BD3" w:rsidRDefault="003031FA" w:rsidP="009553DD">
      <w:pPr>
        <w:widowControl w:val="0"/>
        <w:autoSpaceDE w:val="0"/>
        <w:autoSpaceDN w:val="0"/>
        <w:adjustRightInd w:val="0"/>
        <w:spacing w:line="360" w:lineRule="auto"/>
        <w:jc w:val="both"/>
        <w:rPr>
          <w:rFonts w:asciiTheme="majorBidi" w:hAnsiTheme="majorBidi" w:cstheme="majorBidi"/>
          <w:sz w:val="24"/>
          <w:szCs w:val="24"/>
        </w:rPr>
      </w:pPr>
    </w:p>
    <w:p w14:paraId="4DB2D12F" w14:textId="77777777" w:rsidR="00793E0A" w:rsidRPr="009B7BD3" w:rsidRDefault="00793E0A" w:rsidP="009553DD">
      <w:pPr>
        <w:spacing w:line="360" w:lineRule="auto"/>
        <w:rPr>
          <w:rFonts w:asciiTheme="majorBidi" w:hAnsiTheme="majorBidi" w:cstheme="majorBidi"/>
          <w:sz w:val="24"/>
          <w:szCs w:val="24"/>
        </w:rPr>
      </w:pPr>
      <w:bookmarkStart w:id="18" w:name="_Hlk76440921"/>
      <w:bookmarkEnd w:id="18"/>
    </w:p>
    <w:p w14:paraId="02F282B7" w14:textId="4726E977" w:rsidR="000F0C1A" w:rsidRPr="009B7BD3" w:rsidRDefault="000F0C1A" w:rsidP="009553DD">
      <w:pPr>
        <w:pStyle w:val="Heading1"/>
        <w:spacing w:line="360" w:lineRule="auto"/>
        <w:jc w:val="center"/>
        <w:rPr>
          <w:szCs w:val="24"/>
        </w:rPr>
      </w:pPr>
      <w:bookmarkStart w:id="19" w:name="_Toc81129762"/>
      <w:r w:rsidRPr="009B7BD3">
        <w:rPr>
          <w:szCs w:val="24"/>
        </w:rPr>
        <w:lastRenderedPageBreak/>
        <w:t>CHAPTER 2 LITERATURE REVIEW</w:t>
      </w:r>
      <w:bookmarkEnd w:id="19"/>
    </w:p>
    <w:p w14:paraId="2C8D5384" w14:textId="4CBCB887" w:rsidR="000F0C1A" w:rsidRPr="009B7BD3" w:rsidRDefault="000F0C1A" w:rsidP="009553DD">
      <w:pPr>
        <w:pStyle w:val="Heading2"/>
        <w:spacing w:line="360" w:lineRule="auto"/>
        <w:rPr>
          <w:szCs w:val="24"/>
        </w:rPr>
      </w:pPr>
      <w:bookmarkStart w:id="20" w:name="_Toc81129763"/>
      <w:r w:rsidRPr="009B7BD3">
        <w:rPr>
          <w:szCs w:val="24"/>
        </w:rPr>
        <w:t xml:space="preserve">2.1. </w:t>
      </w:r>
      <w:r w:rsidR="00571A3A" w:rsidRPr="009B7BD3">
        <w:rPr>
          <w:szCs w:val="24"/>
        </w:rPr>
        <w:t>Introduction</w:t>
      </w:r>
      <w:bookmarkEnd w:id="20"/>
    </w:p>
    <w:p w14:paraId="44C9A8CD" w14:textId="324805EA"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b/>
          <w:bCs/>
          <w:sz w:val="24"/>
          <w:szCs w:val="24"/>
        </w:rPr>
        <w:t xml:space="preserve">   </w:t>
      </w:r>
      <w:r w:rsidRPr="009B7BD3">
        <w:rPr>
          <w:rFonts w:asciiTheme="majorBidi" w:hAnsiTheme="majorBidi" w:cstheme="majorBidi"/>
          <w:sz w:val="24"/>
          <w:szCs w:val="24"/>
        </w:rPr>
        <w:t>In this chapter, an attempt is made to review the literature to form the background, and conceptual framework for the study. This review analyses the use of advertising appeals and its influence on brand preference among Coca Cola consumers. It also discusses the relevant theoretical framework on which the study finds its base. Finally, this chapter also looks at various works done by other researchers and scholars in relation to the study under the empirical review.</w:t>
      </w:r>
      <w:r w:rsidR="001D3C51" w:rsidRPr="009B7BD3">
        <w:rPr>
          <w:rFonts w:asciiTheme="majorBidi" w:hAnsiTheme="majorBidi" w:cstheme="majorBidi"/>
          <w:sz w:val="24"/>
          <w:szCs w:val="24"/>
        </w:rPr>
        <w:t xml:space="preserve"> The concepts to be reviewed to enhance further knowledge on the subject of the study are</w:t>
      </w:r>
    </w:p>
    <w:p w14:paraId="1017AC0A" w14:textId="689A85A0" w:rsidR="001D3C51" w:rsidRPr="009B7BD3" w:rsidRDefault="001D3C51" w:rsidP="009553DD">
      <w:pPr>
        <w:pStyle w:val="ListParagraph"/>
        <w:numPr>
          <w:ilvl w:val="0"/>
          <w:numId w:val="1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concept of advertising </w:t>
      </w:r>
    </w:p>
    <w:p w14:paraId="59032475" w14:textId="05F2DA77" w:rsidR="001D3C51" w:rsidRPr="009B7BD3" w:rsidRDefault="001D3C51" w:rsidP="009553DD">
      <w:pPr>
        <w:pStyle w:val="ListParagraph"/>
        <w:numPr>
          <w:ilvl w:val="0"/>
          <w:numId w:val="1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concept of advertising appeals </w:t>
      </w:r>
    </w:p>
    <w:p w14:paraId="6C071046" w14:textId="7B6CCE63" w:rsidR="001D3C51" w:rsidRPr="009B7BD3" w:rsidRDefault="001D3C51" w:rsidP="009553DD">
      <w:pPr>
        <w:pStyle w:val="ListParagraph"/>
        <w:numPr>
          <w:ilvl w:val="0"/>
          <w:numId w:val="1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concept of branding </w:t>
      </w:r>
    </w:p>
    <w:p w14:paraId="18369A30" w14:textId="4E5A5A8B" w:rsidR="001D3C51" w:rsidRPr="009B7BD3" w:rsidRDefault="001D3C51" w:rsidP="009553DD">
      <w:pPr>
        <w:pStyle w:val="ListParagraph"/>
        <w:numPr>
          <w:ilvl w:val="0"/>
          <w:numId w:val="1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Brand preference and consumer perception </w:t>
      </w:r>
    </w:p>
    <w:p w14:paraId="7B505CF6" w14:textId="76C1DAC6" w:rsidR="001D3C51" w:rsidRPr="009B7BD3" w:rsidRDefault="001D3C51" w:rsidP="009553DD">
      <w:pPr>
        <w:pStyle w:val="ListParagraph"/>
        <w:numPr>
          <w:ilvl w:val="0"/>
          <w:numId w:val="1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Overview of Coca Cola brand </w:t>
      </w:r>
    </w:p>
    <w:p w14:paraId="075D93A6" w14:textId="00CBD246" w:rsidR="000F0C1A" w:rsidRPr="009B7BD3" w:rsidRDefault="000F0C1A" w:rsidP="009553DD">
      <w:pPr>
        <w:pStyle w:val="Heading2"/>
        <w:spacing w:line="360" w:lineRule="auto"/>
        <w:rPr>
          <w:szCs w:val="24"/>
        </w:rPr>
      </w:pPr>
      <w:bookmarkStart w:id="21" w:name="_Toc81129764"/>
      <w:r w:rsidRPr="009B7BD3">
        <w:rPr>
          <w:szCs w:val="24"/>
        </w:rPr>
        <w:t>2.2 Conceptual Framework</w:t>
      </w:r>
      <w:bookmarkEnd w:id="21"/>
    </w:p>
    <w:p w14:paraId="2BF5EC3F"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b/>
          <w:sz w:val="24"/>
          <w:szCs w:val="24"/>
        </w:rPr>
        <w:t xml:space="preserve">   </w:t>
      </w:r>
      <w:r w:rsidRPr="009B7BD3">
        <w:rPr>
          <w:rFonts w:asciiTheme="majorBidi" w:hAnsiTheme="majorBidi" w:cstheme="majorBidi"/>
          <w:sz w:val="24"/>
          <w:szCs w:val="24"/>
        </w:rPr>
        <w:t xml:space="preserve">This study’s conceptual review includes related literature on advertising and advertising appeals as an advertising strategy, its advantages and disadvantages the effect it has on consumers and their influence on brand preference. It goes further to view related literature on the brand Coca Cola. </w:t>
      </w:r>
    </w:p>
    <w:p w14:paraId="1474F56C" w14:textId="071AA5B5" w:rsidR="000F0C1A" w:rsidRPr="009B7BD3" w:rsidRDefault="000F0C1A" w:rsidP="009553DD">
      <w:pPr>
        <w:pStyle w:val="Heading3"/>
        <w:spacing w:line="360" w:lineRule="auto"/>
        <w:rPr>
          <w:b w:val="0"/>
        </w:rPr>
      </w:pPr>
      <w:bookmarkStart w:id="22" w:name="_Toc81129765"/>
      <w:r w:rsidRPr="009B7BD3">
        <w:t>2.2.1 Concept of Advertising</w:t>
      </w:r>
      <w:bookmarkEnd w:id="22"/>
    </w:p>
    <w:p w14:paraId="65F7DD1D" w14:textId="12E4494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According to Thorson </w:t>
      </w:r>
      <w:r w:rsidR="00641676" w:rsidRPr="009B7BD3">
        <w:rPr>
          <w:rFonts w:asciiTheme="majorBidi" w:hAnsiTheme="majorBidi" w:cstheme="majorBidi"/>
          <w:sz w:val="24"/>
          <w:szCs w:val="24"/>
        </w:rPr>
        <w:t>and</w:t>
      </w:r>
      <w:r w:rsidRPr="009B7BD3">
        <w:rPr>
          <w:rFonts w:asciiTheme="majorBidi" w:hAnsiTheme="majorBidi" w:cstheme="majorBidi"/>
          <w:sz w:val="24"/>
          <w:szCs w:val="24"/>
        </w:rPr>
        <w:t xml:space="preserve"> Rodgers (2012) </w:t>
      </w:r>
      <w:r w:rsidR="00B02699" w:rsidRPr="009B7BD3">
        <w:rPr>
          <w:rFonts w:asciiTheme="majorBidi" w:hAnsiTheme="majorBidi" w:cstheme="majorBidi"/>
          <w:sz w:val="24"/>
          <w:szCs w:val="24"/>
        </w:rPr>
        <w:t>Advertising is considered to be a form of paid strategic communication by an identified sponsor with the goal of informing and/or attempting to persuade recipient about an advertising object (e.g., product, service, brand organization, or idea), and it is traditionally delivered through purchased time or space in mass media.</w:t>
      </w:r>
    </w:p>
    <w:p w14:paraId="70EA9A2B"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Also, Tellis (2004) says that advertising is an important factor in the market that helps facilitate competitions among firms because it enables them to communicate efficiently with customers and thus to compete for attention and preferences.</w:t>
      </w:r>
    </w:p>
    <w:p w14:paraId="73294E64" w14:textId="413F6F23"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 is more than just a market promotion tool</w:t>
      </w:r>
      <w:r w:rsidR="003B5BE6" w:rsidRPr="009B7BD3">
        <w:rPr>
          <w:rFonts w:asciiTheme="majorBidi" w:hAnsiTheme="majorBidi" w:cstheme="majorBidi"/>
          <w:sz w:val="24"/>
          <w:szCs w:val="24"/>
        </w:rPr>
        <w:t>. A</w:t>
      </w:r>
      <w:r w:rsidRPr="009B7BD3">
        <w:rPr>
          <w:rFonts w:asciiTheme="majorBidi" w:hAnsiTheme="majorBidi" w:cstheme="majorBidi"/>
          <w:sz w:val="24"/>
          <w:szCs w:val="24"/>
        </w:rPr>
        <w:t>ccording to AANA (2012) cited in Fetisova (2015</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advertising can be about discouraging the attraction to certain products and ideas. The anti – smoking advertisement around the world is a good example of the use of advertising to discourage the interest in some product. </w:t>
      </w:r>
    </w:p>
    <w:p w14:paraId="12B14C64" w14:textId="296114B8" w:rsidR="000F0C1A" w:rsidRPr="009B7BD3" w:rsidRDefault="000F0C1A"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lastRenderedPageBreak/>
        <w:t xml:space="preserve">The power of advertisements in daily life is greater than many people know, according to </w:t>
      </w:r>
      <w:r w:rsidR="00455649" w:rsidRPr="009B7BD3">
        <w:rPr>
          <w:rFonts w:asciiTheme="majorBidi" w:hAnsiTheme="majorBidi" w:cstheme="majorBidi"/>
          <w:sz w:val="24"/>
          <w:szCs w:val="24"/>
          <w:shd w:val="clear" w:color="auto" w:fill="FFFFFF"/>
        </w:rPr>
        <w:t xml:space="preserve">Krämer, Schnurr </w:t>
      </w:r>
      <w:r w:rsidR="00641676" w:rsidRPr="009B7BD3">
        <w:rPr>
          <w:rFonts w:asciiTheme="majorBidi" w:hAnsiTheme="majorBidi" w:cstheme="majorBidi"/>
          <w:sz w:val="24"/>
          <w:szCs w:val="24"/>
          <w:shd w:val="clear" w:color="auto" w:fill="FFFFFF"/>
        </w:rPr>
        <w:t>and</w:t>
      </w:r>
      <w:r w:rsidR="00455649" w:rsidRPr="009B7BD3">
        <w:rPr>
          <w:rFonts w:asciiTheme="majorBidi" w:hAnsiTheme="majorBidi" w:cstheme="majorBidi"/>
          <w:sz w:val="24"/>
          <w:szCs w:val="24"/>
          <w:shd w:val="clear" w:color="auto" w:fill="FFFFFF"/>
        </w:rPr>
        <w:t xml:space="preserve"> Wohlfarth</w:t>
      </w:r>
      <w:r w:rsidR="00765ED8" w:rsidRPr="009B7BD3">
        <w:rPr>
          <w:rFonts w:asciiTheme="majorBidi" w:hAnsiTheme="majorBidi" w:cstheme="majorBidi"/>
          <w:sz w:val="24"/>
          <w:szCs w:val="24"/>
          <w:shd w:val="clear" w:color="auto" w:fill="FFFFFF"/>
        </w:rPr>
        <w:t xml:space="preserve"> </w:t>
      </w:r>
      <w:r w:rsidRPr="009B7BD3">
        <w:rPr>
          <w:rFonts w:asciiTheme="majorBidi" w:hAnsiTheme="majorBidi" w:cstheme="majorBidi"/>
          <w:bCs/>
          <w:sz w:val="24"/>
          <w:szCs w:val="24"/>
        </w:rPr>
        <w:t>(2019). This is because advertising's impacts are always implicit, to the point that certain consumers are unaware of what they are being sold until their behaviour changes as a result of seeing adverts</w:t>
      </w:r>
      <w:r w:rsidRPr="009B7BD3">
        <w:rPr>
          <w:rFonts w:asciiTheme="majorBidi" w:hAnsiTheme="majorBidi" w:cstheme="majorBidi"/>
          <w:sz w:val="24"/>
          <w:szCs w:val="24"/>
        </w:rPr>
        <w:t xml:space="preserve"> </w:t>
      </w:r>
      <w:r w:rsidRPr="009B7BD3">
        <w:rPr>
          <w:rFonts w:asciiTheme="majorBidi" w:hAnsiTheme="majorBidi" w:cstheme="majorBidi"/>
          <w:bCs/>
          <w:sz w:val="24"/>
          <w:szCs w:val="24"/>
        </w:rPr>
        <w:t>Advertisement is a really strong emotional tool that it has inspired a whole area of study devoted to figuring out how it affects customer behaviour, which is still being researched today. A thriving product is one that can affect customers by advertisements.</w:t>
      </w:r>
    </w:p>
    <w:p w14:paraId="36CC47C2" w14:textId="52960A4A"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According to Green </w:t>
      </w:r>
      <w:r w:rsidR="00601DFF" w:rsidRPr="009B7BD3">
        <w:rPr>
          <w:rFonts w:asciiTheme="majorBidi" w:hAnsiTheme="majorBidi" w:cstheme="majorBidi"/>
          <w:sz w:val="24"/>
          <w:szCs w:val="24"/>
        </w:rPr>
        <w:t xml:space="preserve">and Keegan </w:t>
      </w:r>
      <w:r w:rsidRPr="009B7BD3">
        <w:rPr>
          <w:rFonts w:asciiTheme="majorBidi" w:hAnsiTheme="majorBidi" w:cstheme="majorBidi"/>
          <w:sz w:val="24"/>
          <w:szCs w:val="24"/>
        </w:rPr>
        <w:t>(2015</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advertising is one of the main components of industry with the ability to encourage, influence, and educate whole markets or parts of a market. It is also an important component in creating value for a company's customers, along with many other aspects. Over the past decade, advertisement innovation has grown alongside technical possibilities for reaching customers. The opportunity to build brand value is no longer as constrained as it once was; the globalization of media and trade platforms has broken down marketing walls, and advertising is now more important than ever. This is mostly attributed to the increased promotional opportunities provided by the Internet's rapid growth (</w:t>
      </w:r>
      <w:r w:rsidR="007432BD" w:rsidRPr="009B7BD3">
        <w:rPr>
          <w:rFonts w:asciiTheme="majorBidi" w:hAnsiTheme="majorBidi" w:cstheme="majorBidi"/>
          <w:sz w:val="24"/>
          <w:szCs w:val="24"/>
          <w:shd w:val="clear" w:color="auto" w:fill="FFFFFF"/>
        </w:rPr>
        <w:t xml:space="preserve">Mathews </w:t>
      </w:r>
      <w:r w:rsidR="00641676" w:rsidRPr="009B7BD3">
        <w:rPr>
          <w:rFonts w:asciiTheme="majorBidi" w:hAnsiTheme="majorBidi" w:cstheme="majorBidi"/>
          <w:sz w:val="24"/>
          <w:szCs w:val="24"/>
          <w:shd w:val="clear" w:color="auto" w:fill="FFFFFF"/>
        </w:rPr>
        <w:t>and</w:t>
      </w:r>
      <w:r w:rsidR="007432BD" w:rsidRPr="009B7BD3">
        <w:rPr>
          <w:rFonts w:asciiTheme="majorBidi" w:hAnsiTheme="majorBidi" w:cstheme="majorBidi"/>
          <w:sz w:val="24"/>
          <w:szCs w:val="24"/>
          <w:shd w:val="clear" w:color="auto" w:fill="FFFFFF"/>
        </w:rPr>
        <w:t xml:space="preserve"> Florence</w:t>
      </w:r>
      <w:r w:rsidR="00E00708" w:rsidRPr="009B7BD3">
        <w:rPr>
          <w:rFonts w:asciiTheme="majorBidi" w:hAnsiTheme="majorBidi" w:cstheme="majorBidi"/>
          <w:sz w:val="24"/>
          <w:szCs w:val="24"/>
          <w:shd w:val="clear" w:color="auto" w:fill="FFFFFF"/>
        </w:rPr>
        <w:t xml:space="preserve"> </w:t>
      </w:r>
      <w:r w:rsidR="007432BD" w:rsidRPr="009B7BD3">
        <w:rPr>
          <w:rFonts w:asciiTheme="majorBidi" w:hAnsiTheme="majorBidi" w:cstheme="majorBidi"/>
          <w:sz w:val="24"/>
          <w:szCs w:val="24"/>
          <w:shd w:val="clear" w:color="auto" w:fill="FFFFFF"/>
        </w:rPr>
        <w:t>(2014</w:t>
      </w:r>
      <w:r w:rsidRPr="009B7BD3">
        <w:rPr>
          <w:rFonts w:asciiTheme="majorBidi" w:hAnsiTheme="majorBidi" w:cstheme="majorBidi"/>
          <w:sz w:val="24"/>
          <w:szCs w:val="24"/>
        </w:rPr>
        <w:t>)</w:t>
      </w:r>
      <w:r w:rsidR="00D71DAE" w:rsidRPr="009B7BD3">
        <w:rPr>
          <w:rFonts w:asciiTheme="majorBidi" w:hAnsiTheme="majorBidi" w:cstheme="majorBidi"/>
          <w:sz w:val="24"/>
          <w:szCs w:val="24"/>
        </w:rPr>
        <w:t>.</w:t>
      </w:r>
    </w:p>
    <w:p w14:paraId="508025A1" w14:textId="6F199E05" w:rsidR="004A7C99"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According to Riasi </w:t>
      </w:r>
      <w:r w:rsidR="00641676" w:rsidRPr="009B7BD3">
        <w:rPr>
          <w:rFonts w:asciiTheme="majorBidi" w:hAnsiTheme="majorBidi" w:cstheme="majorBidi"/>
          <w:sz w:val="24"/>
          <w:szCs w:val="24"/>
        </w:rPr>
        <w:t>and</w:t>
      </w:r>
      <w:r w:rsidRPr="009B7BD3">
        <w:rPr>
          <w:rFonts w:asciiTheme="majorBidi" w:hAnsiTheme="majorBidi" w:cstheme="majorBidi"/>
          <w:sz w:val="24"/>
          <w:szCs w:val="24"/>
        </w:rPr>
        <w:t xml:space="preserve"> Pourmiri (2016) Advertising can be viewed as a vector resulting from convergent interest reflected in two main scientific fields: communication and marketing. Advertisement was approached on the one hand, as a form of contact needed by those engaged in current economic practices, and on the other hand, as a solution to communication issues of different organizations. The newspapers for example, with roots in academia and experience. Advertising and networking in general are important aspects of today's economic and social environment. Advertisement has developed into a dynamic system of engagement in today's culture, with implications for both businesses and the general public. Advertising's ability to send strategically prepared ads to its audiences has given it a significant role in most companies' marketing campaigns over time. Different industries, ranging from large corporations to small businesses, are emphasizing the role of advertisements in presenting their goods and services to key audiences. Consumers in well-functioning business environments have learnt to incorporate promotional knowledge into their purchasing decisions (Nichifor, 2014)</w:t>
      </w:r>
      <w:r w:rsidRPr="009B7BD3">
        <w:rPr>
          <w:rFonts w:asciiTheme="majorBidi" w:hAnsiTheme="majorBidi" w:cstheme="majorBidi"/>
          <w:bCs/>
          <w:sz w:val="24"/>
          <w:szCs w:val="24"/>
        </w:rPr>
        <w:t>.</w:t>
      </w:r>
    </w:p>
    <w:p w14:paraId="020AD186" w14:textId="3CEAFD10" w:rsidR="000F0C1A" w:rsidRPr="009B7BD3" w:rsidRDefault="0029376D" w:rsidP="009553DD">
      <w:pPr>
        <w:pStyle w:val="Heading4"/>
        <w:spacing w:line="360" w:lineRule="auto"/>
        <w:rPr>
          <w:iCs w:val="0"/>
          <w:szCs w:val="24"/>
        </w:rPr>
      </w:pPr>
      <w:bookmarkStart w:id="23" w:name="_Hlk81923615"/>
      <w:r w:rsidRPr="009B7BD3">
        <w:rPr>
          <w:iCs w:val="0"/>
          <w:szCs w:val="24"/>
        </w:rPr>
        <w:t xml:space="preserve">2.2.1.2 </w:t>
      </w:r>
      <w:r w:rsidR="00571A3A" w:rsidRPr="009B7BD3">
        <w:rPr>
          <w:iCs w:val="0"/>
          <w:szCs w:val="24"/>
        </w:rPr>
        <w:t xml:space="preserve">Purpose of Advertising </w:t>
      </w:r>
      <w:bookmarkEnd w:id="23"/>
    </w:p>
    <w:p w14:paraId="7414BBAC" w14:textId="125F68AF"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 seeks to convince people to purchase goods and services by informing them of their presence and benefits. Furthermore, according to Kotler et al (2005</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adverts attempt to </w:t>
      </w:r>
      <w:r w:rsidRPr="009B7BD3">
        <w:rPr>
          <w:rFonts w:asciiTheme="majorBidi" w:hAnsiTheme="majorBidi" w:cstheme="majorBidi"/>
          <w:sz w:val="24"/>
          <w:szCs w:val="24"/>
        </w:rPr>
        <w:lastRenderedPageBreak/>
        <w:t xml:space="preserve">get target audiences to consider or respond to a product or brand. Advertisements, as well as their substance, play an important part in the process of commercial engagement as a means of reaching advertising targets. More precisely, Royo-Vela (2005) finds that the promotional product and brand, as well as the advertising's content, decide whether or not audiences remember the advertisement. According </w:t>
      </w:r>
      <w:r w:rsidR="008C29E5" w:rsidRPr="009B7BD3">
        <w:rPr>
          <w:rFonts w:asciiTheme="majorBidi" w:hAnsiTheme="majorBidi" w:cstheme="majorBidi"/>
          <w:sz w:val="24"/>
          <w:szCs w:val="24"/>
        </w:rPr>
        <w:t>to,</w:t>
      </w:r>
      <w:r w:rsidRPr="009B7BD3">
        <w:rPr>
          <w:rFonts w:asciiTheme="majorBidi" w:hAnsiTheme="majorBidi" w:cstheme="majorBidi"/>
          <w:sz w:val="24"/>
          <w:szCs w:val="24"/>
        </w:rPr>
        <w:t xml:space="preserve"> Royo-</w:t>
      </w:r>
      <w:r w:rsidR="008C29E5" w:rsidRPr="009B7BD3">
        <w:rPr>
          <w:rFonts w:asciiTheme="majorBidi" w:hAnsiTheme="majorBidi" w:cstheme="majorBidi"/>
          <w:sz w:val="24"/>
          <w:szCs w:val="24"/>
        </w:rPr>
        <w:t>Vela (</w:t>
      </w:r>
      <w:r w:rsidRPr="009B7BD3">
        <w:rPr>
          <w:rFonts w:asciiTheme="majorBidi" w:hAnsiTheme="majorBidi" w:cstheme="majorBidi"/>
          <w:sz w:val="24"/>
          <w:szCs w:val="24"/>
        </w:rPr>
        <w:t>2005) there are various types of advertising objectives, which are classified according to their purpose: to inform, persuade, or remind. When introducing a new product category, informative advertising is heavily used to build primary demand, according to Kotler et al. (20</w:t>
      </w:r>
      <w:r w:rsidR="00BD34CB">
        <w:rPr>
          <w:rFonts w:asciiTheme="majorBidi" w:hAnsiTheme="majorBidi" w:cstheme="majorBidi"/>
          <w:sz w:val="24"/>
          <w:szCs w:val="24"/>
        </w:rPr>
        <w:t>15</w:t>
      </w:r>
      <w:r w:rsidRPr="009B7BD3">
        <w:rPr>
          <w:rFonts w:asciiTheme="majorBidi" w:hAnsiTheme="majorBidi" w:cstheme="majorBidi"/>
          <w:sz w:val="24"/>
          <w:szCs w:val="24"/>
        </w:rPr>
        <w:t>) but as competition grows, persuasive advertising becomes more important. The company's goal is to create selective demand for a brand by convincing customers that it provides the best value for their money. For mature products, though, reminder advertisement is used because it leaves consumers thinking about the product.</w:t>
      </w:r>
    </w:p>
    <w:p w14:paraId="5A70A5F4" w14:textId="1A324A67" w:rsidR="000F0C1A" w:rsidRPr="009B7BD3" w:rsidRDefault="001D3C51" w:rsidP="009553DD">
      <w:pPr>
        <w:pStyle w:val="Heading4"/>
        <w:spacing w:line="360" w:lineRule="auto"/>
        <w:rPr>
          <w:iCs w:val="0"/>
          <w:szCs w:val="24"/>
        </w:rPr>
      </w:pPr>
      <w:r w:rsidRPr="009B7BD3">
        <w:rPr>
          <w:iCs w:val="0"/>
          <w:szCs w:val="24"/>
        </w:rPr>
        <w:t xml:space="preserve">2.2.1.3 </w:t>
      </w:r>
      <w:r w:rsidR="00571A3A" w:rsidRPr="009B7BD3">
        <w:rPr>
          <w:iCs w:val="0"/>
          <w:szCs w:val="24"/>
        </w:rPr>
        <w:t xml:space="preserve">Advantages and Disadvantages of Advertising </w:t>
      </w:r>
    </w:p>
    <w:p w14:paraId="2E9B64C6" w14:textId="7E77F4C5"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According to the Durmaz (2017) advertisement has many benefits and drawbacks as a form of marketing.</w:t>
      </w:r>
    </w:p>
    <w:p w14:paraId="1A75BF52" w14:textId="0925DCB5"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When a company invests in portraying itself and its product to the public in the media, it provides a feeling of prestige or validity. Advertisements should convey a feeling of consistency and permanence; ads enable advertisers to replicate a message at carefully chosen intervals. The aim of repetition is to encourage the target group to see and remember a message, which improves awareness building outcomes. Advertising can also create drama and human interaction by showcasing entertaining or interesting characters and scenarios. The use of appeals, photographs, and icons will serve to arouse desire and demonstrate how a product or brand relates </w:t>
      </w:r>
      <w:r w:rsidR="008A178D" w:rsidRPr="009B7BD3">
        <w:rPr>
          <w:rFonts w:asciiTheme="majorBidi" w:hAnsiTheme="majorBidi" w:cstheme="majorBidi"/>
          <w:sz w:val="24"/>
          <w:szCs w:val="24"/>
        </w:rPr>
        <w:t>favourably</w:t>
      </w:r>
      <w:r w:rsidRPr="009B7BD3">
        <w:rPr>
          <w:rFonts w:asciiTheme="majorBidi" w:hAnsiTheme="majorBidi" w:cstheme="majorBidi"/>
          <w:sz w:val="24"/>
          <w:szCs w:val="24"/>
        </w:rPr>
        <w:t xml:space="preserve"> to rivals. Finally, advertisement is an ideal medium for brand creation because it can establish realistic and emotional connections with a business or offering, which can lead to goodwill. With the rise of new media ads, advertisers already have the ability to monitor customer habits, desires, and preferences, enabling advertisers to properly target content and deals to specific customers. On the other </w:t>
      </w:r>
      <w:r w:rsidR="00CB5D00" w:rsidRPr="009B7BD3">
        <w:rPr>
          <w:rFonts w:asciiTheme="majorBidi" w:hAnsiTheme="majorBidi" w:cstheme="majorBidi"/>
          <w:sz w:val="24"/>
          <w:szCs w:val="24"/>
        </w:rPr>
        <w:t>hand,</w:t>
      </w:r>
      <w:r w:rsidRPr="009B7BD3">
        <w:rPr>
          <w:rFonts w:asciiTheme="majorBidi" w:hAnsiTheme="majorBidi" w:cstheme="majorBidi"/>
          <w:sz w:val="24"/>
          <w:szCs w:val="24"/>
        </w:rPr>
        <w:t xml:space="preserve"> there are certain drawbacks to </w:t>
      </w:r>
      <w:r w:rsidR="00374BBF" w:rsidRPr="009B7BD3">
        <w:rPr>
          <w:rFonts w:asciiTheme="majorBidi" w:hAnsiTheme="majorBidi" w:cstheme="majorBidi"/>
          <w:sz w:val="24"/>
          <w:szCs w:val="24"/>
        </w:rPr>
        <w:t>advertising</w:t>
      </w:r>
      <w:r w:rsidRPr="009B7BD3">
        <w:rPr>
          <w:rFonts w:asciiTheme="majorBidi" w:hAnsiTheme="majorBidi" w:cstheme="majorBidi"/>
          <w:sz w:val="24"/>
          <w:szCs w:val="24"/>
        </w:rPr>
        <w:t>, such as the cost-effectiveness of targeting a wide audience due to the medium's cost variation. The cost of producing and airing television commercials is very high. Print, on the other hand, is less costly. Along with the question of expense, there's also the issue of how many people a commercial really hits. In today's busy advertising marketplace, advertisements are quickly ignored. And attention-getting advertisements can become stale over time.</w:t>
      </w:r>
    </w:p>
    <w:p w14:paraId="323979E4" w14:textId="40E60811" w:rsidR="000F0C1A" w:rsidRPr="009B7BD3" w:rsidRDefault="001D3C51" w:rsidP="009553DD">
      <w:pPr>
        <w:pStyle w:val="Heading4"/>
        <w:spacing w:line="360" w:lineRule="auto"/>
        <w:rPr>
          <w:iCs w:val="0"/>
          <w:szCs w:val="24"/>
        </w:rPr>
      </w:pPr>
      <w:r w:rsidRPr="009B7BD3">
        <w:rPr>
          <w:iCs w:val="0"/>
          <w:szCs w:val="24"/>
        </w:rPr>
        <w:lastRenderedPageBreak/>
        <w:t xml:space="preserve">2.2.1.4 </w:t>
      </w:r>
      <w:r w:rsidR="00571A3A" w:rsidRPr="009B7BD3">
        <w:rPr>
          <w:iCs w:val="0"/>
          <w:szCs w:val="24"/>
        </w:rPr>
        <w:t xml:space="preserve">Advertising Creative Strategy </w:t>
      </w:r>
    </w:p>
    <w:p w14:paraId="6205F625"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Much like every other IMC campaign, advertising begins with the foundational elements of identifying the target demographic and campaign goals. When considering advertisements, keep in mind the strategic role it will play in relation to other marketing relations methods. The next step is to create an innovative approach for creating persuasive ads until the target demographic, campaign plan, and budget are all clear. The message and the appeals are the two most important aspects of advertisement artistic approach.</w:t>
      </w:r>
    </w:p>
    <w:p w14:paraId="19C0CCE0" w14:textId="2284220F"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meaning is what is conveyed to the target audience; the message is typically communicated not only in words but also theoretically in pictures, sound, tone, and style. When developing a message, the use of appeals is often used to drive interest and retention. According to the Lumen (2016) advertising appeals can take several types, but there are two major types; emotional appeals and rational appeals.</w:t>
      </w:r>
    </w:p>
    <w:p w14:paraId="14806247" w14:textId="33446C98" w:rsidR="000F0C1A" w:rsidRPr="009B7BD3" w:rsidRDefault="000F0C1A" w:rsidP="009553DD">
      <w:pPr>
        <w:pStyle w:val="Heading3"/>
        <w:spacing w:line="360" w:lineRule="auto"/>
      </w:pPr>
      <w:bookmarkStart w:id="24" w:name="_Toc81129766"/>
      <w:r w:rsidRPr="009B7BD3">
        <w:t>2.2.</w:t>
      </w:r>
      <w:r w:rsidR="001D3C51" w:rsidRPr="009B7BD3">
        <w:t>2</w:t>
      </w:r>
      <w:r w:rsidRPr="009B7BD3">
        <w:t xml:space="preserve"> </w:t>
      </w:r>
      <w:r w:rsidR="00571A3A" w:rsidRPr="009B7BD3">
        <w:t>Advertising Appeals</w:t>
      </w:r>
      <w:bookmarkEnd w:id="24"/>
    </w:p>
    <w:p w14:paraId="3D0E3B5D" w14:textId="2D66BF67" w:rsidR="001D3C51" w:rsidRPr="009B7BD3" w:rsidRDefault="000F0C1A" w:rsidP="00516F63">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Advertising attraction is one of the main aspects of advertising, according to Raza</w:t>
      </w:r>
      <w:r w:rsidR="00BD34CB">
        <w:rPr>
          <w:rFonts w:asciiTheme="majorBidi" w:hAnsiTheme="majorBidi" w:cstheme="majorBidi"/>
          <w:sz w:val="24"/>
          <w:szCs w:val="24"/>
        </w:rPr>
        <w:t xml:space="preserve">, </w:t>
      </w:r>
      <w:r w:rsidR="00BD34CB" w:rsidRPr="00BD34CB">
        <w:rPr>
          <w:rFonts w:asciiTheme="majorBidi" w:hAnsiTheme="majorBidi" w:cstheme="majorBidi"/>
          <w:sz w:val="24"/>
          <w:szCs w:val="24"/>
        </w:rPr>
        <w:t>Abu Bakar,</w:t>
      </w:r>
      <w:r w:rsidR="00BD34CB">
        <w:rPr>
          <w:rFonts w:asciiTheme="majorBidi" w:hAnsiTheme="majorBidi" w:cstheme="majorBidi"/>
          <w:sz w:val="24"/>
          <w:szCs w:val="24"/>
        </w:rPr>
        <w:t xml:space="preserve"> &amp; </w:t>
      </w:r>
      <w:r w:rsidR="00BD34CB" w:rsidRPr="00BD34CB">
        <w:rPr>
          <w:rFonts w:asciiTheme="majorBidi" w:hAnsiTheme="majorBidi" w:cstheme="majorBidi"/>
          <w:sz w:val="24"/>
          <w:szCs w:val="24"/>
        </w:rPr>
        <w:t xml:space="preserve">Mohamad </w:t>
      </w:r>
      <w:r w:rsidRPr="009B7BD3">
        <w:rPr>
          <w:rFonts w:asciiTheme="majorBidi" w:hAnsiTheme="majorBidi" w:cstheme="majorBidi"/>
          <w:sz w:val="24"/>
          <w:szCs w:val="24"/>
        </w:rPr>
        <w:t>(2019</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and it is delivered in a manner that influences people's perceptions. Effective promotional appeals have a direct impact on the products and services that are promoted. Media appeals, it can be noted, will definitely play a significant role in the decision-making process. As a result, advertisement employs a variety of logical and symbolic techniques to persuade people to follow a certain mentality or action (Lee and Hong, 2016). Furthermore, scholars have established many persuasion instruments in advertising: reciprocity, assurance, social evidence, other people's liking, and scarcity (</w:t>
      </w:r>
      <w:proofErr w:type="spellStart"/>
      <w:r w:rsidRPr="009B7BD3">
        <w:rPr>
          <w:rFonts w:asciiTheme="majorBidi" w:hAnsiTheme="majorBidi" w:cstheme="majorBidi"/>
          <w:sz w:val="24"/>
          <w:szCs w:val="24"/>
        </w:rPr>
        <w:t>Hornik</w:t>
      </w:r>
      <w:proofErr w:type="spellEnd"/>
      <w:r w:rsidR="00516F63">
        <w:rPr>
          <w:rFonts w:asciiTheme="majorBidi" w:hAnsiTheme="majorBidi" w:cstheme="majorBidi"/>
          <w:sz w:val="24"/>
          <w:szCs w:val="24"/>
        </w:rPr>
        <w:t>,</w:t>
      </w:r>
      <w:r w:rsidRPr="009B7BD3">
        <w:rPr>
          <w:rFonts w:asciiTheme="majorBidi" w:hAnsiTheme="majorBidi" w:cstheme="majorBidi"/>
          <w:sz w:val="24"/>
          <w:szCs w:val="24"/>
        </w:rPr>
        <w:t xml:space="preserve"> </w:t>
      </w:r>
      <w:proofErr w:type="spellStart"/>
      <w:r w:rsidR="00516F63" w:rsidRPr="00516F63">
        <w:rPr>
          <w:rFonts w:asciiTheme="majorBidi" w:hAnsiTheme="majorBidi" w:cstheme="majorBidi"/>
          <w:sz w:val="24"/>
          <w:szCs w:val="24"/>
        </w:rPr>
        <w:t>Ofir</w:t>
      </w:r>
      <w:proofErr w:type="spellEnd"/>
      <w:r w:rsidR="00516F63">
        <w:rPr>
          <w:rFonts w:asciiTheme="majorBidi" w:hAnsiTheme="majorBidi" w:cstheme="majorBidi"/>
          <w:sz w:val="24"/>
          <w:szCs w:val="24"/>
        </w:rPr>
        <w:t xml:space="preserve">, &amp; </w:t>
      </w:r>
      <w:proofErr w:type="spellStart"/>
      <w:r w:rsidR="00516F63" w:rsidRPr="00516F63">
        <w:rPr>
          <w:rFonts w:asciiTheme="majorBidi" w:hAnsiTheme="majorBidi" w:cstheme="majorBidi"/>
          <w:sz w:val="24"/>
          <w:szCs w:val="24"/>
        </w:rPr>
        <w:t>Rachamim</w:t>
      </w:r>
      <w:proofErr w:type="spellEnd"/>
      <w:r w:rsidRPr="009B7BD3">
        <w:rPr>
          <w:rFonts w:asciiTheme="majorBidi" w:hAnsiTheme="majorBidi" w:cstheme="majorBidi"/>
          <w:sz w:val="24"/>
          <w:szCs w:val="24"/>
        </w:rPr>
        <w:t xml:space="preserve">., 2017). Persuasive tools are used to achieve compliance by targeted means. Advertising appeals to reason or appeals to empathy may be used to persuade people. Person expectations are influenced by advertising appeals, resulting in </w:t>
      </w:r>
      <w:r w:rsidR="008A178D" w:rsidRPr="009B7BD3">
        <w:rPr>
          <w:rFonts w:asciiTheme="majorBidi" w:hAnsiTheme="majorBidi" w:cstheme="majorBidi"/>
          <w:sz w:val="24"/>
          <w:szCs w:val="24"/>
        </w:rPr>
        <w:t>favourable</w:t>
      </w:r>
      <w:r w:rsidRPr="009B7BD3">
        <w:rPr>
          <w:rFonts w:asciiTheme="majorBidi" w:hAnsiTheme="majorBidi" w:cstheme="majorBidi"/>
          <w:sz w:val="24"/>
          <w:szCs w:val="24"/>
        </w:rPr>
        <w:t xml:space="preserve"> evaluations of certain products or services (Nguyen, 2014). Advertisers must consider the ability of these methods to persuade individuals in their consumer market to embrace promotional messages as technology advances. Some researchers, such as Akbari</w:t>
      </w:r>
      <w:r w:rsidR="00D71DAE" w:rsidRPr="009B7BD3">
        <w:rPr>
          <w:rFonts w:asciiTheme="majorBidi" w:hAnsiTheme="majorBidi" w:cstheme="majorBidi"/>
          <w:sz w:val="24"/>
          <w:szCs w:val="24"/>
        </w:rPr>
        <w:t xml:space="preserve"> </w:t>
      </w:r>
      <w:r w:rsidRPr="009B7BD3">
        <w:rPr>
          <w:rFonts w:asciiTheme="majorBidi" w:hAnsiTheme="majorBidi" w:cstheme="majorBidi"/>
          <w:sz w:val="24"/>
          <w:szCs w:val="24"/>
        </w:rPr>
        <w:t>(2015) have explained the effect of advertisement appeals in gaining people's interest and stated that it has a direct influence on people's perceptions of a product or service. According to Nabeel (2012). These appeals tend to affect and engage the audience and readers in such a manner that they believe the advertisement is speaking directly to their needs.” “A person must have a motive for purchasing a thing, which might be emotional or rational.”</w:t>
      </w:r>
    </w:p>
    <w:p w14:paraId="6A0165F5" w14:textId="0027730B" w:rsidR="000F0C1A" w:rsidRPr="009B7BD3" w:rsidRDefault="001D3C51" w:rsidP="009553DD">
      <w:pPr>
        <w:pStyle w:val="Heading4"/>
        <w:spacing w:line="360" w:lineRule="auto"/>
        <w:rPr>
          <w:iCs w:val="0"/>
          <w:szCs w:val="24"/>
        </w:rPr>
      </w:pPr>
      <w:bookmarkStart w:id="25" w:name="_Hlk81923886"/>
      <w:r w:rsidRPr="009B7BD3">
        <w:rPr>
          <w:iCs w:val="0"/>
          <w:szCs w:val="24"/>
        </w:rPr>
        <w:lastRenderedPageBreak/>
        <w:t xml:space="preserve">2.2.2.2 </w:t>
      </w:r>
      <w:r w:rsidR="000F0C1A" w:rsidRPr="009B7BD3">
        <w:rPr>
          <w:iCs w:val="0"/>
          <w:szCs w:val="24"/>
        </w:rPr>
        <w:t>Evolution of Advertising Appeals</w:t>
      </w:r>
      <w:bookmarkEnd w:id="25"/>
    </w:p>
    <w:p w14:paraId="52B163B6" w14:textId="0CF77336"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According to Mccormack (2014) Aristotle's Rhetoric is recognized as "the oldest authoritative examination of persuasive language and arguing strategies." Aristotle's famed definition of rhetoric, "the ability of determining in the given circumstance what are the accessible tools of persuasion," is frequently valuable to us when studying an advertisement. When we examine an advertisement, we seek for its "means of persuasion." Which "means" has the advertisement use. In order to convince a certain audience? These "means" are usually thought of in terms of rhetorical appeals: logos, ethos, and pathos. All of these are used by advertisers to build their influences. Rhetorical appeals are considered to be the most common kind of appeals. These advertising appeals are communication methods used by marketing and advertising professionals to get people's attention and persuade them to buy something or do something in their </w:t>
      </w:r>
      <w:r w:rsidR="008A178D" w:rsidRPr="009B7BD3">
        <w:rPr>
          <w:rFonts w:asciiTheme="majorBidi" w:hAnsiTheme="majorBidi" w:cstheme="majorBidi"/>
          <w:sz w:val="24"/>
          <w:szCs w:val="24"/>
        </w:rPr>
        <w:t>favour</w:t>
      </w:r>
      <w:r w:rsidRPr="009B7BD3">
        <w:rPr>
          <w:rFonts w:asciiTheme="majorBidi" w:hAnsiTheme="majorBidi" w:cstheme="majorBidi"/>
          <w:sz w:val="24"/>
          <w:szCs w:val="24"/>
        </w:rPr>
        <w:t>. The three primary appeals of communication, often known as the rhetorical triangle, which describes the three primary ways individuals are convinced, were recognized by Aristotle as the three primary appeals of communication.</w:t>
      </w:r>
    </w:p>
    <w:p w14:paraId="7A4B12AF"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Ethos</w:t>
      </w:r>
    </w:p>
    <w:p w14:paraId="2D18AE0C"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 Ethos (Credibility) refers to the author's ability to persuade via his or her character. People we respect are more likely to believe us if we are someone we respect, says Dr John O'Donovan. Tu baba's character is appealing to you if you see him clutching a bottle of coke.</w:t>
      </w:r>
    </w:p>
    <w:p w14:paraId="26D9E08C"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Logos</w:t>
      </w:r>
    </w:p>
    <w:p w14:paraId="0F881AB4"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use of logical arguments is referred to as logos. Logos aims to convince you with evidence such as facts, numbers, and statistics. For example, we could watch a toothpaste commercial that claims to make our teeth "40% whiter than the leading brands"</w:t>
      </w:r>
    </w:p>
    <w:p w14:paraId="73751593"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Pathos </w:t>
      </w:r>
    </w:p>
    <w:p w14:paraId="6DC98C5B"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Aristotle noted that "persuasion may come via the hearers, when the speech stirs their emotions" Pathos is a Greek term that means "to endure" or "to experience," and it is used in persuasive speech to appeals to the audience's emotions.</w:t>
      </w:r>
    </w:p>
    <w:p w14:paraId="579D2C9C" w14:textId="09602773" w:rsidR="000F0C1A" w:rsidRPr="009B7BD3" w:rsidRDefault="000F0C1A" w:rsidP="009553DD">
      <w:pPr>
        <w:spacing w:line="360" w:lineRule="auto"/>
        <w:jc w:val="both"/>
        <w:rPr>
          <w:rFonts w:asciiTheme="majorBidi" w:hAnsiTheme="majorBidi" w:cstheme="majorBidi"/>
          <w:b/>
          <w:sz w:val="24"/>
          <w:szCs w:val="24"/>
        </w:rPr>
      </w:pPr>
      <w:r w:rsidRPr="009B7BD3">
        <w:rPr>
          <w:rFonts w:asciiTheme="majorBidi" w:hAnsiTheme="majorBidi" w:cstheme="majorBidi"/>
          <w:sz w:val="24"/>
          <w:szCs w:val="24"/>
        </w:rPr>
        <w:t>Advertising is a complex mix of rhetorical arguments, logos and pathos. Some advertisements stress ethos, while others mostly employ pathos or rational appeals. The approach hinges on persuading the target audience and marketing the product. Many advertisements will create their arguments using a blend of all three rhetorical appeals.</w:t>
      </w:r>
    </w:p>
    <w:p w14:paraId="43C535D6" w14:textId="76D30026" w:rsidR="000F0C1A" w:rsidRPr="009B7BD3" w:rsidRDefault="001D3C51" w:rsidP="009553DD">
      <w:pPr>
        <w:pStyle w:val="Heading4"/>
        <w:spacing w:line="360" w:lineRule="auto"/>
        <w:rPr>
          <w:iCs w:val="0"/>
          <w:szCs w:val="24"/>
        </w:rPr>
      </w:pPr>
      <w:r w:rsidRPr="009B7BD3">
        <w:rPr>
          <w:iCs w:val="0"/>
          <w:szCs w:val="24"/>
        </w:rPr>
        <w:lastRenderedPageBreak/>
        <w:t xml:space="preserve">2.2.2.3 </w:t>
      </w:r>
      <w:r w:rsidR="00571A3A" w:rsidRPr="009B7BD3">
        <w:rPr>
          <w:iCs w:val="0"/>
          <w:szCs w:val="24"/>
        </w:rPr>
        <w:t>Rational Appeals</w:t>
      </w:r>
    </w:p>
    <w:p w14:paraId="7FAF326C" w14:textId="5DCD41F2"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Advertisers use rational appeals, also known as informative or logical appeals, to represent rational reasons for purchasing an advertised product (Sharma and Singh, 2006). </w:t>
      </w:r>
      <w:r w:rsidR="00B02699" w:rsidRPr="009B7BD3">
        <w:rPr>
          <w:rFonts w:asciiTheme="majorBidi" w:hAnsiTheme="majorBidi" w:cstheme="majorBidi"/>
          <w:sz w:val="24"/>
          <w:szCs w:val="24"/>
        </w:rPr>
        <w:t xml:space="preserve">When defining rational, i.e., informative appeals in advertising, Belch and Belch (2004) suggest that they focus on the consumer's genuine, functional, or needs to use a product by promoting the product's attributes and/or benefits and reasons for owning or using a product. </w:t>
      </w:r>
      <w:r w:rsidR="004639FF" w:rsidRPr="009B7BD3">
        <w:rPr>
          <w:rFonts w:asciiTheme="majorBidi" w:hAnsiTheme="majorBidi" w:cstheme="majorBidi"/>
          <w:sz w:val="24"/>
          <w:szCs w:val="24"/>
        </w:rPr>
        <w:t>Facts, product qualities, and specific benefits that consumers obtain if they choose to use the offered product are emphasized in advertising messages with rational appeals; rational appeals focus on the advertised product's quality, value, efficiency, or performance (Kotler and Armstrong, 2012).</w:t>
      </w:r>
      <w:r w:rsidRPr="009B7BD3">
        <w:rPr>
          <w:rFonts w:asciiTheme="majorBidi" w:hAnsiTheme="majorBidi" w:cstheme="majorBidi"/>
          <w:sz w:val="24"/>
          <w:szCs w:val="24"/>
        </w:rPr>
        <w:t xml:space="preserve"> Advertisers use rational appeals because of their informative nature when they want to persuade potential consumers that the advertised product is superior to the one made by their competitors due to certain characteristics or advantages it provides (Kazmi and Batra, 2009). Advertisement rational appeals can be divided into the following categories: feature appeals, competitive advantage appeals, </w:t>
      </w:r>
      <w:r w:rsidR="008A178D" w:rsidRPr="009B7BD3">
        <w:rPr>
          <w:rFonts w:asciiTheme="majorBidi" w:hAnsiTheme="majorBidi" w:cstheme="majorBidi"/>
          <w:sz w:val="24"/>
          <w:szCs w:val="24"/>
        </w:rPr>
        <w:t>favourable</w:t>
      </w:r>
      <w:r w:rsidRPr="009B7BD3">
        <w:rPr>
          <w:rFonts w:asciiTheme="majorBidi" w:hAnsiTheme="majorBidi" w:cstheme="majorBidi"/>
          <w:sz w:val="24"/>
          <w:szCs w:val="24"/>
        </w:rPr>
        <w:t xml:space="preserve"> price advantage appeals, news appeals, and product popularity appeals (Belch and Belch, 2004; Kazmi and Batra, 2009).</w:t>
      </w:r>
    </w:p>
    <w:p w14:paraId="7F2E57B6" w14:textId="5B87175B" w:rsidR="000F0C1A" w:rsidRPr="009B7BD3" w:rsidRDefault="0029376D" w:rsidP="009553DD">
      <w:pPr>
        <w:pStyle w:val="Heading4"/>
        <w:spacing w:line="360" w:lineRule="auto"/>
        <w:rPr>
          <w:iCs w:val="0"/>
          <w:szCs w:val="24"/>
        </w:rPr>
      </w:pPr>
      <w:r w:rsidRPr="009B7BD3">
        <w:rPr>
          <w:iCs w:val="0"/>
          <w:szCs w:val="24"/>
        </w:rPr>
        <w:t xml:space="preserve">2.2.2.4 </w:t>
      </w:r>
      <w:r w:rsidR="00571A3A" w:rsidRPr="009B7BD3">
        <w:rPr>
          <w:iCs w:val="0"/>
          <w:szCs w:val="24"/>
        </w:rPr>
        <w:t>Emotional Appeals</w:t>
      </w:r>
    </w:p>
    <w:p w14:paraId="58B2853A" w14:textId="49F47F7A" w:rsidR="00033B2F" w:rsidRPr="009B7BD3" w:rsidRDefault="004639FF"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Certain products do not lend themselves to reasonable appeals in advertising. Emotional appeals seek to evoke happy or negative feelings that may lead to a purchase by appealing to the consumer's psychological or social needs. </w:t>
      </w:r>
      <w:r w:rsidR="00033B2F" w:rsidRPr="009B7BD3">
        <w:rPr>
          <w:rFonts w:asciiTheme="majorBidi" w:hAnsiTheme="majorBidi" w:cstheme="majorBidi"/>
          <w:sz w:val="24"/>
          <w:szCs w:val="24"/>
        </w:rPr>
        <w:t>According to a study conducted by the Bruno (201</w:t>
      </w:r>
      <w:r w:rsidR="00765ED8" w:rsidRPr="009B7BD3">
        <w:rPr>
          <w:rFonts w:asciiTheme="majorBidi" w:hAnsiTheme="majorBidi" w:cstheme="majorBidi"/>
          <w:sz w:val="24"/>
          <w:szCs w:val="24"/>
        </w:rPr>
        <w:t>7</w:t>
      </w:r>
      <w:r w:rsidR="00033B2F" w:rsidRPr="009B7BD3">
        <w:rPr>
          <w:rFonts w:asciiTheme="majorBidi" w:hAnsiTheme="majorBidi" w:cstheme="majorBidi"/>
          <w:sz w:val="24"/>
          <w:szCs w:val="24"/>
        </w:rPr>
        <w:t>)</w:t>
      </w:r>
      <w:r w:rsidR="00D71DAE" w:rsidRPr="009B7BD3">
        <w:rPr>
          <w:rFonts w:asciiTheme="majorBidi" w:hAnsiTheme="majorBidi" w:cstheme="majorBidi"/>
          <w:sz w:val="24"/>
          <w:szCs w:val="24"/>
        </w:rPr>
        <w:t xml:space="preserve"> </w:t>
      </w:r>
      <w:r w:rsidR="00033B2F" w:rsidRPr="009B7BD3">
        <w:rPr>
          <w:rFonts w:asciiTheme="majorBidi" w:hAnsiTheme="majorBidi" w:cstheme="majorBidi"/>
          <w:sz w:val="24"/>
          <w:szCs w:val="24"/>
        </w:rPr>
        <w:t>emotional appeals, whether ''cold" or ''warm," can be effective</w:t>
      </w:r>
      <w:r w:rsidR="000F0C1A" w:rsidRPr="009B7BD3">
        <w:rPr>
          <w:rFonts w:asciiTheme="majorBidi" w:hAnsiTheme="majorBidi" w:cstheme="majorBidi"/>
          <w:sz w:val="24"/>
          <w:szCs w:val="24"/>
        </w:rPr>
        <w:t xml:space="preserve">. </w:t>
      </w:r>
      <w:r w:rsidRPr="009B7BD3">
        <w:rPr>
          <w:rFonts w:asciiTheme="majorBidi" w:hAnsiTheme="majorBidi" w:cstheme="majorBidi"/>
          <w:sz w:val="24"/>
          <w:szCs w:val="24"/>
        </w:rPr>
        <w:t>A warm appeal increases purchasing intent, but a cold appeal improves attitude, persuasion, and subsequent purchasing behaviour. Advertising emotional appeals can be based on a range of demands and sentiments. According to Belch and Belch, they can be split into two categories: personal and social-based feelings (2004). Security, anxiety, love, excitement, joy, attractiveness, pride, achievement, personality, enjoyment, ambition, and so on are all examples of personal feelings. Recognition, status, respect, engagement, guilt, affiliation, rejection, and other social sensations are examples of social feelings.</w:t>
      </w:r>
      <w:r w:rsidR="00033B2F" w:rsidRPr="009B7BD3">
        <w:rPr>
          <w:rFonts w:asciiTheme="majorBidi" w:hAnsiTheme="majorBidi" w:cstheme="majorBidi"/>
          <w:sz w:val="24"/>
          <w:szCs w:val="24"/>
        </w:rPr>
        <w:t xml:space="preserve"> </w:t>
      </w:r>
      <w:r w:rsidRPr="009B7BD3">
        <w:rPr>
          <w:rFonts w:asciiTheme="majorBidi" w:hAnsiTheme="majorBidi" w:cstheme="majorBidi"/>
          <w:sz w:val="24"/>
          <w:szCs w:val="24"/>
        </w:rPr>
        <w:t xml:space="preserve">The preceding feelings may be more essential than the elements or features of the offered goods (Sharma and Singh, 2006). </w:t>
      </w:r>
      <w:r w:rsidR="00033B2F" w:rsidRPr="009B7BD3">
        <w:rPr>
          <w:rFonts w:asciiTheme="majorBidi" w:hAnsiTheme="majorBidi" w:cstheme="majorBidi"/>
          <w:sz w:val="24"/>
          <w:szCs w:val="24"/>
        </w:rPr>
        <w:t xml:space="preserve">Emotional appeals can trigger positive or negative emotions in the consumer's mind. Positive emotional appeals emphasize the benefits and advantages of using the advertised product for the consumer. Negative emotional appeals may emphasize the dangers and negative consequences if the consumer does not use the advertised product. Fear appeal is frequently used in advertising to call attention to a potential risk to which customers are exposed. There are two types of fear appeals employed </w:t>
      </w:r>
      <w:r w:rsidR="00033B2F" w:rsidRPr="009B7BD3">
        <w:rPr>
          <w:rFonts w:asciiTheme="majorBidi" w:hAnsiTheme="majorBidi" w:cstheme="majorBidi"/>
          <w:sz w:val="24"/>
          <w:szCs w:val="24"/>
        </w:rPr>
        <w:lastRenderedPageBreak/>
        <w:t>in advertising, depending on the sort of marketed product. Social condemnation and physical risk can be successful up to a point where their power begins to wane. A study by Coulter and Pinto (1995) found that guilt, which is linked to fear, is one of the most commonly utilized emotional arguments. The authors used McGuire's</w:t>
      </w:r>
      <w:r w:rsidR="005310F6" w:rsidRPr="009B7BD3">
        <w:rPr>
          <w:rFonts w:asciiTheme="majorBidi" w:hAnsiTheme="majorBidi" w:cstheme="majorBidi"/>
          <w:sz w:val="24"/>
          <w:szCs w:val="24"/>
        </w:rPr>
        <w:t xml:space="preserve"> </w:t>
      </w:r>
      <w:r w:rsidR="00033B2F" w:rsidRPr="009B7BD3">
        <w:rPr>
          <w:rFonts w:asciiTheme="majorBidi" w:hAnsiTheme="majorBidi" w:cstheme="majorBidi"/>
          <w:sz w:val="24"/>
          <w:szCs w:val="24"/>
        </w:rPr>
        <w:t>(1969) hypothesis, which said that both low and high guilt appeals reduce guilt, with the former owing to a low degree of attention.</w:t>
      </w:r>
    </w:p>
    <w:p w14:paraId="6B7CF266" w14:textId="5F3062DC" w:rsidR="000F0C1A" w:rsidRPr="009B7BD3" w:rsidRDefault="001D3C51" w:rsidP="009553DD">
      <w:pPr>
        <w:pStyle w:val="Heading4"/>
        <w:spacing w:line="360" w:lineRule="auto"/>
        <w:rPr>
          <w:iCs w:val="0"/>
          <w:szCs w:val="24"/>
          <w:lang w:val="en-NG"/>
        </w:rPr>
      </w:pPr>
      <w:r w:rsidRPr="009B7BD3">
        <w:rPr>
          <w:iCs w:val="0"/>
          <w:szCs w:val="24"/>
        </w:rPr>
        <w:t>2.2.2.</w:t>
      </w:r>
      <w:r w:rsidR="001135A3" w:rsidRPr="009B7BD3">
        <w:rPr>
          <w:iCs w:val="0"/>
          <w:szCs w:val="24"/>
        </w:rPr>
        <w:t>5</w:t>
      </w:r>
      <w:r w:rsidRPr="009B7BD3">
        <w:rPr>
          <w:iCs w:val="0"/>
          <w:szCs w:val="24"/>
        </w:rPr>
        <w:t xml:space="preserve"> </w:t>
      </w:r>
      <w:r w:rsidR="000F0C1A" w:rsidRPr="009B7BD3">
        <w:rPr>
          <w:iCs w:val="0"/>
          <w:szCs w:val="24"/>
          <w:lang w:val="en-NG"/>
        </w:rPr>
        <w:t>Rational Versus Emotional Appeals</w:t>
      </w:r>
    </w:p>
    <w:p w14:paraId="336C25FF" w14:textId="37024568" w:rsidR="000F0C1A" w:rsidRPr="009B7BD3" w:rsidRDefault="004A7C9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In this research, rational appeal is characterized as the level of rational appeal concentrating on logical purchase. The appeal gives consumers’ pursuits by giving reasons. It highlights that a manufactured goods or service is able to attain a function or concern which a buyer wants. In this study, emotional appeal is identified as the level of accelerating buyers’ buying intent by provoking their optimistic or pessimistic emotions.</w:t>
      </w:r>
      <w:r w:rsidRPr="009B7BD3">
        <w:rPr>
          <w:rFonts w:asciiTheme="majorBidi" w:hAnsiTheme="majorBidi" w:cstheme="majorBidi"/>
          <w:sz w:val="24"/>
          <w:szCs w:val="24"/>
          <w:lang w:val="en-NG"/>
        </w:rPr>
        <w:t xml:space="preserve"> </w:t>
      </w:r>
      <w:r w:rsidR="000F0C1A" w:rsidRPr="009B7BD3">
        <w:rPr>
          <w:rFonts w:asciiTheme="majorBidi" w:hAnsiTheme="majorBidi" w:cstheme="majorBidi"/>
          <w:sz w:val="24"/>
          <w:szCs w:val="24"/>
          <w:lang w:val="en-NG"/>
        </w:rPr>
        <w:t>The employment of rational and emotional appeals in advertising has been the subject of heated discussion. In the advertising and marketing literature, these frameworks have been widely examined. Copeland (1924) proposed that customers acquire products and services for rational or emotional reasons in his seminal work illustrating differences in impact of different execution techniques based on rational and emotional appeals.</w:t>
      </w:r>
      <w:r w:rsidR="000F0C1A" w:rsidRPr="009B7BD3">
        <w:rPr>
          <w:rFonts w:asciiTheme="majorBidi" w:hAnsiTheme="majorBidi" w:cstheme="majorBidi"/>
          <w:sz w:val="24"/>
          <w:szCs w:val="24"/>
        </w:rPr>
        <w:t xml:space="preserve"> </w:t>
      </w:r>
      <w:r w:rsidR="000F0C1A" w:rsidRPr="009B7BD3">
        <w:rPr>
          <w:rFonts w:asciiTheme="majorBidi" w:hAnsiTheme="majorBidi" w:cstheme="majorBidi"/>
          <w:sz w:val="24"/>
          <w:szCs w:val="24"/>
          <w:lang w:val="en-NG"/>
        </w:rPr>
        <w:t>The concept of rational advertising is founded on the premise that customers absorb information while making logical or practical purchasing decisions.</w:t>
      </w:r>
      <w:r w:rsidR="000F0C1A" w:rsidRPr="009B7BD3">
        <w:rPr>
          <w:rFonts w:asciiTheme="majorBidi" w:hAnsiTheme="majorBidi" w:cstheme="majorBidi"/>
          <w:sz w:val="24"/>
          <w:szCs w:val="24"/>
        </w:rPr>
        <w:t xml:space="preserve"> </w:t>
      </w:r>
      <w:r w:rsidR="000F0C1A" w:rsidRPr="009B7BD3">
        <w:rPr>
          <w:rFonts w:asciiTheme="majorBidi" w:hAnsiTheme="majorBidi" w:cstheme="majorBidi"/>
          <w:sz w:val="24"/>
          <w:szCs w:val="24"/>
          <w:lang w:val="en-NG"/>
        </w:rPr>
        <w:t>Such models are founded on the idea that rational communications may influence the receiver's perception of the promoted brand, and they rely on the persuasive power of marketing arguments to persuade buyers to buy the advertised brand.</w:t>
      </w:r>
      <w:r w:rsidR="000F0C1A" w:rsidRPr="009B7BD3">
        <w:rPr>
          <w:rFonts w:asciiTheme="majorBidi" w:hAnsiTheme="majorBidi" w:cstheme="majorBidi"/>
          <w:sz w:val="24"/>
          <w:szCs w:val="24"/>
        </w:rPr>
        <w:t xml:space="preserve"> For persuading customers to make a decision, brand managers use product quality, economy, value, and/or price performance phenomena.</w:t>
      </w:r>
    </w:p>
    <w:p w14:paraId="56FA73B0" w14:textId="05730545" w:rsidR="000F0C1A" w:rsidRPr="009B7BD3" w:rsidRDefault="000F0C1A" w:rsidP="009553DD">
      <w:pPr>
        <w:spacing w:line="360" w:lineRule="auto"/>
        <w:jc w:val="both"/>
        <w:rPr>
          <w:rFonts w:asciiTheme="majorBidi" w:hAnsiTheme="majorBidi" w:cstheme="majorBidi"/>
          <w:sz w:val="24"/>
          <w:szCs w:val="24"/>
          <w:lang w:val="en-NG"/>
        </w:rPr>
      </w:pPr>
      <w:r w:rsidRPr="009B7BD3">
        <w:rPr>
          <w:rFonts w:asciiTheme="majorBidi" w:hAnsiTheme="majorBidi" w:cstheme="majorBidi"/>
          <w:sz w:val="24"/>
          <w:szCs w:val="24"/>
          <w:lang w:val="en-NG"/>
        </w:rPr>
        <w:t xml:space="preserve">Authors who promote emotional appeals, on the other hand, have suggested experiencing consumption. Emotional advertising </w:t>
      </w:r>
      <w:r w:rsidR="008C29E5" w:rsidRPr="009B7BD3">
        <w:rPr>
          <w:rFonts w:asciiTheme="majorBidi" w:hAnsiTheme="majorBidi" w:cstheme="majorBidi"/>
          <w:sz w:val="24"/>
          <w:szCs w:val="24"/>
          <w:lang w:val="en-NG"/>
        </w:rPr>
        <w:t>helps</w:t>
      </w:r>
      <w:r w:rsidRPr="009B7BD3">
        <w:rPr>
          <w:rFonts w:asciiTheme="majorBidi" w:hAnsiTheme="majorBidi" w:cstheme="majorBidi"/>
          <w:sz w:val="24"/>
          <w:szCs w:val="24"/>
          <w:lang w:val="en-NG"/>
        </w:rPr>
        <w:t xml:space="preserve"> the customer feel good about the product by forming positive brand connections. For efficacy, many companies rely on sentiments.</w:t>
      </w:r>
      <w:r w:rsidRPr="009B7BD3">
        <w:rPr>
          <w:rFonts w:asciiTheme="majorBidi" w:hAnsiTheme="majorBidi" w:cstheme="majorBidi"/>
          <w:sz w:val="24"/>
          <w:szCs w:val="24"/>
        </w:rPr>
        <w:t xml:space="preserve"> </w:t>
      </w:r>
      <w:r w:rsidRPr="009B7BD3">
        <w:rPr>
          <w:rFonts w:asciiTheme="majorBidi" w:hAnsiTheme="majorBidi" w:cstheme="majorBidi"/>
          <w:sz w:val="24"/>
          <w:szCs w:val="24"/>
          <w:lang w:val="en-NG"/>
        </w:rPr>
        <w:t>Emotional appeals aim to provoke either negative or good feelings in the consumer, resulting in purchase incentive. Fear, guilt, and shame appeals are used to persuade individuals to do or not do things they should or should not do.</w:t>
      </w:r>
      <w:r w:rsidRPr="009B7BD3">
        <w:rPr>
          <w:rFonts w:asciiTheme="majorBidi" w:hAnsiTheme="majorBidi" w:cstheme="majorBidi"/>
          <w:sz w:val="24"/>
          <w:szCs w:val="24"/>
        </w:rPr>
        <w:t xml:space="preserve"> We have seen that positive emotional appeals like love, patriotism, affection, nostalgia, comedy, pride, and pleasure are also used by marketing communicators to generate </w:t>
      </w:r>
      <w:r w:rsidR="008C29E5" w:rsidRPr="009B7BD3">
        <w:rPr>
          <w:rFonts w:asciiTheme="majorBidi" w:hAnsiTheme="majorBidi" w:cstheme="majorBidi"/>
          <w:sz w:val="24"/>
          <w:szCs w:val="24"/>
        </w:rPr>
        <w:t>favourable</w:t>
      </w:r>
      <w:r w:rsidRPr="009B7BD3">
        <w:rPr>
          <w:rFonts w:asciiTheme="majorBidi" w:hAnsiTheme="majorBidi" w:cstheme="majorBidi"/>
          <w:sz w:val="24"/>
          <w:szCs w:val="24"/>
        </w:rPr>
        <w:t xml:space="preserve"> brand attitudes.</w:t>
      </w:r>
    </w:p>
    <w:p w14:paraId="61350EC9" w14:textId="1520F4F5"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lang w:val="en-NG"/>
        </w:rPr>
        <w:t xml:space="preserve">There are many different perspectives on what defines emotion. </w:t>
      </w:r>
      <w:r w:rsidRPr="009B7BD3">
        <w:rPr>
          <w:rFonts w:asciiTheme="majorBidi" w:hAnsiTheme="majorBidi" w:cstheme="majorBidi"/>
          <w:sz w:val="24"/>
          <w:szCs w:val="24"/>
        </w:rPr>
        <w:t>E</w:t>
      </w:r>
      <w:r w:rsidRPr="009B7BD3">
        <w:rPr>
          <w:rFonts w:asciiTheme="majorBidi" w:hAnsiTheme="majorBidi" w:cstheme="majorBidi"/>
          <w:sz w:val="24"/>
          <w:szCs w:val="24"/>
          <w:lang w:val="en-NG"/>
        </w:rPr>
        <w:t>motions as a common set of internal processes that are generally linked and hardwired that occur when an event involving a consumer's purchase occurs.</w:t>
      </w:r>
      <w:r w:rsidRPr="009B7BD3">
        <w:rPr>
          <w:rFonts w:asciiTheme="majorBidi" w:hAnsiTheme="majorBidi" w:cstheme="majorBidi"/>
          <w:sz w:val="24"/>
          <w:szCs w:val="24"/>
        </w:rPr>
        <w:t xml:space="preserve"> </w:t>
      </w:r>
      <w:r w:rsidRPr="009B7BD3">
        <w:rPr>
          <w:rFonts w:asciiTheme="majorBidi" w:hAnsiTheme="majorBidi" w:cstheme="majorBidi"/>
          <w:sz w:val="24"/>
          <w:szCs w:val="24"/>
          <w:lang w:val="en-NG"/>
        </w:rPr>
        <w:t xml:space="preserve">Many worries are shared throughout cultures, and emotional </w:t>
      </w:r>
      <w:r w:rsidRPr="009B7BD3">
        <w:rPr>
          <w:rFonts w:asciiTheme="majorBidi" w:hAnsiTheme="majorBidi" w:cstheme="majorBidi"/>
          <w:sz w:val="24"/>
          <w:szCs w:val="24"/>
          <w:lang w:val="en-NG"/>
        </w:rPr>
        <w:lastRenderedPageBreak/>
        <w:t>experiences have some cross-cultural similarities. The influence of emotion on brand attitude has resulted in some universal agreement on the appraisal of fundamental emotions such as evaluation, potency, and activity, according to research.</w:t>
      </w:r>
      <w:r w:rsidRPr="009B7BD3">
        <w:rPr>
          <w:rFonts w:asciiTheme="majorBidi" w:hAnsiTheme="majorBidi" w:cstheme="majorBidi"/>
          <w:sz w:val="24"/>
          <w:szCs w:val="24"/>
        </w:rPr>
        <w:t xml:space="preserve"> It has also brought certain emotions to the spotlight, such as rage, fear, love, empathy, and surprise. Although many emotions appear to be universally recognized, there are substantial differences in how they influence consumption choices. As consumers, we are exposed to both good (joy and love) and negative emotions (fear and anger) (sadness and disgust). Consumption's emotional aspects have a direct impact on our quality of life as individuals and citizens. In the realm of consumer </w:t>
      </w:r>
      <w:r w:rsidR="008C29E5" w:rsidRPr="009B7BD3">
        <w:rPr>
          <w:rFonts w:asciiTheme="majorBidi" w:hAnsiTheme="majorBidi" w:cstheme="majorBidi"/>
          <w:sz w:val="24"/>
          <w:szCs w:val="24"/>
        </w:rPr>
        <w:t>behaviour</w:t>
      </w:r>
      <w:r w:rsidRPr="009B7BD3">
        <w:rPr>
          <w:rFonts w:asciiTheme="majorBidi" w:hAnsiTheme="majorBidi" w:cstheme="majorBidi"/>
          <w:sz w:val="24"/>
          <w:szCs w:val="24"/>
        </w:rPr>
        <w:t xml:space="preserve">, there has been a rising interest in understanding the role of emotion in persuasive appeals. One emotion may elicit a strong </w:t>
      </w:r>
      <w:r w:rsidR="008C29E5" w:rsidRPr="009B7BD3">
        <w:rPr>
          <w:rFonts w:asciiTheme="majorBidi" w:hAnsiTheme="majorBidi" w:cstheme="majorBidi"/>
          <w:sz w:val="24"/>
          <w:szCs w:val="24"/>
        </w:rPr>
        <w:t>favourable</w:t>
      </w:r>
      <w:r w:rsidRPr="009B7BD3">
        <w:rPr>
          <w:rFonts w:asciiTheme="majorBidi" w:hAnsiTheme="majorBidi" w:cstheme="majorBidi"/>
          <w:sz w:val="24"/>
          <w:szCs w:val="24"/>
        </w:rPr>
        <w:t xml:space="preserve"> response, whereas another may have a softer effect on customer </w:t>
      </w:r>
      <w:r w:rsidR="008C29E5" w:rsidRPr="009B7BD3">
        <w:rPr>
          <w:rFonts w:asciiTheme="majorBidi" w:hAnsiTheme="majorBidi" w:cstheme="majorBidi"/>
          <w:sz w:val="24"/>
          <w:szCs w:val="24"/>
        </w:rPr>
        <w:t>behaviour</w:t>
      </w:r>
      <w:r w:rsidRPr="009B7BD3">
        <w:rPr>
          <w:rFonts w:asciiTheme="majorBidi" w:hAnsiTheme="majorBidi" w:cstheme="majorBidi"/>
          <w:sz w:val="24"/>
          <w:szCs w:val="24"/>
        </w:rPr>
        <w:t>. Another might have a bad outcome. Positioning is a mix of cognitive and emotional components of attitude, according to research. A logical appeal focuses on the client's problem, the advantages desired by the customer, and the attributes of the product/brand to solve the customer's difficulties. It also involves comparison advertising, which compares the usability of a product or service to that of competitors.</w:t>
      </w:r>
    </w:p>
    <w:p w14:paraId="4B852BC8" w14:textId="055CC8FC"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Affective positioning, in contrast to cognitive methods, focuses on emotions and the heart. This posture might be based on joy, fear, grief, happiness, or the longing for nirvana. </w:t>
      </w:r>
      <w:r w:rsidR="00D135CD" w:rsidRPr="009B7BD3">
        <w:rPr>
          <w:rFonts w:asciiTheme="majorBidi" w:hAnsiTheme="majorBidi" w:cstheme="majorBidi"/>
          <w:sz w:val="24"/>
          <w:szCs w:val="24"/>
        </w:rPr>
        <w:t>On the function and form of feelings in advertising, as well as their impact on brand perception, there is little agreement. Intrinsic feelings or emotions have the ability to influence mental process or executive function at various levels of mood. There is no agreement as to whether feelings should be classified in terms of pleasure, arousal, or dominance (Mehrabian and Russell, 1974). or as emotional sorts or categories such as joy, sadness, fear, and so on.</w:t>
      </w:r>
      <w:r w:rsidRPr="009B7BD3">
        <w:rPr>
          <w:rFonts w:asciiTheme="majorBidi" w:hAnsiTheme="majorBidi" w:cstheme="majorBidi"/>
          <w:sz w:val="24"/>
          <w:szCs w:val="24"/>
        </w:rPr>
        <w:t xml:space="preserve"> (Plutchik, 1980)</w:t>
      </w:r>
      <w:r w:rsidR="00382C8D" w:rsidRPr="009B7BD3">
        <w:rPr>
          <w:rFonts w:asciiTheme="majorBidi" w:hAnsiTheme="majorBidi" w:cstheme="majorBidi"/>
          <w:sz w:val="24"/>
          <w:szCs w:val="24"/>
        </w:rPr>
        <w:t xml:space="preserve"> u</w:t>
      </w:r>
      <w:r w:rsidRPr="009B7BD3">
        <w:rPr>
          <w:rFonts w:asciiTheme="majorBidi" w:hAnsiTheme="majorBidi" w:cstheme="majorBidi"/>
          <w:sz w:val="24"/>
          <w:szCs w:val="24"/>
        </w:rPr>
        <w:t>nlike emotional appeal, logical appeal in advertising works by strengthening functional connections that enlighten the customer. Informational appeals stress the features of a product or the advantages it offers. These arguments are based on classic information processing models, which assume that consumers make reasonable and logical judgments.</w:t>
      </w:r>
    </w:p>
    <w:p w14:paraId="38F4B0BE" w14:textId="39E15933" w:rsidR="000F0C1A" w:rsidRPr="009B7BD3" w:rsidRDefault="001D3C51" w:rsidP="009553DD">
      <w:pPr>
        <w:pStyle w:val="Heading4"/>
        <w:spacing w:line="360" w:lineRule="auto"/>
        <w:rPr>
          <w:iCs w:val="0"/>
          <w:szCs w:val="24"/>
        </w:rPr>
      </w:pPr>
      <w:r w:rsidRPr="009B7BD3">
        <w:rPr>
          <w:iCs w:val="0"/>
          <w:szCs w:val="24"/>
        </w:rPr>
        <w:t>2.2.2.</w:t>
      </w:r>
      <w:r w:rsidR="001135A3" w:rsidRPr="009B7BD3">
        <w:rPr>
          <w:iCs w:val="0"/>
          <w:szCs w:val="24"/>
        </w:rPr>
        <w:t>6</w:t>
      </w:r>
      <w:r w:rsidRPr="009B7BD3">
        <w:rPr>
          <w:iCs w:val="0"/>
          <w:szCs w:val="24"/>
        </w:rPr>
        <w:t xml:space="preserve"> </w:t>
      </w:r>
      <w:r w:rsidR="00571A3A" w:rsidRPr="009B7BD3">
        <w:rPr>
          <w:iCs w:val="0"/>
          <w:szCs w:val="24"/>
        </w:rPr>
        <w:t>Pros and Cons of Advertising Appeals Strategy</w:t>
      </w:r>
    </w:p>
    <w:p w14:paraId="1E2D2891" w14:textId="34AA64E1"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According to Bangen</w:t>
      </w:r>
      <w:r w:rsidR="006E04EF" w:rsidRPr="009B7BD3">
        <w:rPr>
          <w:rFonts w:asciiTheme="majorBidi" w:hAnsiTheme="majorBidi" w:cstheme="majorBidi"/>
          <w:sz w:val="24"/>
          <w:szCs w:val="24"/>
        </w:rPr>
        <w:t>. E</w:t>
      </w:r>
      <w:r w:rsidRPr="009B7BD3">
        <w:rPr>
          <w:rFonts w:asciiTheme="majorBidi" w:hAnsiTheme="majorBidi" w:cstheme="majorBidi"/>
          <w:sz w:val="24"/>
          <w:szCs w:val="24"/>
        </w:rPr>
        <w:t xml:space="preserve"> (2018</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appeals are chosen based on the purpose or objective of the advertisements, since these appeals, if not thoroughly investigated before being used, can have both disadvantages and advantages. The downsides of wrong usage of appeals include the following:</w:t>
      </w:r>
    </w:p>
    <w:p w14:paraId="4579F75A" w14:textId="77777777" w:rsidR="000F0C1A" w:rsidRPr="009B7BD3" w:rsidRDefault="000F0C1A" w:rsidP="009553DD">
      <w:pPr>
        <w:pStyle w:val="ListParagraph"/>
        <w:numPr>
          <w:ilvl w:val="0"/>
          <w:numId w:val="5"/>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If done incorrectly, appeals might drive customers away rather than entice them in. You must consider how each element of the advertisement will affect the customer's mood. A viewer is less likely to buy a product if the commercial makes them feel angry or guilty. They'll have a hard time relating to a company or product that makes them feel bad.</w:t>
      </w:r>
    </w:p>
    <w:p w14:paraId="731305C5" w14:textId="77777777" w:rsidR="000F0C1A" w:rsidRPr="009B7BD3" w:rsidRDefault="000F0C1A" w:rsidP="009553DD">
      <w:pPr>
        <w:pStyle w:val="ListParagraph"/>
        <w:numPr>
          <w:ilvl w:val="0"/>
          <w:numId w:val="5"/>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Advertisement appeals might be monotonous. If a customer isn't interested in learning how a product works, it will inevitably tire them, and they will have no reason to listen to the product's benefits. A marketing using these arguments must target a certain audience.</w:t>
      </w:r>
    </w:p>
    <w:p w14:paraId="3BD13ABF" w14:textId="054E4740"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However as there are </w:t>
      </w:r>
      <w:r w:rsidR="008C29E5" w:rsidRPr="009B7BD3">
        <w:rPr>
          <w:rFonts w:asciiTheme="majorBidi" w:hAnsiTheme="majorBidi" w:cstheme="majorBidi"/>
          <w:sz w:val="24"/>
          <w:szCs w:val="24"/>
        </w:rPr>
        <w:t>disadvantages,</w:t>
      </w:r>
      <w:r w:rsidRPr="009B7BD3">
        <w:rPr>
          <w:rFonts w:asciiTheme="majorBidi" w:hAnsiTheme="majorBidi" w:cstheme="majorBidi"/>
          <w:sz w:val="24"/>
          <w:szCs w:val="24"/>
        </w:rPr>
        <w:t xml:space="preserve"> they are also some advantages when used appropriately:</w:t>
      </w:r>
    </w:p>
    <w:p w14:paraId="64C785AE" w14:textId="77777777" w:rsidR="000F0C1A" w:rsidRPr="009B7BD3" w:rsidRDefault="000F0C1A" w:rsidP="009553DD">
      <w:pPr>
        <w:pStyle w:val="ListParagraph"/>
        <w:numPr>
          <w:ilvl w:val="0"/>
          <w:numId w:val="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Using appeals to describe your product to a viewer is a good idea. It allows you to showcase the product's qualities as well as the benefits that a buyer will obtain from using it. It's an effective technique to persuade customers that your product is something they actually want and can utilize.</w:t>
      </w:r>
    </w:p>
    <w:p w14:paraId="55604B50" w14:textId="77777777" w:rsidR="000F0C1A" w:rsidRPr="009B7BD3" w:rsidRDefault="000F0C1A" w:rsidP="009553DD">
      <w:pPr>
        <w:pStyle w:val="ListParagraph"/>
        <w:numPr>
          <w:ilvl w:val="0"/>
          <w:numId w:val="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Appeals allow you to connect with your audience on a psychological level. They'll elicit an emotional response from a potential buyer. Connecting with audiences like this might be beneficial because many purchasing decisions are based on sentiments and emotions.</w:t>
      </w:r>
    </w:p>
    <w:p w14:paraId="7FCE50CA" w14:textId="77777777" w:rsidR="00D135CD" w:rsidRPr="009B7BD3" w:rsidRDefault="00D135CD" w:rsidP="00B67D21">
      <w:pPr>
        <w:jc w:val="both"/>
        <w:rPr>
          <w:rFonts w:asciiTheme="majorBidi" w:hAnsiTheme="majorBidi" w:cstheme="majorBidi"/>
          <w:b/>
          <w:sz w:val="24"/>
          <w:szCs w:val="24"/>
        </w:rPr>
      </w:pPr>
      <w:bookmarkStart w:id="26" w:name="_Toc81129767"/>
      <w:r w:rsidRPr="009B7BD3">
        <w:rPr>
          <w:rFonts w:asciiTheme="majorBidi" w:hAnsiTheme="majorBidi" w:cstheme="majorBidi"/>
          <w:sz w:val="24"/>
          <w:szCs w:val="24"/>
        </w:rPr>
        <w:t>As you can see, selecting the appropriate ad appeals sometimes be difficult. When weighing your options, keep in mind the product kind, target demographic, and anticipated consumer response.</w:t>
      </w:r>
    </w:p>
    <w:p w14:paraId="379714BB" w14:textId="67DA2BE2" w:rsidR="000F0C1A" w:rsidRPr="009B7BD3" w:rsidRDefault="000F0C1A" w:rsidP="009553DD">
      <w:pPr>
        <w:pStyle w:val="Heading3"/>
        <w:spacing w:line="360" w:lineRule="auto"/>
      </w:pPr>
      <w:r w:rsidRPr="009B7BD3">
        <w:t>2.2.</w:t>
      </w:r>
      <w:r w:rsidR="001D3C51" w:rsidRPr="009B7BD3">
        <w:t>3</w:t>
      </w:r>
      <w:r w:rsidRPr="009B7BD3">
        <w:t xml:space="preserve"> </w:t>
      </w:r>
      <w:r w:rsidR="00571A3A" w:rsidRPr="009B7BD3">
        <w:t>Brand Overview</w:t>
      </w:r>
      <w:bookmarkEnd w:id="26"/>
    </w:p>
    <w:p w14:paraId="3A030DBF" w14:textId="4E3605A5" w:rsidR="000F0C1A" w:rsidRPr="009B7BD3" w:rsidRDefault="000F0C1A" w:rsidP="000B5410">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According to Blackett (2004</w:t>
      </w:r>
      <w:r w:rsidR="00D135CD" w:rsidRPr="009B7BD3">
        <w:rPr>
          <w:rFonts w:asciiTheme="majorBidi" w:hAnsiTheme="majorBidi" w:cstheme="majorBidi"/>
          <w:sz w:val="24"/>
          <w:szCs w:val="24"/>
        </w:rPr>
        <w:t>) The word brand is derived from Old Norse</w:t>
      </w:r>
      <w:r w:rsidRPr="009B7BD3">
        <w:rPr>
          <w:rFonts w:asciiTheme="majorBidi" w:hAnsiTheme="majorBidi" w:cstheme="majorBidi"/>
          <w:sz w:val="24"/>
          <w:szCs w:val="24"/>
        </w:rPr>
        <w:t xml:space="preserve">, which means "to burn," and it </w:t>
      </w:r>
      <w:r w:rsidR="00D135CD" w:rsidRPr="009B7BD3">
        <w:rPr>
          <w:rFonts w:asciiTheme="majorBidi" w:hAnsiTheme="majorBidi" w:cstheme="majorBidi"/>
          <w:sz w:val="24"/>
          <w:szCs w:val="24"/>
        </w:rPr>
        <w:t xml:space="preserve">from there, it made its way into Anglo-Saxon. </w:t>
      </w:r>
      <w:r w:rsidR="008C29E5" w:rsidRPr="009B7BD3">
        <w:rPr>
          <w:rFonts w:asciiTheme="majorBidi" w:hAnsiTheme="majorBidi" w:cstheme="majorBidi"/>
          <w:sz w:val="24"/>
          <w:szCs w:val="24"/>
        </w:rPr>
        <w:t>Rowley (</w:t>
      </w:r>
      <w:r w:rsidRPr="009B7BD3">
        <w:rPr>
          <w:rFonts w:asciiTheme="majorBidi" w:hAnsiTheme="majorBidi" w:cstheme="majorBidi"/>
          <w:sz w:val="24"/>
          <w:szCs w:val="24"/>
        </w:rPr>
        <w:t xml:space="preserve">2004) says a brand is not a statement of positioning it's a promise made by a business to its customers. The buyer benefits from brand names since they express a number of characteristics. </w:t>
      </w:r>
      <w:r w:rsidR="00E35D18" w:rsidRPr="009B7BD3">
        <w:rPr>
          <w:rFonts w:asciiTheme="majorBidi" w:hAnsiTheme="majorBidi" w:cstheme="majorBidi"/>
          <w:sz w:val="24"/>
          <w:szCs w:val="24"/>
        </w:rPr>
        <w:t>A brand is a distinctive name and/or symbol that is used to identify and distinguish one seller's or a group of sellers' goods or services from those of competitors. A brand informs the buyer about the origins of the product and protects both the customer and the manufacturer from competitors who try to sell similar products (Aaker, 1972).</w:t>
      </w:r>
      <w:r w:rsidRPr="009B7BD3">
        <w:rPr>
          <w:rFonts w:asciiTheme="majorBidi" w:hAnsiTheme="majorBidi" w:cstheme="majorBidi"/>
          <w:sz w:val="24"/>
          <w:szCs w:val="24"/>
        </w:rPr>
        <w:t xml:space="preserve"> </w:t>
      </w:r>
      <w:r w:rsidR="00E35D18" w:rsidRPr="009B7BD3">
        <w:rPr>
          <w:rFonts w:asciiTheme="majorBidi" w:hAnsiTheme="majorBidi" w:cstheme="majorBidi"/>
          <w:sz w:val="24"/>
          <w:szCs w:val="24"/>
        </w:rPr>
        <w:t>A brand is a name, word, sign, symbol, design, or combination of these that is used to identify and distinguish the goods or services of one seller or group of sellers from those of competitors.</w:t>
      </w:r>
      <w:r w:rsidRPr="009B7BD3">
        <w:rPr>
          <w:rFonts w:asciiTheme="majorBidi" w:hAnsiTheme="majorBidi" w:cstheme="majorBidi"/>
          <w:sz w:val="24"/>
          <w:szCs w:val="24"/>
        </w:rPr>
        <w:t xml:space="preserve"> It can also be defined by its ability to maintain these added values in the face of competition. Certain brands (for example, Coca-Cola and McDonald's) </w:t>
      </w:r>
      <w:r w:rsidRPr="009B7BD3">
        <w:rPr>
          <w:rFonts w:asciiTheme="majorBidi" w:hAnsiTheme="majorBidi" w:cstheme="majorBidi"/>
          <w:sz w:val="24"/>
          <w:szCs w:val="24"/>
        </w:rPr>
        <w:lastRenderedPageBreak/>
        <w:t xml:space="preserve">are seen to have "strong brand equity," resulting in higher market share and prices than rival items (Badenhausen, 1996). The existence of good, strong, and distinctive connections regarding them in customers' memory is a fundamental factor for their strength. Coca-Cola being "All-American," Mercedes being "prestigious," and so on are examples of </w:t>
      </w:r>
      <w:r w:rsidR="008A178D" w:rsidRPr="009B7BD3">
        <w:rPr>
          <w:rFonts w:asciiTheme="majorBidi" w:hAnsiTheme="majorBidi" w:cstheme="majorBidi"/>
          <w:sz w:val="24"/>
          <w:szCs w:val="24"/>
        </w:rPr>
        <w:t>non-functional</w:t>
      </w:r>
      <w:r w:rsidRPr="009B7BD3">
        <w:rPr>
          <w:rFonts w:asciiTheme="majorBidi" w:hAnsiTheme="majorBidi" w:cstheme="majorBidi"/>
          <w:sz w:val="24"/>
          <w:szCs w:val="24"/>
        </w:rPr>
        <w:t xml:space="preserve"> brand associations that distinguish and strengthen brands. Today's brand wars, as well as the creation and enhancement of brands, are founded on a lengthy planning process. Brands can provide existing and potential customers with information about companies or manufacturers. Consumers have varying expectations from items due to social, psychological, and cultural reasons. According to </w:t>
      </w:r>
      <w:r w:rsidR="000B5410" w:rsidRPr="000B5410">
        <w:rPr>
          <w:rFonts w:asciiTheme="majorBidi" w:hAnsiTheme="majorBidi" w:cstheme="majorBidi"/>
          <w:sz w:val="24"/>
          <w:szCs w:val="24"/>
        </w:rPr>
        <w:t>Mark-Herbert,</w:t>
      </w:r>
      <w:r w:rsidR="000B5410">
        <w:rPr>
          <w:rFonts w:asciiTheme="majorBidi" w:hAnsiTheme="majorBidi" w:cstheme="majorBidi"/>
          <w:sz w:val="24"/>
          <w:szCs w:val="24"/>
        </w:rPr>
        <w:t xml:space="preserve"> &amp;</w:t>
      </w:r>
      <w:r w:rsidR="000B5410" w:rsidRPr="000B5410">
        <w:rPr>
          <w:rFonts w:asciiTheme="majorBidi" w:hAnsiTheme="majorBidi" w:cstheme="majorBidi"/>
          <w:sz w:val="24"/>
          <w:szCs w:val="24"/>
        </w:rPr>
        <w:t xml:space="preserve">Von </w:t>
      </w:r>
      <w:proofErr w:type="spellStart"/>
      <w:r w:rsidR="000B5410" w:rsidRPr="000B5410">
        <w:rPr>
          <w:rFonts w:asciiTheme="majorBidi" w:hAnsiTheme="majorBidi" w:cstheme="majorBidi"/>
          <w:sz w:val="24"/>
          <w:szCs w:val="24"/>
        </w:rPr>
        <w:t>Schantz</w:t>
      </w:r>
      <w:r w:rsidRPr="009B7BD3">
        <w:rPr>
          <w:rFonts w:asciiTheme="majorBidi" w:hAnsiTheme="majorBidi" w:cstheme="majorBidi"/>
          <w:sz w:val="24"/>
          <w:szCs w:val="24"/>
        </w:rPr>
        <w:t>antz</w:t>
      </w:r>
      <w:proofErr w:type="spellEnd"/>
      <w:r w:rsidRPr="009B7BD3">
        <w:rPr>
          <w:rFonts w:asciiTheme="majorBidi" w:hAnsiTheme="majorBidi" w:cstheme="majorBidi"/>
          <w:sz w:val="24"/>
          <w:szCs w:val="24"/>
        </w:rPr>
        <w:t xml:space="preserve"> (2007) The process of associating a symbol/object/emotion/perception with a product/company with the purpose of promoting loyalty and differentiation is known as branding. Coca-Cola has established a link between many different items and its trademarks through product packaging and advertising. Brand image is similar to a valuable asset that may be developed over time. There are a few main characteristics that impact how successful your brand is:</w:t>
      </w:r>
    </w:p>
    <w:p w14:paraId="22331AA0" w14:textId="2B05EDEB" w:rsidR="000F0C1A" w:rsidRPr="009B7BD3" w:rsidRDefault="001D3C51" w:rsidP="004C7BE1">
      <w:pPr>
        <w:pStyle w:val="Heading4"/>
        <w:rPr>
          <w:szCs w:val="24"/>
        </w:rPr>
      </w:pPr>
      <w:bookmarkStart w:id="27" w:name="_Hlk81923403"/>
      <w:r w:rsidRPr="009B7BD3">
        <w:rPr>
          <w:szCs w:val="24"/>
        </w:rPr>
        <w:t>2.2.3.</w:t>
      </w:r>
      <w:r w:rsidR="004C7BE1" w:rsidRPr="009B7BD3">
        <w:rPr>
          <w:szCs w:val="24"/>
        </w:rPr>
        <w:t>1</w:t>
      </w:r>
      <w:r w:rsidRPr="009B7BD3">
        <w:rPr>
          <w:szCs w:val="24"/>
        </w:rPr>
        <w:t xml:space="preserve"> </w:t>
      </w:r>
      <w:r w:rsidR="000F0C1A" w:rsidRPr="009B7BD3">
        <w:rPr>
          <w:szCs w:val="24"/>
        </w:rPr>
        <w:t xml:space="preserve">Brand </w:t>
      </w:r>
      <w:r w:rsidR="00571A3A" w:rsidRPr="009B7BD3">
        <w:rPr>
          <w:szCs w:val="24"/>
        </w:rPr>
        <w:t xml:space="preserve">Image </w:t>
      </w:r>
      <w:r w:rsidR="000F0C1A" w:rsidRPr="009B7BD3">
        <w:rPr>
          <w:szCs w:val="24"/>
        </w:rPr>
        <w:t xml:space="preserve">and </w:t>
      </w:r>
      <w:r w:rsidR="00571A3A" w:rsidRPr="009B7BD3">
        <w:rPr>
          <w:szCs w:val="24"/>
        </w:rPr>
        <w:t>Brand Identity</w:t>
      </w:r>
    </w:p>
    <w:bookmarkEnd w:id="27"/>
    <w:p w14:paraId="1D91357B"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consumer's view of a brand is referred to as brand image. A brand image is a mixture of the brand's strong and weak characteristics. Brand image may be manipulated to a large extent by social media companies, such as Twitter, Facebook and YouTube. It can also influence the perception of a company in the public mind (Pery and Wisnom, 2003).</w:t>
      </w:r>
    </w:p>
    <w:p w14:paraId="0F51D6DD" w14:textId="108D8888"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brand promise must be distilled in a distinctive and memorable way. Building trust and long-term brand value requires delivering on the promise of "brand as experience" (Campbell, 1999). A brand identity must satisfy three tasks in order to be effective. It must be in line with the needs of customers, distinguish the brand from that of competitors (Ghodeswar, 2008). A brand image is how the customer interprets the brand, whereas a brand identity is how the brand owners or marketers want the brand to be regarded. A brand's message is disseminated through multiple channels, and there are distractions such as the brand of a competitor. As a result, the message received by the client is not necessarily the same as the one delivered by the marketer. Brand identity and brand image are frequently at odds with each other (</w:t>
      </w:r>
      <w:r w:rsidR="00DA462C" w:rsidRPr="009B7BD3">
        <w:rPr>
          <w:rFonts w:asciiTheme="majorBidi" w:hAnsiTheme="majorBidi" w:cstheme="majorBidi"/>
          <w:sz w:val="24"/>
          <w:szCs w:val="24"/>
        </w:rPr>
        <w:t xml:space="preserve">Mascareigne </w:t>
      </w:r>
      <w:r w:rsidRPr="009B7BD3">
        <w:rPr>
          <w:rFonts w:asciiTheme="majorBidi" w:hAnsiTheme="majorBidi" w:cstheme="majorBidi"/>
          <w:sz w:val="24"/>
          <w:szCs w:val="24"/>
        </w:rPr>
        <w:t>and</w:t>
      </w:r>
      <w:r w:rsidR="00DA462C" w:rsidRPr="009B7BD3">
        <w:rPr>
          <w:rFonts w:asciiTheme="majorBidi" w:hAnsiTheme="majorBidi" w:cstheme="majorBidi"/>
          <w:sz w:val="24"/>
          <w:szCs w:val="24"/>
        </w:rPr>
        <w:t xml:space="preserve"> Bernardzon</w:t>
      </w:r>
      <w:r w:rsidRPr="009B7BD3">
        <w:rPr>
          <w:rFonts w:asciiTheme="majorBidi" w:hAnsiTheme="majorBidi" w:cstheme="majorBidi"/>
          <w:sz w:val="24"/>
          <w:szCs w:val="24"/>
        </w:rPr>
        <w:t>, 2008).</w:t>
      </w:r>
      <w:r w:rsidR="007B56D7" w:rsidRPr="009B7BD3">
        <w:rPr>
          <w:rFonts w:asciiTheme="majorBidi" w:hAnsiTheme="majorBidi" w:cstheme="majorBidi"/>
          <w:sz w:val="24"/>
          <w:szCs w:val="24"/>
        </w:rPr>
        <w:t xml:space="preserve"> </w:t>
      </w:r>
      <w:r w:rsidRPr="009B7BD3">
        <w:rPr>
          <w:rFonts w:asciiTheme="majorBidi" w:hAnsiTheme="majorBidi" w:cstheme="majorBidi"/>
          <w:sz w:val="24"/>
          <w:szCs w:val="24"/>
        </w:rPr>
        <w:t>A brand can create an emotional resonance by conveying a bundle of features about the</w:t>
      </w:r>
      <w:r w:rsidR="007B56D7" w:rsidRPr="009B7BD3">
        <w:rPr>
          <w:rFonts w:asciiTheme="majorBidi" w:hAnsiTheme="majorBidi" w:cstheme="majorBidi"/>
          <w:sz w:val="24"/>
          <w:szCs w:val="24"/>
        </w:rPr>
        <w:t xml:space="preserve"> </w:t>
      </w:r>
      <w:r w:rsidRPr="009B7BD3">
        <w:rPr>
          <w:rFonts w:asciiTheme="majorBidi" w:hAnsiTheme="majorBidi" w:cstheme="majorBidi"/>
          <w:sz w:val="24"/>
          <w:szCs w:val="24"/>
        </w:rPr>
        <w:t>goods or service. This raises the buyer's confidence that they are making a good purchase and</w:t>
      </w:r>
      <w:r w:rsidR="007B56D7" w:rsidRPr="009B7BD3">
        <w:rPr>
          <w:rFonts w:asciiTheme="majorBidi" w:hAnsiTheme="majorBidi" w:cstheme="majorBidi"/>
          <w:sz w:val="24"/>
          <w:szCs w:val="24"/>
        </w:rPr>
        <w:t xml:space="preserve"> </w:t>
      </w:r>
      <w:r w:rsidRPr="009B7BD3">
        <w:rPr>
          <w:rFonts w:asciiTheme="majorBidi" w:hAnsiTheme="majorBidi" w:cstheme="majorBidi"/>
          <w:sz w:val="24"/>
          <w:szCs w:val="24"/>
        </w:rPr>
        <w:t>improves the efficiency of their search. Successful brand management requires talents that</w:t>
      </w:r>
      <w:r w:rsidR="007B56D7" w:rsidRPr="009B7BD3">
        <w:rPr>
          <w:rFonts w:asciiTheme="majorBidi" w:hAnsiTheme="majorBidi" w:cstheme="majorBidi"/>
          <w:sz w:val="24"/>
          <w:szCs w:val="24"/>
        </w:rPr>
        <w:t xml:space="preserve"> </w:t>
      </w:r>
      <w:r w:rsidRPr="009B7BD3">
        <w:rPr>
          <w:rFonts w:asciiTheme="majorBidi" w:hAnsiTheme="majorBidi" w:cstheme="majorBidi"/>
          <w:sz w:val="24"/>
          <w:szCs w:val="24"/>
        </w:rPr>
        <w:t>aren't often connected with marketing.</w:t>
      </w:r>
    </w:p>
    <w:p w14:paraId="51ACA4D1" w14:textId="0941E650" w:rsidR="000F0C1A" w:rsidRPr="009B7BD3" w:rsidRDefault="000F0C1A" w:rsidP="004C7BE1">
      <w:pPr>
        <w:pStyle w:val="Heading3"/>
      </w:pPr>
      <w:r w:rsidRPr="009B7BD3">
        <w:lastRenderedPageBreak/>
        <w:t>2.2.</w:t>
      </w:r>
      <w:r w:rsidR="001D3C51" w:rsidRPr="009B7BD3">
        <w:t>4</w:t>
      </w:r>
      <w:r w:rsidRPr="009B7BD3">
        <w:t xml:space="preserve"> Brand </w:t>
      </w:r>
      <w:r w:rsidR="00571A3A" w:rsidRPr="009B7BD3">
        <w:rPr>
          <w:iCs/>
        </w:rPr>
        <w:t xml:space="preserve">Preference </w:t>
      </w:r>
      <w:r w:rsidRPr="009B7BD3">
        <w:t xml:space="preserve">and Consumer Perception </w:t>
      </w:r>
    </w:p>
    <w:p w14:paraId="673BB92B" w14:textId="343DD203" w:rsidR="000F0C1A" w:rsidRPr="009B7BD3" w:rsidRDefault="000F0C1A" w:rsidP="000B5410">
      <w:pPr>
        <w:spacing w:line="360" w:lineRule="auto"/>
        <w:jc w:val="both"/>
        <w:rPr>
          <w:rFonts w:asciiTheme="majorBidi" w:eastAsiaTheme="minorHAnsi" w:hAnsiTheme="majorBidi" w:cstheme="majorBidi"/>
          <w:sz w:val="24"/>
          <w:szCs w:val="24"/>
        </w:rPr>
      </w:pPr>
      <w:r w:rsidRPr="009B7BD3">
        <w:rPr>
          <w:rFonts w:asciiTheme="majorBidi" w:hAnsiTheme="majorBidi" w:cstheme="majorBidi"/>
          <w:sz w:val="24"/>
          <w:szCs w:val="24"/>
        </w:rPr>
        <w:t xml:space="preserve">Desai and Keller (2002) Brand preference </w:t>
      </w:r>
      <w:r w:rsidR="004C7BE1" w:rsidRPr="009B7BD3">
        <w:rPr>
          <w:rFonts w:asciiTheme="majorBidi" w:hAnsiTheme="majorBidi" w:cstheme="majorBidi"/>
          <w:sz w:val="24"/>
          <w:szCs w:val="24"/>
        </w:rPr>
        <w:t>are</w:t>
      </w:r>
      <w:r w:rsidRPr="009B7BD3">
        <w:rPr>
          <w:rFonts w:asciiTheme="majorBidi" w:hAnsiTheme="majorBidi" w:cstheme="majorBidi"/>
          <w:sz w:val="24"/>
          <w:szCs w:val="24"/>
        </w:rPr>
        <w:t xml:space="preserve"> academic and professional cornerstone of most brand strategies, applications, and measurements. Information offered before to the encounter has a significant impact on an individual's opinion of a product or brand. Brands can influence buyer's evaluation as well as their perception of taste (preference). According to Szmigin (2003) Consumer interactions with products and brands are far more complex than a simple one-way or two-way supplier-to-buyer connection. The physical properties of a brand are embodied in the physical experience of the items as well as their physical properties. </w:t>
      </w:r>
      <w:r w:rsidR="008D64CB" w:rsidRPr="009B7BD3">
        <w:rPr>
          <w:rFonts w:asciiTheme="majorBidi" w:hAnsiTheme="majorBidi" w:cstheme="majorBidi"/>
          <w:sz w:val="24"/>
          <w:szCs w:val="24"/>
        </w:rPr>
        <w:t>Fischer, Völckner, and Sattler (2010)</w:t>
      </w:r>
      <w:r w:rsidRPr="009B7BD3">
        <w:rPr>
          <w:rFonts w:asciiTheme="majorBidi" w:eastAsiaTheme="minorHAnsi" w:hAnsiTheme="majorBidi" w:cstheme="majorBidi"/>
          <w:sz w:val="24"/>
          <w:szCs w:val="24"/>
        </w:rPr>
        <w:t xml:space="preserve"> explain how crucial it is for marketing managers to comprehend the role of brands in the decision-making process of consumers. A new study shows that the relevance of brands varies based on markets and industries. Consumers expect brands to provide them with a variety of intangible benefits when they believe brands are crucial in their decision-making process. The research was carried out by the University of South Carolina. </w:t>
      </w:r>
      <w:r w:rsidR="00641676" w:rsidRPr="009B7BD3">
        <w:rPr>
          <w:rFonts w:asciiTheme="majorBidi" w:hAnsiTheme="majorBidi" w:cstheme="majorBidi"/>
          <w:sz w:val="24"/>
          <w:szCs w:val="24"/>
        </w:rPr>
        <w:t>Cherney</w:t>
      </w:r>
      <w:r w:rsidR="008D64CB" w:rsidRPr="009B7BD3">
        <w:rPr>
          <w:rFonts w:asciiTheme="majorBidi" w:hAnsiTheme="majorBidi" w:cstheme="majorBidi"/>
          <w:sz w:val="24"/>
          <w:szCs w:val="24"/>
        </w:rPr>
        <w:t xml:space="preserve">, Hamilton </w:t>
      </w:r>
      <w:r w:rsidR="009D1901" w:rsidRPr="009B7BD3">
        <w:rPr>
          <w:rFonts w:asciiTheme="majorBidi" w:hAnsiTheme="majorBidi" w:cstheme="majorBidi"/>
          <w:sz w:val="24"/>
          <w:szCs w:val="24"/>
        </w:rPr>
        <w:t>&amp;</w:t>
      </w:r>
      <w:r w:rsidR="008D64CB" w:rsidRPr="009B7BD3">
        <w:rPr>
          <w:rFonts w:asciiTheme="majorBidi" w:hAnsiTheme="majorBidi" w:cstheme="majorBidi"/>
          <w:sz w:val="24"/>
          <w:szCs w:val="24"/>
        </w:rPr>
        <w:t xml:space="preserve"> Gal</w:t>
      </w:r>
      <w:r w:rsidR="008D64CB" w:rsidRPr="009B7BD3">
        <w:rPr>
          <w:rFonts w:asciiTheme="majorBidi" w:eastAsiaTheme="minorHAnsi" w:hAnsiTheme="majorBidi" w:cstheme="majorBidi"/>
          <w:sz w:val="24"/>
          <w:szCs w:val="24"/>
        </w:rPr>
        <w:t xml:space="preserve"> </w:t>
      </w:r>
      <w:r w:rsidRPr="009B7BD3">
        <w:rPr>
          <w:rFonts w:asciiTheme="majorBidi" w:eastAsiaTheme="minorHAnsi" w:hAnsiTheme="majorBidi" w:cstheme="majorBidi"/>
          <w:sz w:val="24"/>
          <w:szCs w:val="24"/>
        </w:rPr>
        <w:t xml:space="preserve">(2011) claims that consumers feel that brands can symbolize something, allowing them to display their self-image, according to the social </w:t>
      </w:r>
      <w:r w:rsidR="008A178D" w:rsidRPr="009B7BD3">
        <w:rPr>
          <w:rFonts w:asciiTheme="majorBidi" w:eastAsiaTheme="minorHAnsi" w:hAnsiTheme="majorBidi" w:cstheme="majorBidi"/>
          <w:sz w:val="24"/>
          <w:szCs w:val="24"/>
        </w:rPr>
        <w:t>demonstrance</w:t>
      </w:r>
      <w:r w:rsidRPr="009B7BD3">
        <w:rPr>
          <w:rFonts w:asciiTheme="majorBidi" w:eastAsiaTheme="minorHAnsi" w:hAnsiTheme="majorBidi" w:cstheme="majorBidi"/>
          <w:sz w:val="24"/>
          <w:szCs w:val="24"/>
        </w:rPr>
        <w:t xml:space="preserve"> function. A brand represents intrinsic (</w:t>
      </w:r>
      <w:r w:rsidR="008A178D" w:rsidRPr="009B7BD3">
        <w:rPr>
          <w:rFonts w:asciiTheme="majorBidi" w:eastAsiaTheme="minorHAnsi" w:hAnsiTheme="majorBidi" w:cstheme="majorBidi"/>
          <w:sz w:val="24"/>
          <w:szCs w:val="24"/>
        </w:rPr>
        <w:t>e.g.,</w:t>
      </w:r>
      <w:r w:rsidRPr="009B7BD3">
        <w:rPr>
          <w:rFonts w:asciiTheme="majorBidi" w:eastAsiaTheme="minorHAnsi" w:hAnsiTheme="majorBidi" w:cstheme="majorBidi"/>
          <w:sz w:val="24"/>
          <w:szCs w:val="24"/>
        </w:rPr>
        <w:t xml:space="preserve"> self-expression) or extrinsic (</w:t>
      </w:r>
      <w:r w:rsidR="008A178D" w:rsidRPr="009B7BD3">
        <w:rPr>
          <w:rFonts w:asciiTheme="majorBidi" w:eastAsiaTheme="minorHAnsi" w:hAnsiTheme="majorBidi" w:cstheme="majorBidi"/>
          <w:sz w:val="24"/>
          <w:szCs w:val="24"/>
        </w:rPr>
        <w:t>e.g.,</w:t>
      </w:r>
      <w:r w:rsidRPr="009B7BD3">
        <w:rPr>
          <w:rFonts w:asciiTheme="majorBidi" w:eastAsiaTheme="minorHAnsi" w:hAnsiTheme="majorBidi" w:cstheme="majorBidi"/>
          <w:sz w:val="24"/>
          <w:szCs w:val="24"/>
        </w:rPr>
        <w:t xml:space="preserve"> social environment) values, depending on whether the person is talking with himself or with the social environment (</w:t>
      </w:r>
      <w:r w:rsidR="008A178D" w:rsidRPr="009B7BD3">
        <w:rPr>
          <w:rFonts w:asciiTheme="majorBidi" w:eastAsiaTheme="minorHAnsi" w:hAnsiTheme="majorBidi" w:cstheme="majorBidi"/>
          <w:sz w:val="24"/>
          <w:szCs w:val="24"/>
        </w:rPr>
        <w:t>e.g.,</w:t>
      </w:r>
      <w:r w:rsidRPr="009B7BD3">
        <w:rPr>
          <w:rFonts w:asciiTheme="majorBidi" w:eastAsiaTheme="minorHAnsi" w:hAnsiTheme="majorBidi" w:cstheme="majorBidi"/>
          <w:sz w:val="24"/>
          <w:szCs w:val="24"/>
        </w:rPr>
        <w:t xml:space="preserve"> prestige). People acquire things that can deliver benefits in order to retain and strengthen their self-concept. Some of these meanings were functional and utilitarian, while others were more psychological and emotional. The research was carried out by a group of people who had relationships with brands in order for them to benefit from the meaning they provided to them. Perceptions come from a variety of sources, including objective sources like consumer studies and more subjective sources like advertising and personal experiences. Overall, perceptions influence the meaning of value that a brand provides to a customer, </w:t>
      </w:r>
      <w:r w:rsidR="008A178D" w:rsidRPr="009B7BD3">
        <w:rPr>
          <w:rFonts w:asciiTheme="majorBidi" w:eastAsiaTheme="minorHAnsi" w:hAnsiTheme="majorBidi" w:cstheme="majorBidi"/>
          <w:sz w:val="24"/>
          <w:szCs w:val="24"/>
        </w:rPr>
        <w:t>i.e.,</w:t>
      </w:r>
      <w:r w:rsidRPr="009B7BD3">
        <w:rPr>
          <w:rFonts w:asciiTheme="majorBidi" w:eastAsiaTheme="minorHAnsi" w:hAnsiTheme="majorBidi" w:cstheme="majorBidi"/>
          <w:sz w:val="24"/>
          <w:szCs w:val="24"/>
        </w:rPr>
        <w:t xml:space="preserve"> brand equity. The Department of Transportation is one of the companies with the highest perceived brand equity in the world (</w:t>
      </w:r>
      <w:r w:rsidR="000B5410" w:rsidRPr="000B5410">
        <w:rPr>
          <w:rFonts w:asciiTheme="majorBidi" w:eastAsiaTheme="minorHAnsi" w:hAnsiTheme="majorBidi" w:cstheme="majorBidi"/>
          <w:sz w:val="24"/>
          <w:szCs w:val="24"/>
        </w:rPr>
        <w:t>Cathy</w:t>
      </w:r>
      <w:r w:rsidR="000B5410">
        <w:rPr>
          <w:rFonts w:asciiTheme="majorBidi" w:eastAsiaTheme="minorHAnsi" w:hAnsiTheme="majorBidi" w:cstheme="majorBidi"/>
          <w:sz w:val="24"/>
          <w:szCs w:val="24"/>
        </w:rPr>
        <w:t>,</w:t>
      </w:r>
      <w:r w:rsidR="000B5410" w:rsidRPr="000B5410">
        <w:rPr>
          <w:rFonts w:asciiTheme="majorBidi" w:eastAsiaTheme="minorHAnsi" w:hAnsiTheme="majorBidi" w:cstheme="majorBidi"/>
          <w:sz w:val="24"/>
          <w:szCs w:val="24"/>
        </w:rPr>
        <w:t xml:space="preserve"> Cobb-</w:t>
      </w:r>
      <w:proofErr w:type="spellStart"/>
      <w:r w:rsidR="000B5410" w:rsidRPr="000B5410">
        <w:rPr>
          <w:rFonts w:asciiTheme="majorBidi" w:eastAsiaTheme="minorHAnsi" w:hAnsiTheme="majorBidi" w:cstheme="majorBidi"/>
          <w:sz w:val="24"/>
          <w:szCs w:val="24"/>
        </w:rPr>
        <w:t>Walgren</w:t>
      </w:r>
      <w:proofErr w:type="spellEnd"/>
      <w:r w:rsidR="000B5410">
        <w:rPr>
          <w:rFonts w:asciiTheme="majorBidi" w:eastAsiaTheme="minorHAnsi" w:hAnsiTheme="majorBidi" w:cstheme="majorBidi"/>
          <w:sz w:val="24"/>
          <w:szCs w:val="24"/>
        </w:rPr>
        <w:t xml:space="preserve">, </w:t>
      </w:r>
      <w:r w:rsidR="000B5410" w:rsidRPr="000B5410">
        <w:rPr>
          <w:rFonts w:asciiTheme="majorBidi" w:eastAsiaTheme="minorHAnsi" w:hAnsiTheme="majorBidi" w:cstheme="majorBidi"/>
          <w:sz w:val="24"/>
          <w:szCs w:val="24"/>
        </w:rPr>
        <w:t>Cynthia</w:t>
      </w:r>
      <w:r w:rsidR="000B5410">
        <w:rPr>
          <w:rFonts w:asciiTheme="majorBidi" w:eastAsiaTheme="minorHAnsi" w:hAnsiTheme="majorBidi" w:cstheme="majorBidi"/>
          <w:sz w:val="24"/>
          <w:szCs w:val="24"/>
        </w:rPr>
        <w:t>, &amp;</w:t>
      </w:r>
      <w:r w:rsidR="000B5410" w:rsidRPr="000B5410">
        <w:rPr>
          <w:rFonts w:asciiTheme="majorBidi" w:eastAsiaTheme="minorHAnsi" w:hAnsiTheme="majorBidi" w:cstheme="majorBidi"/>
          <w:sz w:val="24"/>
          <w:szCs w:val="24"/>
        </w:rPr>
        <w:t xml:space="preserve"> </w:t>
      </w:r>
      <w:proofErr w:type="spellStart"/>
      <w:r w:rsidR="000B5410" w:rsidRPr="000B5410">
        <w:rPr>
          <w:rFonts w:asciiTheme="majorBidi" w:eastAsiaTheme="minorHAnsi" w:hAnsiTheme="majorBidi" w:cstheme="majorBidi"/>
          <w:sz w:val="24"/>
          <w:szCs w:val="24"/>
        </w:rPr>
        <w:t>Donthu</w:t>
      </w:r>
      <w:proofErr w:type="spellEnd"/>
      <w:r w:rsidR="000B5410">
        <w:rPr>
          <w:rFonts w:asciiTheme="majorBidi" w:eastAsiaTheme="minorHAnsi" w:hAnsiTheme="majorBidi" w:cstheme="majorBidi"/>
          <w:sz w:val="24"/>
          <w:szCs w:val="24"/>
        </w:rPr>
        <w:t>,</w:t>
      </w:r>
      <w:r w:rsidR="001D3C51" w:rsidRPr="009B7BD3">
        <w:rPr>
          <w:rFonts w:asciiTheme="majorBidi" w:eastAsiaTheme="minorHAnsi" w:hAnsiTheme="majorBidi" w:cstheme="majorBidi"/>
          <w:sz w:val="24"/>
          <w:szCs w:val="24"/>
        </w:rPr>
        <w:t xml:space="preserve"> </w:t>
      </w:r>
      <w:r w:rsidRPr="009B7BD3">
        <w:rPr>
          <w:rFonts w:asciiTheme="majorBidi" w:eastAsiaTheme="minorHAnsi" w:hAnsiTheme="majorBidi" w:cstheme="majorBidi"/>
          <w:sz w:val="24"/>
          <w:szCs w:val="24"/>
        </w:rPr>
        <w:t xml:space="preserve">1995). A brand must outperform the competition in at least one of the product category's characteristics, as well as being at least as good as the other comparative brands in the remaining aspects to be chosen. The winner is usually selected by a combination of factors, including exposure and reputation (Aaker, </w:t>
      </w:r>
      <w:r w:rsidR="00765ED8" w:rsidRPr="009B7BD3">
        <w:rPr>
          <w:rFonts w:asciiTheme="majorBidi" w:eastAsiaTheme="minorHAnsi" w:hAnsiTheme="majorBidi" w:cstheme="majorBidi"/>
          <w:sz w:val="24"/>
          <w:szCs w:val="24"/>
        </w:rPr>
        <w:t>1992</w:t>
      </w:r>
      <w:r w:rsidRPr="009B7BD3">
        <w:rPr>
          <w:rFonts w:asciiTheme="majorBidi" w:eastAsiaTheme="minorHAnsi" w:hAnsiTheme="majorBidi" w:cstheme="majorBidi"/>
          <w:sz w:val="24"/>
          <w:szCs w:val="24"/>
        </w:rPr>
        <w:t xml:space="preserve">). Marketers spend a lot of money on advertising campaigns to build "top-of-mind awareness" and so improve the likelihood of a purchase. As a result, marketers create strategies in order to boost the likelihood that a brand will be remembered by customers and included in their consideration set (Peter </w:t>
      </w:r>
      <w:r w:rsidR="00641676" w:rsidRPr="009B7BD3">
        <w:rPr>
          <w:rFonts w:asciiTheme="majorBidi" w:eastAsiaTheme="minorHAnsi" w:hAnsiTheme="majorBidi" w:cstheme="majorBidi"/>
          <w:sz w:val="24"/>
          <w:szCs w:val="24"/>
        </w:rPr>
        <w:t>and</w:t>
      </w:r>
      <w:r w:rsidRPr="009B7BD3">
        <w:rPr>
          <w:rFonts w:asciiTheme="majorBidi" w:eastAsiaTheme="minorHAnsi" w:hAnsiTheme="majorBidi" w:cstheme="majorBidi"/>
          <w:sz w:val="24"/>
          <w:szCs w:val="24"/>
        </w:rPr>
        <w:t xml:space="preserve"> Olsson, 2008).  </w:t>
      </w:r>
      <w:r w:rsidR="000B5410" w:rsidRPr="000B5410">
        <w:rPr>
          <w:rFonts w:asciiTheme="majorBidi" w:eastAsiaTheme="minorHAnsi" w:hAnsiTheme="majorBidi" w:cstheme="majorBidi"/>
          <w:sz w:val="24"/>
          <w:szCs w:val="24"/>
        </w:rPr>
        <w:t>Cathy</w:t>
      </w:r>
      <w:r w:rsidR="000B5410">
        <w:rPr>
          <w:rFonts w:asciiTheme="majorBidi" w:eastAsiaTheme="minorHAnsi" w:hAnsiTheme="majorBidi" w:cstheme="majorBidi"/>
          <w:sz w:val="24"/>
          <w:szCs w:val="24"/>
        </w:rPr>
        <w:t>,</w:t>
      </w:r>
      <w:r w:rsidR="000B5410" w:rsidRPr="000B5410">
        <w:rPr>
          <w:rFonts w:asciiTheme="majorBidi" w:eastAsiaTheme="minorHAnsi" w:hAnsiTheme="majorBidi" w:cstheme="majorBidi"/>
          <w:sz w:val="24"/>
          <w:szCs w:val="24"/>
        </w:rPr>
        <w:t xml:space="preserve"> Cobb-</w:t>
      </w:r>
      <w:proofErr w:type="spellStart"/>
      <w:r w:rsidR="000B5410" w:rsidRPr="000B5410">
        <w:rPr>
          <w:rFonts w:asciiTheme="majorBidi" w:eastAsiaTheme="minorHAnsi" w:hAnsiTheme="majorBidi" w:cstheme="majorBidi"/>
          <w:sz w:val="24"/>
          <w:szCs w:val="24"/>
        </w:rPr>
        <w:t>Walgren</w:t>
      </w:r>
      <w:proofErr w:type="spellEnd"/>
      <w:r w:rsidR="000B5410">
        <w:rPr>
          <w:rFonts w:asciiTheme="majorBidi" w:eastAsiaTheme="minorHAnsi" w:hAnsiTheme="majorBidi" w:cstheme="majorBidi"/>
          <w:sz w:val="24"/>
          <w:szCs w:val="24"/>
        </w:rPr>
        <w:t xml:space="preserve">, </w:t>
      </w:r>
      <w:r w:rsidR="000B5410" w:rsidRPr="000B5410">
        <w:rPr>
          <w:rFonts w:asciiTheme="majorBidi" w:eastAsiaTheme="minorHAnsi" w:hAnsiTheme="majorBidi" w:cstheme="majorBidi"/>
          <w:sz w:val="24"/>
          <w:szCs w:val="24"/>
        </w:rPr>
        <w:t>Cynthia</w:t>
      </w:r>
      <w:r w:rsidR="000B5410">
        <w:rPr>
          <w:rFonts w:asciiTheme="majorBidi" w:eastAsiaTheme="minorHAnsi" w:hAnsiTheme="majorBidi" w:cstheme="majorBidi"/>
          <w:sz w:val="24"/>
          <w:szCs w:val="24"/>
        </w:rPr>
        <w:t>, &amp;</w:t>
      </w:r>
      <w:r w:rsidR="000B5410" w:rsidRPr="000B5410">
        <w:rPr>
          <w:rFonts w:asciiTheme="majorBidi" w:eastAsiaTheme="minorHAnsi" w:hAnsiTheme="majorBidi" w:cstheme="majorBidi"/>
          <w:sz w:val="24"/>
          <w:szCs w:val="24"/>
        </w:rPr>
        <w:t xml:space="preserve"> </w:t>
      </w:r>
      <w:proofErr w:type="spellStart"/>
      <w:r w:rsidR="000B5410" w:rsidRPr="000B5410">
        <w:rPr>
          <w:rFonts w:asciiTheme="majorBidi" w:eastAsiaTheme="minorHAnsi" w:hAnsiTheme="majorBidi" w:cstheme="majorBidi"/>
          <w:sz w:val="24"/>
          <w:szCs w:val="24"/>
        </w:rPr>
        <w:t>Donthu</w:t>
      </w:r>
      <w:proofErr w:type="spellEnd"/>
      <w:r w:rsidR="000B5410" w:rsidRPr="000B5410">
        <w:rPr>
          <w:rFonts w:asciiTheme="majorBidi" w:eastAsiaTheme="minorHAnsi" w:hAnsiTheme="majorBidi" w:cstheme="majorBidi"/>
          <w:sz w:val="24"/>
          <w:szCs w:val="24"/>
        </w:rPr>
        <w:t xml:space="preserve"> </w:t>
      </w:r>
      <w:r w:rsidRPr="009B7BD3">
        <w:rPr>
          <w:rFonts w:asciiTheme="majorBidi" w:eastAsiaTheme="minorHAnsi" w:hAnsiTheme="majorBidi" w:cstheme="majorBidi"/>
          <w:sz w:val="24"/>
          <w:szCs w:val="24"/>
        </w:rPr>
        <w:t xml:space="preserve">(1995) High brand equity leads to increased brand preference, which in </w:t>
      </w:r>
      <w:r w:rsidRPr="009B7BD3">
        <w:rPr>
          <w:rFonts w:asciiTheme="majorBidi" w:eastAsiaTheme="minorHAnsi" w:hAnsiTheme="majorBidi" w:cstheme="majorBidi"/>
          <w:sz w:val="24"/>
          <w:szCs w:val="24"/>
        </w:rPr>
        <w:lastRenderedPageBreak/>
        <w:t>turn leads to more</w:t>
      </w:r>
      <w:r w:rsidR="004F723F" w:rsidRPr="009B7BD3">
        <w:rPr>
          <w:rFonts w:asciiTheme="majorBidi" w:eastAsiaTheme="minorHAnsi" w:hAnsiTheme="majorBidi" w:cstheme="majorBidi"/>
          <w:sz w:val="24"/>
          <w:szCs w:val="24"/>
        </w:rPr>
        <w:t xml:space="preserve"> </w:t>
      </w:r>
      <w:r w:rsidRPr="009B7BD3">
        <w:rPr>
          <w:rFonts w:asciiTheme="majorBidi" w:eastAsiaTheme="minorHAnsi" w:hAnsiTheme="majorBidi" w:cstheme="majorBidi"/>
          <w:sz w:val="24"/>
          <w:szCs w:val="24"/>
        </w:rPr>
        <w:t>purchase intent. Findings suggest that high brand equity can lead to higher purchase intent and a greater likelihood of interacting with the brand.</w:t>
      </w:r>
    </w:p>
    <w:p w14:paraId="793B9F41" w14:textId="76374494" w:rsidR="000F0C1A" w:rsidRPr="009B7BD3" w:rsidRDefault="000F0C1A" w:rsidP="004C7BE1">
      <w:pPr>
        <w:pStyle w:val="Heading3"/>
      </w:pPr>
      <w:r w:rsidRPr="009B7BD3">
        <w:t xml:space="preserve"> </w:t>
      </w:r>
      <w:bookmarkStart w:id="28" w:name="_Toc81129768"/>
      <w:r w:rsidRPr="009B7BD3">
        <w:t>2.2.</w:t>
      </w:r>
      <w:r w:rsidR="001D3C51" w:rsidRPr="009B7BD3">
        <w:t>5</w:t>
      </w:r>
      <w:r w:rsidRPr="009B7BD3">
        <w:t xml:space="preserve"> Overview of Coca Cola Brand</w:t>
      </w:r>
      <w:bookmarkEnd w:id="28"/>
      <w:r w:rsidRPr="009B7BD3">
        <w:t xml:space="preserve"> </w:t>
      </w:r>
    </w:p>
    <w:p w14:paraId="7F596B62" w14:textId="77777777" w:rsidR="000F0C1A" w:rsidRPr="009B7BD3" w:rsidRDefault="000F0C1A" w:rsidP="009553DD">
      <w:pPr>
        <w:pStyle w:val="Heading4"/>
        <w:spacing w:line="360" w:lineRule="auto"/>
        <w:rPr>
          <w:iCs w:val="0"/>
          <w:szCs w:val="24"/>
        </w:rPr>
      </w:pPr>
      <w:r w:rsidRPr="009B7BD3">
        <w:rPr>
          <w:iCs w:val="0"/>
          <w:szCs w:val="24"/>
        </w:rPr>
        <w:t xml:space="preserve">History of Coca Cola </w:t>
      </w:r>
    </w:p>
    <w:p w14:paraId="247988A9" w14:textId="773CEE16"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Coca-Cola was first developed in 1886 by pharmacist John Pemberton as a type of medicine to treat weariness and headaches. After years of testing, the drug was released as "French Wine Coca" The name is derived from the Bordeaux wine and coca plant extracts (Baah, 2015).</w:t>
      </w:r>
    </w:p>
    <w:p w14:paraId="657C912F" w14:textId="77A9ABC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 was founded by Asa Candler, who became the first president of Coca-Cola two years after the beverage was introduced. Candler came up with ingenious and novel ways to promote </w:t>
      </w:r>
      <w:r w:rsidR="008C29E5" w:rsidRPr="009B7BD3">
        <w:rPr>
          <w:rFonts w:asciiTheme="majorBidi" w:hAnsiTheme="majorBidi" w:cstheme="majorBidi"/>
          <w:sz w:val="24"/>
          <w:szCs w:val="24"/>
        </w:rPr>
        <w:t>this good</w:t>
      </w:r>
      <w:r w:rsidRPr="009B7BD3">
        <w:rPr>
          <w:rFonts w:asciiTheme="majorBidi" w:hAnsiTheme="majorBidi" w:cstheme="majorBidi"/>
          <w:sz w:val="24"/>
          <w:szCs w:val="24"/>
        </w:rPr>
        <w:t xml:space="preserve"> to the public. The company's features are still the same today: "Delicious! Refreshing! Exhilarating! Invigorating!" The Coca-Cola Company is a multinational beverage corporation headquartered in Atlanta, Georgia (2015) A drinkable bottle was made for the non-alcoholic beverage to make the brand even more unique and stand out from other items. The unusual form has remained to this day, ensuring that every consumer can recognize the brand's glass bottle. Coca-Cola has been an American emblem for everyone since the end of World War II. When the brand's popularity grew, the message became simple: "Drink Coca-Cola" The company is now trying to change its advertising strategy and make it more complex. Coca-Cola was a symbol of joy, friendship, and good times in the 1950s and 1960s. The company produced new products such as Fanta, Sprite, and Diet Coke to stay competitive in the market. Coca-Cola was originally classified as a carbonated soft drinks company in the early 1980s. In 1985, the corporation modified its recipe for the first time in order to reclaim customers lost to Pepsi. The so-called "New Coke," on the other hand, was not well received on the international market. According to the Coca-Cola HBC integrated annual reports (2019) Coca-Cola products are available in over 200 countries worldwide. Its product portfolio includes over 400 brands, including soft drinks, energy drinks, bottled water, and juices. In Nigeria, the Coca-Cola brand is well-known and cherished, including brands like as Fanta, Coke, Sprite, Schweppes, Limca, 5alive, Eva, and others.</w:t>
      </w:r>
    </w:p>
    <w:p w14:paraId="4C00D490" w14:textId="3DD20E2A"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noProof/>
          <w:sz w:val="24"/>
          <w:szCs w:val="24"/>
          <w:lang w:eastAsia="en-GB"/>
        </w:rPr>
        <w:lastRenderedPageBreak/>
        <w:drawing>
          <wp:anchor distT="0" distB="0" distL="114300" distR="114300" simplePos="0" relativeHeight="251666432" behindDoc="0" locked="0" layoutInCell="1" allowOverlap="1" wp14:anchorId="59FCE5B0" wp14:editId="3E763BD9">
            <wp:simplePos x="0" y="0"/>
            <wp:positionH relativeFrom="margin">
              <wp:align>left</wp:align>
            </wp:positionH>
            <wp:positionV relativeFrom="paragraph">
              <wp:posOffset>8516</wp:posOffset>
            </wp:positionV>
            <wp:extent cx="3496945" cy="1964055"/>
            <wp:effectExtent l="0" t="0" r="825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jpeg"/>
                    <pic:cNvPicPr/>
                  </pic:nvPicPr>
                  <pic:blipFill>
                    <a:blip r:embed="rId12">
                      <a:extLst>
                        <a:ext uri="{28A0092B-C50C-407E-A947-70E740481C1C}">
                          <a14:useLocalDpi xmlns:a14="http://schemas.microsoft.com/office/drawing/2010/main" val="0"/>
                        </a:ext>
                      </a:extLst>
                    </a:blip>
                    <a:stretch>
                      <a:fillRect/>
                    </a:stretch>
                  </pic:blipFill>
                  <pic:spPr>
                    <a:xfrm>
                      <a:off x="0" y="0"/>
                      <a:ext cx="3496945" cy="1964055"/>
                    </a:xfrm>
                    <a:prstGeom prst="rect">
                      <a:avLst/>
                    </a:prstGeom>
                  </pic:spPr>
                </pic:pic>
              </a:graphicData>
            </a:graphic>
          </wp:anchor>
        </w:drawing>
      </w:r>
    </w:p>
    <w:p w14:paraId="0B350FC3" w14:textId="74E2C168" w:rsidR="000F0C1A" w:rsidRPr="009B7BD3" w:rsidRDefault="000F0C1A" w:rsidP="009553DD">
      <w:pPr>
        <w:spacing w:line="360" w:lineRule="auto"/>
        <w:jc w:val="both"/>
        <w:rPr>
          <w:rFonts w:asciiTheme="majorBidi" w:hAnsiTheme="majorBidi" w:cstheme="majorBidi"/>
          <w:sz w:val="24"/>
          <w:szCs w:val="24"/>
        </w:rPr>
      </w:pPr>
    </w:p>
    <w:p w14:paraId="4ECE8D8D" w14:textId="77777777" w:rsidR="000F0C1A" w:rsidRPr="009B7BD3" w:rsidRDefault="000F0C1A" w:rsidP="009553DD">
      <w:pPr>
        <w:spacing w:line="360" w:lineRule="auto"/>
        <w:jc w:val="both"/>
        <w:rPr>
          <w:rFonts w:asciiTheme="majorBidi" w:hAnsiTheme="majorBidi" w:cstheme="majorBidi"/>
          <w:sz w:val="24"/>
          <w:szCs w:val="24"/>
        </w:rPr>
      </w:pPr>
    </w:p>
    <w:p w14:paraId="14D7C580" w14:textId="77777777" w:rsidR="000F0C1A" w:rsidRPr="009B7BD3" w:rsidRDefault="000F0C1A" w:rsidP="009553DD">
      <w:pPr>
        <w:spacing w:line="360" w:lineRule="auto"/>
        <w:jc w:val="both"/>
        <w:rPr>
          <w:rFonts w:asciiTheme="majorBidi" w:hAnsiTheme="majorBidi" w:cstheme="majorBidi"/>
          <w:sz w:val="24"/>
          <w:szCs w:val="24"/>
        </w:rPr>
      </w:pPr>
    </w:p>
    <w:p w14:paraId="7794CB6A" w14:textId="77777777" w:rsidR="006D25F0" w:rsidRPr="009B7BD3" w:rsidRDefault="006D25F0"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Source: Coca Cola homepage</w:t>
      </w:r>
    </w:p>
    <w:p w14:paraId="7EB555E9" w14:textId="77777777" w:rsidR="000F0C1A" w:rsidRPr="009B7BD3" w:rsidRDefault="000F0C1A" w:rsidP="009553DD">
      <w:pPr>
        <w:spacing w:line="360" w:lineRule="auto"/>
        <w:jc w:val="both"/>
        <w:rPr>
          <w:rFonts w:asciiTheme="majorBidi" w:hAnsiTheme="majorBidi" w:cstheme="majorBidi"/>
          <w:sz w:val="24"/>
          <w:szCs w:val="24"/>
        </w:rPr>
      </w:pPr>
    </w:p>
    <w:p w14:paraId="76DAB773" w14:textId="28171531" w:rsidR="000F0C1A" w:rsidRPr="009B7BD3" w:rsidRDefault="000F0C1A" w:rsidP="009553DD">
      <w:pPr>
        <w:pStyle w:val="LISTOFFIRGURES"/>
        <w:rPr>
          <w:iCs w:val="0"/>
          <w:color w:val="auto"/>
        </w:rPr>
      </w:pPr>
      <w:r w:rsidRPr="009B7BD3">
        <w:rPr>
          <w:rStyle w:val="LISTOFFIRGURESChar"/>
          <w:color w:val="auto"/>
        </w:rPr>
        <w:t>Figure</w:t>
      </w:r>
      <w:r w:rsidR="001D3C51" w:rsidRPr="009B7BD3">
        <w:rPr>
          <w:rStyle w:val="LISTOFFIRGURESChar"/>
          <w:color w:val="auto"/>
        </w:rPr>
        <w:t xml:space="preserve"> 1</w:t>
      </w:r>
      <w:r w:rsidRPr="009B7BD3">
        <w:rPr>
          <w:iCs w:val="0"/>
          <w:color w:val="auto"/>
        </w:rPr>
        <w:t xml:space="preserve">: Product line of Coca Cola brand </w:t>
      </w:r>
    </w:p>
    <w:p w14:paraId="3FBCAEE3"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 had a 15.4 percent net income of revenue in 2014 compared to 18.3 percent the previous year. The drop in numbers does not indicate that Coca-Cola is struggling; rather, the figures reflect the overall collapse of the carbonated beverage sector.  Coca-Cola is responding to the decline in sales due to consumers' preferences by expanding their 24/7 portfolio, focusing on low- and no-sugar sparkling variants, and nurturing premium propositions in the adult sparkling category. In order to combat declining product sales, they are reacting to changing trends. </w:t>
      </w:r>
    </w:p>
    <w:p w14:paraId="448E1AE6"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Mission and vision of Coca Cola </w:t>
      </w:r>
    </w:p>
    <w:p w14:paraId="1AAABAA1"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“To refresh the world,” “to inspire moments of optimism and happiness,” and “to generate value and make a difference” are the company's missions. Coca-Cola wants customers to feel the happiness and lightness of Coca-Cola by providing them with refreshment, value, joy, and fun. Consumers are misled by the company's advertising to believe that they don't need to think about the ingredients; they can just enjoy life with a sip of Coke. </w:t>
      </w:r>
    </w:p>
    <w:p w14:paraId="22C67A7F"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2020 vision according to Coca-Cola HBC integrated annual reports (2019) aims to demonstrate how much Coca-Cola cares about its customers by upgrading the communication system. Customers will have the opportunity to be a part of the Coca-Cola family and brand, according to the business. This is the first indication of how the Coca-Cola Company intends to accomplish its objectives.</w:t>
      </w:r>
    </w:p>
    <w:p w14:paraId="335622F8" w14:textId="3BF6D9B4"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Coca-Cola can only stay faithful to its original ideals if it has enthusiasm, optimism, inventiveness, sociability, and a positive attitude toward life. The Coca-Cola values are as follows:</w:t>
      </w:r>
    </w:p>
    <w:p w14:paraId="0A884CDA"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Enjoyment of life</w:t>
      </w:r>
    </w:p>
    <w:p w14:paraId="29F908FC"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 xml:space="preserve">Fresh </w:t>
      </w:r>
    </w:p>
    <w:p w14:paraId="51DA7174"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Innovative </w:t>
      </w:r>
    </w:p>
    <w:p w14:paraId="443F5B0A"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Creativity </w:t>
      </w:r>
    </w:p>
    <w:p w14:paraId="4D9457B0"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Quality </w:t>
      </w:r>
    </w:p>
    <w:p w14:paraId="4EF4D899"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Authentic</w:t>
      </w:r>
    </w:p>
    <w:p w14:paraId="2226415F"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Sustainability </w:t>
      </w:r>
    </w:p>
    <w:p w14:paraId="30A6A08C" w14:textId="77777777" w:rsidR="000F0C1A" w:rsidRPr="009B7BD3" w:rsidRDefault="000F0C1A" w:rsidP="009553DD">
      <w:pPr>
        <w:pStyle w:val="ListParagraph"/>
        <w:numPr>
          <w:ilvl w:val="0"/>
          <w:numId w:val="3"/>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Taste </w:t>
      </w:r>
    </w:p>
    <w:p w14:paraId="0369D5D5"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 Cola and advertising </w:t>
      </w:r>
    </w:p>
    <w:p w14:paraId="0E3CFDFC" w14:textId="1DCA849E"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Coca-Cola's success is due to the company's ability to make effective use of the available advertising tools. The company has been able to capitalize on advertising's communication and economic value as well as its marketing power. Coca-Cola has a long history of successful advertising campaigns, which have helped it to grow its market share. Coca-Cola advertising strategies take this into mind by identifying the precise target population that </w:t>
      </w:r>
      <w:r w:rsidR="006563DF" w:rsidRPr="009B7BD3">
        <w:rPr>
          <w:rFonts w:asciiTheme="majorBidi" w:hAnsiTheme="majorBidi" w:cstheme="majorBidi"/>
          <w:sz w:val="24"/>
          <w:szCs w:val="24"/>
        </w:rPr>
        <w:t>are</w:t>
      </w:r>
      <w:r w:rsidRPr="009B7BD3">
        <w:rPr>
          <w:rFonts w:asciiTheme="majorBidi" w:hAnsiTheme="majorBidi" w:cstheme="majorBidi"/>
          <w:sz w:val="24"/>
          <w:szCs w:val="24"/>
        </w:rPr>
        <w:t xml:space="preserve"> interested in consuming Coca-Cola. The corporation employs the marketing mix to make their products available in places where young people congregate, displaying advertisements featuring young people who appear to be joyful, celebratory, and energetic. Coca-Cola spends a lot of money on advertising. The company sells its goods at prices that are within the reach of the average adolescent. The Coca-Cola Company recognizes the importance of marketing in reaching its target customers through the creative presentation of its brand to customers. According to </w:t>
      </w:r>
      <w:r w:rsidR="00651C1C" w:rsidRPr="009B7BD3">
        <w:rPr>
          <w:rFonts w:asciiTheme="majorBidi" w:hAnsiTheme="majorBidi" w:cstheme="majorBidi"/>
          <w:sz w:val="24"/>
          <w:szCs w:val="24"/>
        </w:rPr>
        <w:t>Moriarty et al. (2015)</w:t>
      </w:r>
      <w:r w:rsidRPr="009B7BD3">
        <w:rPr>
          <w:rFonts w:asciiTheme="majorBidi" w:hAnsiTheme="majorBidi" w:cstheme="majorBidi"/>
          <w:sz w:val="24"/>
          <w:szCs w:val="24"/>
        </w:rPr>
        <w:t xml:space="preserve"> the Coca-Cola brand is recognized all over the world for more than just being a soft drink. The use of the correct communication tools to showcase Coca- Cola's brand in the best light is an important part of advertising's communication role and its usage by Coca- Cola Brand. Coca-Cola's transition into the drink of Santa Claus is a classic example. The Coca-Cola Company was responsible for Santa Claus' bright red outfit. The corporation was able to change its brand from a generic soft drink to one associated with special occasions such as Christmas. Advertising's economic role is to facilitate the trade of goods and services for a specific brand. Advertising thrives in economically prosperous nations when supply appears to outnumber demand (Moriarty et al., 2015). The Coca-Cola brand is not advertised in the same way that it is in third-world countries. This awareness of the economic environment and the role of advertising in it is one of the characteristics that distinguishes the company as a global brand. The sociocultural role of advertising is the final role that the Coca-Cola brand is utilizing to its benefit. The Coca-Cola Company is one of the world's most popular brands. What is it about the brand that appeals to so many people? What is the relationship between a product's </w:t>
      </w:r>
      <w:r w:rsidRPr="009B7BD3">
        <w:rPr>
          <w:rFonts w:asciiTheme="majorBidi" w:hAnsiTheme="majorBidi" w:cstheme="majorBidi"/>
          <w:sz w:val="24"/>
          <w:szCs w:val="24"/>
        </w:rPr>
        <w:lastRenderedPageBreak/>
        <w:t xml:space="preserve">brand and its </w:t>
      </w:r>
      <w:r w:rsidR="008C29E5" w:rsidRPr="009B7BD3">
        <w:rPr>
          <w:rFonts w:asciiTheme="majorBidi" w:hAnsiTheme="majorBidi" w:cstheme="majorBidi"/>
          <w:sz w:val="24"/>
          <w:szCs w:val="24"/>
        </w:rPr>
        <w:t>advertising?</w:t>
      </w:r>
      <w:r w:rsidRPr="009B7BD3">
        <w:rPr>
          <w:rFonts w:asciiTheme="majorBidi" w:hAnsiTheme="majorBidi" w:cstheme="majorBidi"/>
          <w:sz w:val="24"/>
          <w:szCs w:val="24"/>
        </w:rPr>
        <w:t xml:space="preserve"> Coca-Cola's campaigns are among the most effective in the world. The company makes use of promotions to increase client loyalty and capture revenue. Coca-Cola distinguishes itself from its competition by offering a vast and diverse product selection, with each offering a unique value to the consumer.  For the purpose of this study, various Coca-Cola commercials were chosen to examine the usage of emotional appeals in the following commercials.</w:t>
      </w:r>
    </w:p>
    <w:p w14:paraId="54E86976" w14:textId="77777777" w:rsidR="000F0C1A" w:rsidRPr="009B7BD3" w:rsidRDefault="000F0C1A"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The world cup advert campaign </w:t>
      </w:r>
    </w:p>
    <w:p w14:paraId="184E7DD0" w14:textId="53887378" w:rsidR="000F0C1A" w:rsidRPr="009B7BD3" w:rsidRDefault="000F0C1A" w:rsidP="009553DD">
      <w:pPr>
        <w:spacing w:line="360" w:lineRule="auto"/>
        <w:jc w:val="both"/>
        <w:rPr>
          <w:rFonts w:asciiTheme="majorBidi" w:hAnsiTheme="majorBidi" w:cstheme="majorBidi"/>
          <w:bCs/>
          <w:sz w:val="24"/>
          <w:szCs w:val="24"/>
        </w:rPr>
      </w:pPr>
      <w:r w:rsidRPr="009B7BD3">
        <w:rPr>
          <w:rFonts w:asciiTheme="majorBidi" w:hAnsiTheme="majorBidi" w:cstheme="majorBidi"/>
          <w:bCs/>
          <w:noProof/>
          <w:sz w:val="24"/>
          <w:szCs w:val="24"/>
        </w:rPr>
        <w:drawing>
          <wp:inline distT="0" distB="0" distL="0" distR="0" wp14:anchorId="070791DA" wp14:editId="4873000F">
            <wp:extent cx="1065132" cy="1464556"/>
            <wp:effectExtent l="0" t="0" r="190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2985" cy="1502854"/>
                    </a:xfrm>
                    <a:prstGeom prst="rect">
                      <a:avLst/>
                    </a:prstGeom>
                  </pic:spPr>
                </pic:pic>
              </a:graphicData>
            </a:graphic>
          </wp:inline>
        </w:drawing>
      </w:r>
      <w:r w:rsidR="006D25F0" w:rsidRPr="009B7BD3">
        <w:rPr>
          <w:rFonts w:asciiTheme="majorBidi" w:hAnsiTheme="majorBidi" w:cstheme="majorBidi"/>
          <w:bCs/>
          <w:sz w:val="24"/>
          <w:szCs w:val="24"/>
        </w:rPr>
        <w:t xml:space="preserve"> Source: Coca Cola homepage</w:t>
      </w:r>
    </w:p>
    <w:p w14:paraId="163D4558" w14:textId="1F37B69C" w:rsidR="000F0C1A" w:rsidRPr="009B7BD3" w:rsidRDefault="000F0C1A" w:rsidP="009553DD">
      <w:pPr>
        <w:pStyle w:val="LISTOFFIRGURES"/>
        <w:rPr>
          <w:iCs w:val="0"/>
          <w:color w:val="auto"/>
        </w:rPr>
      </w:pPr>
      <w:r w:rsidRPr="009B7BD3">
        <w:rPr>
          <w:iCs w:val="0"/>
          <w:color w:val="auto"/>
        </w:rPr>
        <w:t xml:space="preserve">Figure </w:t>
      </w:r>
      <w:r w:rsidR="001D3C51" w:rsidRPr="009B7BD3">
        <w:rPr>
          <w:iCs w:val="0"/>
          <w:color w:val="auto"/>
        </w:rPr>
        <w:t>2</w:t>
      </w:r>
      <w:r w:rsidRPr="009B7BD3">
        <w:rPr>
          <w:iCs w:val="0"/>
          <w:color w:val="auto"/>
        </w:rPr>
        <w:t>: Coca Cola World Cup advert campaign</w:t>
      </w:r>
    </w:p>
    <w:p w14:paraId="3F41D4EE" w14:textId="77777777" w:rsidR="0029376D"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Coca-Cola seeks to return to its original core values and create a global and creative "One Brand" strategy by celebrating the power of football. Coca-Cola began supporting the FIFA World Cup in 2014 by airing a series of commercials with the tagline "Happiness, Togetherness, and Celebration" Coca-Cola provided fans from all around the world with the opportunity to participate in the 2014 World Cup, demonstrating the power of football to bring people of all backgrounds and beliefs together. “Everyone is invited” was the motto for this ad campaign.</w:t>
      </w:r>
    </w:p>
    <w:p w14:paraId="79B09AA9" w14:textId="21581967" w:rsidR="000F0C1A" w:rsidRPr="009B7BD3" w:rsidRDefault="000F0C1A"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Mama di mama advert</w:t>
      </w:r>
    </w:p>
    <w:p w14:paraId="15B7ED26" w14:textId="77777777" w:rsidR="00DB01DA" w:rsidRPr="009B7BD3" w:rsidRDefault="000F0C1A" w:rsidP="009553DD">
      <w:pPr>
        <w:spacing w:line="360" w:lineRule="auto"/>
        <w:jc w:val="both"/>
        <w:rPr>
          <w:rFonts w:asciiTheme="majorBidi" w:hAnsiTheme="majorBidi" w:cstheme="majorBidi"/>
          <w:bCs/>
          <w:sz w:val="24"/>
          <w:szCs w:val="24"/>
        </w:rPr>
      </w:pPr>
      <w:r w:rsidRPr="009B7BD3">
        <w:rPr>
          <w:rFonts w:asciiTheme="majorBidi" w:hAnsiTheme="majorBidi" w:cstheme="majorBidi"/>
          <w:bCs/>
          <w:noProof/>
          <w:sz w:val="24"/>
          <w:szCs w:val="24"/>
        </w:rPr>
        <w:drawing>
          <wp:inline distT="0" distB="0" distL="0" distR="0" wp14:anchorId="7ED60B33" wp14:editId="40CEF940">
            <wp:extent cx="10763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jpeg"/>
                    <pic:cNvPicPr/>
                  </pic:nvPicPr>
                  <pic:blipFill>
                    <a:blip r:embed="rId14" cstate="print">
                      <a:extLst>
                        <a:ext uri="{28A0092B-C50C-407E-A947-70E740481C1C}">
                          <a14:useLocalDpi xmlns:a14="http://schemas.microsoft.com/office/drawing/2010/main" val="0"/>
                        </a:ext>
                      </a:extLst>
                    </a:blip>
                    <a:stretch>
                      <a:fillRect/>
                    </a:stretch>
                  </pic:blipFill>
                  <pic:spPr>
                    <a:xfrm rot="10800000" flipV="1">
                      <a:off x="0" y="0"/>
                      <a:ext cx="1086576" cy="1086576"/>
                    </a:xfrm>
                    <a:prstGeom prst="rect">
                      <a:avLst/>
                    </a:prstGeom>
                  </pic:spPr>
                </pic:pic>
              </a:graphicData>
            </a:graphic>
          </wp:inline>
        </w:drawing>
      </w:r>
      <w:r w:rsidR="006D25F0" w:rsidRPr="009B7BD3">
        <w:rPr>
          <w:rFonts w:asciiTheme="majorBidi" w:hAnsiTheme="majorBidi" w:cstheme="majorBidi"/>
          <w:bCs/>
          <w:sz w:val="24"/>
          <w:szCs w:val="24"/>
        </w:rPr>
        <w:t>Source: Coca Cola homepage</w:t>
      </w:r>
    </w:p>
    <w:p w14:paraId="77F9DB93" w14:textId="26E24B02" w:rsidR="000F0C1A" w:rsidRPr="009B7BD3" w:rsidRDefault="000F0C1A" w:rsidP="009553DD">
      <w:pPr>
        <w:pStyle w:val="LISTOFFIRGURES"/>
        <w:rPr>
          <w:bCs/>
          <w:iCs w:val="0"/>
          <w:color w:val="auto"/>
        </w:rPr>
      </w:pPr>
      <w:r w:rsidRPr="009B7BD3">
        <w:rPr>
          <w:iCs w:val="0"/>
          <w:color w:val="auto"/>
        </w:rPr>
        <w:t>Figure</w:t>
      </w:r>
      <w:r w:rsidR="00DB01DA" w:rsidRPr="009B7BD3">
        <w:rPr>
          <w:iCs w:val="0"/>
          <w:color w:val="auto"/>
        </w:rPr>
        <w:t xml:space="preserve"> </w:t>
      </w:r>
      <w:r w:rsidR="001D3C51" w:rsidRPr="009B7BD3">
        <w:rPr>
          <w:iCs w:val="0"/>
          <w:color w:val="auto"/>
        </w:rPr>
        <w:t>3</w:t>
      </w:r>
      <w:r w:rsidRPr="009B7BD3">
        <w:rPr>
          <w:iCs w:val="0"/>
          <w:color w:val="auto"/>
        </w:rPr>
        <w:t xml:space="preserve">: Mama Di Mama Advert campaign </w:t>
      </w:r>
    </w:p>
    <w:p w14:paraId="389E2BD0" w14:textId="3C7B2BFE"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Coca-Cola started an ad campaign to promote "Mama," a low-cost </w:t>
      </w:r>
      <w:r w:rsidR="008C29E5" w:rsidRPr="009B7BD3">
        <w:rPr>
          <w:rFonts w:asciiTheme="majorBidi" w:hAnsiTheme="majorBidi" w:cstheme="majorBidi"/>
          <w:sz w:val="24"/>
          <w:szCs w:val="24"/>
        </w:rPr>
        <w:t>1-liter</w:t>
      </w:r>
      <w:r w:rsidRPr="009B7BD3">
        <w:rPr>
          <w:rFonts w:asciiTheme="majorBidi" w:hAnsiTheme="majorBidi" w:cstheme="majorBidi"/>
          <w:sz w:val="24"/>
          <w:szCs w:val="24"/>
        </w:rPr>
        <w:t xml:space="preserve"> PET bottle of Coca-Cola. The company won the trophy for Digital </w:t>
      </w:r>
      <w:r w:rsidR="00641676" w:rsidRPr="009B7BD3">
        <w:rPr>
          <w:rFonts w:asciiTheme="majorBidi" w:hAnsiTheme="majorBidi" w:cstheme="majorBidi"/>
          <w:sz w:val="24"/>
          <w:szCs w:val="24"/>
        </w:rPr>
        <w:t>and</w:t>
      </w:r>
      <w:r w:rsidRPr="009B7BD3">
        <w:rPr>
          <w:rFonts w:asciiTheme="majorBidi" w:hAnsiTheme="majorBidi" w:cstheme="majorBidi"/>
          <w:sz w:val="24"/>
          <w:szCs w:val="24"/>
        </w:rPr>
        <w:t xml:space="preserve"> Social Media Marketing Campaign of the Year at the Advertisers Association of Nigeria (ADVAN) Annual Awards. Mama is portrayed </w:t>
      </w:r>
      <w:r w:rsidRPr="009B7BD3">
        <w:rPr>
          <w:rFonts w:asciiTheme="majorBidi" w:hAnsiTheme="majorBidi" w:cstheme="majorBidi"/>
          <w:sz w:val="24"/>
          <w:szCs w:val="24"/>
        </w:rPr>
        <w:lastRenderedPageBreak/>
        <w:t>in the ad as a personification of Nigerian moms' compassion and love, developed to bring the family together by fostering private family moments and making every moment worth sharing for the Nigerian family.</w:t>
      </w:r>
    </w:p>
    <w:p w14:paraId="505405C6" w14:textId="77777777" w:rsidR="000F0C1A" w:rsidRPr="009B7BD3" w:rsidRDefault="000F0C1A" w:rsidP="009553DD">
      <w:pPr>
        <w:spacing w:line="360" w:lineRule="auto"/>
        <w:jc w:val="both"/>
        <w:rPr>
          <w:rFonts w:asciiTheme="majorBidi" w:hAnsiTheme="majorBidi" w:cstheme="majorBidi"/>
          <w:bCs/>
          <w:sz w:val="24"/>
          <w:szCs w:val="24"/>
        </w:rPr>
      </w:pPr>
      <w:r w:rsidRPr="009B7BD3">
        <w:rPr>
          <w:rFonts w:asciiTheme="majorBidi" w:hAnsiTheme="majorBidi" w:cstheme="majorBidi"/>
          <w:b/>
          <w:sz w:val="24"/>
          <w:szCs w:val="24"/>
        </w:rPr>
        <w:t xml:space="preserve">The share a coke advert campaign </w:t>
      </w:r>
    </w:p>
    <w:p w14:paraId="426E50D9" w14:textId="1875BB07" w:rsidR="000F0C1A" w:rsidRPr="009B7BD3" w:rsidRDefault="000F0C1A" w:rsidP="009553DD">
      <w:pPr>
        <w:spacing w:line="360" w:lineRule="auto"/>
        <w:jc w:val="both"/>
        <w:rPr>
          <w:rFonts w:asciiTheme="majorBidi" w:hAnsiTheme="majorBidi" w:cstheme="majorBidi"/>
          <w:bCs/>
          <w:sz w:val="24"/>
          <w:szCs w:val="24"/>
        </w:rPr>
      </w:pPr>
      <w:r w:rsidRPr="009B7BD3">
        <w:rPr>
          <w:rFonts w:asciiTheme="majorBidi" w:hAnsiTheme="majorBidi" w:cstheme="majorBidi"/>
          <w:bCs/>
          <w:noProof/>
          <w:sz w:val="24"/>
          <w:szCs w:val="24"/>
          <w:lang w:eastAsia="en-GB"/>
        </w:rPr>
        <w:drawing>
          <wp:inline distT="0" distB="0" distL="0" distR="0" wp14:anchorId="511A46AE" wp14:editId="216CD11C">
            <wp:extent cx="2290025" cy="100445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 (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3637" cy="1063060"/>
                    </a:xfrm>
                    <a:prstGeom prst="rect">
                      <a:avLst/>
                    </a:prstGeom>
                  </pic:spPr>
                </pic:pic>
              </a:graphicData>
            </a:graphic>
          </wp:inline>
        </w:drawing>
      </w:r>
      <w:r w:rsidR="006D25F0" w:rsidRPr="009B7BD3">
        <w:rPr>
          <w:rFonts w:asciiTheme="majorBidi" w:hAnsiTheme="majorBidi" w:cstheme="majorBidi"/>
          <w:bCs/>
          <w:sz w:val="24"/>
          <w:szCs w:val="24"/>
        </w:rPr>
        <w:t xml:space="preserve"> Source: Coca Cola homepage</w:t>
      </w:r>
    </w:p>
    <w:p w14:paraId="02C67131" w14:textId="6DADDEF8" w:rsidR="000F0C1A" w:rsidRPr="009B7BD3" w:rsidRDefault="000F0C1A" w:rsidP="009553DD">
      <w:pPr>
        <w:pStyle w:val="LISTOFFIRGURES"/>
        <w:rPr>
          <w:iCs w:val="0"/>
          <w:color w:val="auto"/>
        </w:rPr>
      </w:pPr>
      <w:r w:rsidRPr="009B7BD3">
        <w:rPr>
          <w:iCs w:val="0"/>
          <w:color w:val="auto"/>
        </w:rPr>
        <w:t xml:space="preserve">Figure </w:t>
      </w:r>
      <w:r w:rsidR="001D3C51" w:rsidRPr="009B7BD3">
        <w:rPr>
          <w:iCs w:val="0"/>
          <w:color w:val="auto"/>
        </w:rPr>
        <w:t>4</w:t>
      </w:r>
      <w:r w:rsidRPr="009B7BD3">
        <w:rPr>
          <w:iCs w:val="0"/>
          <w:color w:val="auto"/>
        </w:rPr>
        <w:t xml:space="preserve">: Share a coke Advert campaign </w:t>
      </w:r>
    </w:p>
    <w:p w14:paraId="11F1156F"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As a result, in 2011-2012, a test drive of the "Share a Coke" campaign began in Australia, which was possibly the most innovative and consumer-friendly Coca-Cola advertisement ever created. Following the good response, the campaign was quickly launched in over 80 countries, including the United States and Germany. Coca-Cola had lost touch with its essential ideals, according to David Turner, one of the company's partners. This realization was quickly put into action in novel and inventive ways. The "Share A Coke" campaign was launched, among other things. Coca-Cola chose to associate the logo with 250 of the most well-known names of the twenty-first century. Throughout the campaign, Coca-Cola customized its own bottles and cans so that anyone could buy a Coca-Cola for a special occasion like Mother's Day, Father's Day, weddings, birthdays, or just to surprise a best friend or lover. As a result, Coca-Cola developed unique events and storylines for each person who purchased a bottle. Many clients used the Internet to share and publish these private moments. If a customer's name was not available on the bottle, they may submit a request on the company's website or through an internet platform to design their own Coke label, resulting in #shareacoke becoming the most popular trending topic on social media.  Due to the unique form of Coca-Cola bottles, an additional 353,000 bottles of the fizzy beverage were sold online in the summer of 2015. "Share A Coke" swiftly established itself as one of Coca-most Cola's effective marketing initiatives. Additional sales were produced as a result of the campaign's success and its introduction in many other countries. "Share A Coke" was so innovative that it won seven awards at the Cannes Lions Festival in 2012. The goal of this campaign was to reach out to a younger demographic. This can be demonstrated in a statistical analysis of uses of the word "Coca-Cola" or the phrase "Share A Coke" on the Internet. In the summer of 2015, the "Share A Coke" campaign, according to the Wall Street Journal, generated more than 125,000 social media posts.</w:t>
      </w:r>
    </w:p>
    <w:p w14:paraId="68CFF261" w14:textId="5A6E895E" w:rsidR="000F0C1A" w:rsidRPr="009B7BD3" w:rsidRDefault="000F0C1A" w:rsidP="009553DD">
      <w:pPr>
        <w:pStyle w:val="Heading2"/>
        <w:spacing w:line="360" w:lineRule="auto"/>
        <w:rPr>
          <w:szCs w:val="24"/>
        </w:rPr>
      </w:pPr>
      <w:bookmarkStart w:id="29" w:name="_Toc81129769"/>
      <w:r w:rsidRPr="009B7BD3">
        <w:rPr>
          <w:szCs w:val="24"/>
        </w:rPr>
        <w:lastRenderedPageBreak/>
        <w:t>2.3. Theoretical Framework</w:t>
      </w:r>
      <w:bookmarkEnd w:id="29"/>
    </w:p>
    <w:p w14:paraId="0C9266C8" w14:textId="06D5CF8F"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    Theories are needed in research because they serve as basis for the explanation of the phenomena being observed. Hence, this study </w:t>
      </w:r>
      <w:r w:rsidR="00251BA0" w:rsidRPr="009B7BD3">
        <w:rPr>
          <w:rFonts w:asciiTheme="majorBidi" w:hAnsiTheme="majorBidi" w:cstheme="majorBidi"/>
          <w:sz w:val="24"/>
          <w:szCs w:val="24"/>
        </w:rPr>
        <w:t>was</w:t>
      </w:r>
      <w:r w:rsidRPr="009B7BD3">
        <w:rPr>
          <w:rFonts w:asciiTheme="majorBidi" w:hAnsiTheme="majorBidi" w:cstheme="majorBidi"/>
          <w:sz w:val="24"/>
          <w:szCs w:val="24"/>
        </w:rPr>
        <w:t xml:space="preserve"> built on the following theories:</w:t>
      </w:r>
    </w:p>
    <w:p w14:paraId="5DDEB613" w14:textId="4074011C" w:rsidR="000F0C1A" w:rsidRPr="009B7BD3" w:rsidRDefault="000F0C1A" w:rsidP="009553DD">
      <w:pPr>
        <w:spacing w:line="360" w:lineRule="auto"/>
        <w:jc w:val="both"/>
        <w:rPr>
          <w:rFonts w:asciiTheme="majorBidi" w:hAnsiTheme="majorBidi" w:cstheme="majorBidi"/>
          <w:sz w:val="24"/>
          <w:szCs w:val="24"/>
        </w:rPr>
      </w:pPr>
      <w:bookmarkStart w:id="30" w:name="_Hlk80557910"/>
      <w:r w:rsidRPr="009B7BD3">
        <w:rPr>
          <w:rFonts w:asciiTheme="majorBidi" w:hAnsiTheme="majorBidi" w:cstheme="majorBidi"/>
          <w:sz w:val="24"/>
          <w:szCs w:val="24"/>
        </w:rPr>
        <w:t>The Elaboration Likelihood Model</w:t>
      </w:r>
    </w:p>
    <w:p w14:paraId="43FBD28A" w14:textId="0D9D9127" w:rsidR="000F0C1A" w:rsidRPr="009B7BD3" w:rsidRDefault="000F0C1A" w:rsidP="009553DD">
      <w:pPr>
        <w:spacing w:line="360" w:lineRule="auto"/>
        <w:jc w:val="both"/>
        <w:rPr>
          <w:rFonts w:asciiTheme="majorBidi" w:hAnsiTheme="majorBidi" w:cstheme="majorBidi"/>
          <w:sz w:val="24"/>
          <w:szCs w:val="24"/>
        </w:rPr>
      </w:pPr>
      <w:bookmarkStart w:id="31" w:name="_Hlk80557925"/>
      <w:bookmarkEnd w:id="30"/>
      <w:r w:rsidRPr="009B7BD3">
        <w:rPr>
          <w:rFonts w:asciiTheme="majorBidi" w:hAnsiTheme="majorBidi" w:cstheme="majorBidi"/>
          <w:sz w:val="24"/>
          <w:szCs w:val="24"/>
        </w:rPr>
        <w:t>Hierarchy of Effect Theory</w:t>
      </w:r>
    </w:p>
    <w:p w14:paraId="2EC8D798" w14:textId="56C8DCFA" w:rsidR="000F0C1A" w:rsidRPr="009B7BD3" w:rsidRDefault="001D3C51" w:rsidP="009553DD">
      <w:pPr>
        <w:pStyle w:val="Heading3"/>
        <w:spacing w:line="360" w:lineRule="auto"/>
      </w:pPr>
      <w:bookmarkStart w:id="32" w:name="_Toc81129770"/>
      <w:bookmarkEnd w:id="31"/>
      <w:r w:rsidRPr="009B7BD3">
        <w:t xml:space="preserve">2.3.1 </w:t>
      </w:r>
      <w:r w:rsidR="000F0C1A" w:rsidRPr="009B7BD3">
        <w:t>The Elaboration Likelihood Model</w:t>
      </w:r>
      <w:bookmarkEnd w:id="32"/>
    </w:p>
    <w:p w14:paraId="6A03A56D" w14:textId="015679F9"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Consumers' opinions toward advertising </w:t>
      </w:r>
      <w:r w:rsidR="00251BA0" w:rsidRPr="009B7BD3">
        <w:rPr>
          <w:rFonts w:asciiTheme="majorBidi" w:hAnsiTheme="majorBidi" w:cstheme="majorBidi"/>
          <w:sz w:val="24"/>
          <w:szCs w:val="24"/>
        </w:rPr>
        <w:t>ar</w:t>
      </w:r>
      <w:r w:rsidRPr="009B7BD3">
        <w:rPr>
          <w:rFonts w:asciiTheme="majorBidi" w:hAnsiTheme="majorBidi" w:cstheme="majorBidi"/>
          <w:sz w:val="24"/>
          <w:szCs w:val="24"/>
        </w:rPr>
        <w:t xml:space="preserve">e influenced by how they process advertising information, according to agreement. The Elaboration Likelihood Model is a powerful and effective model for describing the information process of consumers. According to the Elaboration Likelihood Model, when consumers process information from advertising appeals, they have two paths of persuasion: the central route and the peripheral route (Petty, Heesacker, </w:t>
      </w:r>
      <w:r w:rsidR="00641676" w:rsidRPr="009B7BD3">
        <w:rPr>
          <w:rFonts w:asciiTheme="majorBidi" w:hAnsiTheme="majorBidi" w:cstheme="majorBidi"/>
          <w:sz w:val="24"/>
          <w:szCs w:val="24"/>
        </w:rPr>
        <w:t>and</w:t>
      </w:r>
      <w:r w:rsidRPr="009B7BD3">
        <w:rPr>
          <w:rFonts w:asciiTheme="majorBidi" w:hAnsiTheme="majorBidi" w:cstheme="majorBidi"/>
          <w:sz w:val="24"/>
          <w:szCs w:val="24"/>
        </w:rPr>
        <w:t xml:space="preserve"> Hughes, 1997). Consumers who choose the </w:t>
      </w:r>
      <w:r w:rsidR="008A178D" w:rsidRPr="009B7BD3">
        <w:rPr>
          <w:rFonts w:asciiTheme="majorBidi" w:hAnsiTheme="majorBidi" w:cstheme="majorBidi"/>
          <w:sz w:val="24"/>
          <w:szCs w:val="24"/>
        </w:rPr>
        <w:t>centre</w:t>
      </w:r>
      <w:r w:rsidRPr="009B7BD3">
        <w:rPr>
          <w:rFonts w:asciiTheme="majorBidi" w:hAnsiTheme="majorBidi" w:cstheme="majorBidi"/>
          <w:sz w:val="24"/>
          <w:szCs w:val="24"/>
        </w:rPr>
        <w:t xml:space="preserve"> path process specific data, combine it, and evaluate it. They then create an opinion on the product. Consumers who choose the off-the-beaten-path approach, on the other hand, may be inspired not by the product's performance, but by the association and experience of the marketing in forming their product attitude. According to Pallak (1983</w:t>
      </w:r>
      <w:r w:rsidR="00E00708" w:rsidRPr="009B7BD3">
        <w:rPr>
          <w:rFonts w:asciiTheme="majorBidi" w:hAnsiTheme="majorBidi" w:cstheme="majorBidi"/>
          <w:sz w:val="24"/>
          <w:szCs w:val="24"/>
        </w:rPr>
        <w:t>)</w:t>
      </w:r>
      <w:r w:rsidRPr="009B7BD3">
        <w:rPr>
          <w:rFonts w:asciiTheme="majorBidi" w:hAnsiTheme="majorBidi" w:cstheme="majorBidi"/>
          <w:sz w:val="24"/>
          <w:szCs w:val="24"/>
        </w:rPr>
        <w:t xml:space="preserve"> advertising appeals are linked to the processing pathway. Consumers use the central route while dealing with cognitive data, whereas the peripheral route is used when dealing with emotional data (Pallak, 1983). In other words, in the face of appeals, consumers </w:t>
      </w:r>
      <w:r w:rsidR="008A178D" w:rsidRPr="009B7BD3">
        <w:rPr>
          <w:rFonts w:asciiTheme="majorBidi" w:hAnsiTheme="majorBidi" w:cstheme="majorBidi"/>
          <w:sz w:val="24"/>
          <w:szCs w:val="24"/>
        </w:rPr>
        <w:t>analyse</w:t>
      </w:r>
      <w:r w:rsidRPr="009B7BD3">
        <w:rPr>
          <w:rFonts w:asciiTheme="majorBidi" w:hAnsiTheme="majorBidi" w:cstheme="majorBidi"/>
          <w:sz w:val="24"/>
          <w:szCs w:val="24"/>
        </w:rPr>
        <w:t xml:space="preserve"> advertising material through emotional experience, heuristic inference, and affect transfer. This is the internal process through which appeals impact customers' purchase intent, product valuation, and brand sentiment. Therefore, the consumer’s information processing routes help to explain why appeals gain positive advertising effect.</w:t>
      </w:r>
    </w:p>
    <w:p w14:paraId="15493CF0" w14:textId="16ED5AFA" w:rsidR="000F0C1A" w:rsidRPr="009B7BD3" w:rsidRDefault="001D3C51" w:rsidP="009553DD">
      <w:pPr>
        <w:pStyle w:val="Heading3"/>
        <w:spacing w:line="360" w:lineRule="auto"/>
      </w:pPr>
      <w:bookmarkStart w:id="33" w:name="_Toc81129771"/>
      <w:r w:rsidRPr="009B7BD3">
        <w:t xml:space="preserve">2.3.2 </w:t>
      </w:r>
      <w:r w:rsidR="000F0C1A" w:rsidRPr="009B7BD3">
        <w:t>The Hierarchy of Effect Theory</w:t>
      </w:r>
      <w:bookmarkEnd w:id="33"/>
    </w:p>
    <w:p w14:paraId="5C133619" w14:textId="6EC5FFD9" w:rsidR="004275CB"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The hierarchy of effect theory is a model that describes the impact of advertising on consumers’ decision making on purchasing certain product and brands the theory propounds that there are series of stages that advertisers should follow, from gaining customers’ awareness to the final purchase behaviour. </w:t>
      </w:r>
    </w:p>
    <w:p w14:paraId="77573A29" w14:textId="29822D04" w:rsidR="003A1442" w:rsidRPr="009B7BD3" w:rsidRDefault="003A1442" w:rsidP="009553DD">
      <w:pPr>
        <w:spacing w:line="360" w:lineRule="auto"/>
        <w:jc w:val="both"/>
        <w:rPr>
          <w:rFonts w:asciiTheme="majorBidi" w:hAnsiTheme="majorBidi" w:cstheme="majorBidi"/>
          <w:sz w:val="24"/>
          <w:szCs w:val="24"/>
        </w:rPr>
      </w:pPr>
    </w:p>
    <w:p w14:paraId="4371D924" w14:textId="36CFEA29" w:rsidR="004275CB" w:rsidRPr="009B7BD3" w:rsidRDefault="004275CB" w:rsidP="009553DD">
      <w:pPr>
        <w:spacing w:line="360" w:lineRule="auto"/>
        <w:jc w:val="both"/>
        <w:rPr>
          <w:rFonts w:asciiTheme="majorBidi" w:hAnsiTheme="majorBidi" w:cstheme="majorBidi"/>
          <w:sz w:val="24"/>
          <w:szCs w:val="24"/>
        </w:rPr>
      </w:pPr>
    </w:p>
    <w:p w14:paraId="72B30D61" w14:textId="7B851D4E" w:rsidR="004275CB" w:rsidRPr="009B7BD3" w:rsidRDefault="004275CB" w:rsidP="009553DD">
      <w:pPr>
        <w:spacing w:line="360" w:lineRule="auto"/>
        <w:jc w:val="both"/>
        <w:rPr>
          <w:rFonts w:asciiTheme="majorBidi" w:hAnsiTheme="majorBidi" w:cstheme="majorBidi"/>
          <w:sz w:val="24"/>
          <w:szCs w:val="24"/>
        </w:rPr>
      </w:pPr>
    </w:p>
    <w:p w14:paraId="7AF94DEF" w14:textId="3CF51C45" w:rsidR="004275CB" w:rsidRPr="009B7BD3" w:rsidRDefault="00166674" w:rsidP="009553DD">
      <w:pPr>
        <w:spacing w:line="360" w:lineRule="auto"/>
        <w:jc w:val="both"/>
        <w:rPr>
          <w:rFonts w:asciiTheme="majorBidi" w:hAnsiTheme="majorBidi" w:cstheme="majorBidi"/>
          <w:sz w:val="24"/>
          <w:szCs w:val="24"/>
        </w:rPr>
      </w:pPr>
      <w:r w:rsidRPr="009B7BD3">
        <w:rPr>
          <w:rFonts w:asciiTheme="majorBidi" w:hAnsiTheme="majorBidi" w:cstheme="majorBidi"/>
          <w:noProof/>
          <w:sz w:val="24"/>
          <w:szCs w:val="24"/>
          <w:lang w:eastAsia="en-GB"/>
        </w:rPr>
        <w:lastRenderedPageBreak/>
        <w:drawing>
          <wp:anchor distT="0" distB="0" distL="114300" distR="114300" simplePos="0" relativeHeight="251665408" behindDoc="0" locked="0" layoutInCell="1" allowOverlap="1" wp14:anchorId="0DFD4465" wp14:editId="782B3807">
            <wp:simplePos x="0" y="0"/>
            <wp:positionH relativeFrom="page">
              <wp:posOffset>1310986</wp:posOffset>
            </wp:positionH>
            <wp:positionV relativeFrom="page">
              <wp:posOffset>200891</wp:posOffset>
            </wp:positionV>
            <wp:extent cx="2156460" cy="2392680"/>
            <wp:effectExtent l="0" t="0" r="0" b="0"/>
            <wp:wrapThrough wrapText="bothSides">
              <wp:wrapPolygon edited="0">
                <wp:start x="18700" y="344"/>
                <wp:lineTo x="5724" y="2064"/>
                <wp:lineTo x="5534" y="3439"/>
                <wp:lineTo x="7251" y="3439"/>
                <wp:lineTo x="10495" y="6191"/>
                <wp:lineTo x="18127" y="8943"/>
                <wp:lineTo x="4580" y="11350"/>
                <wp:lineTo x="4580" y="12382"/>
                <wp:lineTo x="15074" y="14446"/>
                <wp:lineTo x="18127" y="14446"/>
                <wp:lineTo x="10686" y="17197"/>
                <wp:lineTo x="7442" y="18229"/>
                <wp:lineTo x="7442" y="19261"/>
                <wp:lineTo x="11640" y="19949"/>
                <wp:lineTo x="11640" y="20465"/>
                <wp:lineTo x="13357" y="21153"/>
                <wp:lineTo x="19654" y="21153"/>
                <wp:lineTo x="19272" y="19949"/>
                <wp:lineTo x="20035" y="17713"/>
                <wp:lineTo x="20035" y="17025"/>
                <wp:lineTo x="18890" y="14446"/>
                <wp:lineTo x="18890" y="8943"/>
                <wp:lineTo x="20035" y="7567"/>
                <wp:lineTo x="19272" y="7223"/>
                <wp:lineTo x="10686" y="6191"/>
                <wp:lineTo x="19463" y="6191"/>
                <wp:lineTo x="20035" y="6019"/>
                <wp:lineTo x="18890" y="3439"/>
                <wp:lineTo x="19845" y="344"/>
                <wp:lineTo x="18700" y="344"/>
              </wp:wrapPolygon>
            </wp:wrapThrough>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Pr="009B7BD3">
        <w:rPr>
          <w:rFonts w:asciiTheme="majorBidi" w:hAnsiTheme="majorBidi" w:cstheme="majorBidi"/>
          <w:noProof/>
          <w:sz w:val="24"/>
          <w:szCs w:val="24"/>
          <w:lang w:eastAsia="en-GB"/>
        </w:rPr>
        <w:drawing>
          <wp:anchor distT="0" distB="0" distL="114300" distR="114300" simplePos="0" relativeHeight="251664384" behindDoc="0" locked="1" layoutInCell="1" allowOverlap="1" wp14:anchorId="4C10421E" wp14:editId="10BA14E5">
            <wp:simplePos x="0" y="0"/>
            <wp:positionH relativeFrom="margin">
              <wp:posOffset>1315085</wp:posOffset>
            </wp:positionH>
            <wp:positionV relativeFrom="page">
              <wp:posOffset>325755</wp:posOffset>
            </wp:positionV>
            <wp:extent cx="4053205" cy="2260600"/>
            <wp:effectExtent l="0" t="19050" r="0" b="44450"/>
            <wp:wrapThrough wrapText="bothSides">
              <wp:wrapPolygon edited="0">
                <wp:start x="8629" y="-182"/>
                <wp:lineTo x="8629" y="2184"/>
                <wp:lineTo x="9035" y="2912"/>
                <wp:lineTo x="8629" y="3822"/>
                <wp:lineTo x="8629" y="13652"/>
                <wp:lineTo x="9137" y="14562"/>
                <wp:lineTo x="8629" y="15290"/>
                <wp:lineTo x="8629" y="21843"/>
                <wp:lineTo x="12995" y="21843"/>
                <wp:lineTo x="13198" y="15654"/>
                <wp:lineTo x="12487" y="14562"/>
                <wp:lineTo x="13096" y="13470"/>
                <wp:lineTo x="13198" y="4004"/>
                <wp:lineTo x="12588" y="2912"/>
                <wp:lineTo x="13096" y="2002"/>
                <wp:lineTo x="12995" y="-182"/>
                <wp:lineTo x="8629" y="-182"/>
              </wp:wrapPolygon>
            </wp:wrapThrough>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p>
    <w:p w14:paraId="0E3294D5" w14:textId="2C20498D" w:rsidR="004275CB" w:rsidRPr="009B7BD3" w:rsidRDefault="004275CB" w:rsidP="009553DD">
      <w:pPr>
        <w:spacing w:line="360" w:lineRule="auto"/>
        <w:jc w:val="both"/>
        <w:rPr>
          <w:rFonts w:asciiTheme="majorBidi" w:hAnsiTheme="majorBidi" w:cstheme="majorBidi"/>
          <w:sz w:val="24"/>
          <w:szCs w:val="24"/>
        </w:rPr>
      </w:pPr>
    </w:p>
    <w:p w14:paraId="029AAB31" w14:textId="0C09000F" w:rsidR="004275CB" w:rsidRPr="009B7BD3" w:rsidRDefault="004275CB" w:rsidP="009553DD">
      <w:pPr>
        <w:spacing w:line="360" w:lineRule="auto"/>
        <w:jc w:val="both"/>
        <w:rPr>
          <w:rFonts w:asciiTheme="majorBidi" w:hAnsiTheme="majorBidi" w:cstheme="majorBidi"/>
          <w:sz w:val="24"/>
          <w:szCs w:val="24"/>
        </w:rPr>
      </w:pPr>
    </w:p>
    <w:p w14:paraId="3E0F3C2E" w14:textId="2D5E5487" w:rsidR="004275CB" w:rsidRPr="009B7BD3" w:rsidRDefault="004275CB" w:rsidP="009553DD">
      <w:pPr>
        <w:spacing w:line="360" w:lineRule="auto"/>
        <w:jc w:val="both"/>
        <w:rPr>
          <w:rFonts w:asciiTheme="majorBidi" w:hAnsiTheme="majorBidi" w:cstheme="majorBidi"/>
          <w:sz w:val="24"/>
          <w:szCs w:val="24"/>
        </w:rPr>
      </w:pPr>
    </w:p>
    <w:p w14:paraId="3B7738DD" w14:textId="77777777" w:rsidR="004275CB" w:rsidRPr="009B7BD3" w:rsidRDefault="004275CB" w:rsidP="009553DD">
      <w:pPr>
        <w:spacing w:line="360" w:lineRule="auto"/>
        <w:jc w:val="both"/>
        <w:rPr>
          <w:rFonts w:asciiTheme="majorBidi" w:hAnsiTheme="majorBidi" w:cstheme="majorBidi"/>
          <w:sz w:val="24"/>
          <w:szCs w:val="24"/>
        </w:rPr>
      </w:pPr>
    </w:p>
    <w:p w14:paraId="417A4251" w14:textId="7F7CF38E" w:rsidR="000F0C1A" w:rsidRPr="009B7BD3" w:rsidRDefault="000F0C1A" w:rsidP="009553DD">
      <w:pPr>
        <w:pStyle w:val="LISTOFFIRGURES"/>
        <w:rPr>
          <w:iCs w:val="0"/>
          <w:color w:val="auto"/>
        </w:rPr>
      </w:pPr>
      <w:r w:rsidRPr="009B7BD3">
        <w:rPr>
          <w:iCs w:val="0"/>
          <w:color w:val="auto"/>
        </w:rPr>
        <w:t>Fig</w:t>
      </w:r>
      <w:r w:rsidR="00DB01DA" w:rsidRPr="009B7BD3">
        <w:rPr>
          <w:iCs w:val="0"/>
          <w:color w:val="auto"/>
        </w:rPr>
        <w:t xml:space="preserve">ure 5: </w:t>
      </w:r>
      <w:r w:rsidRPr="009B7BD3">
        <w:rPr>
          <w:iCs w:val="0"/>
          <w:color w:val="auto"/>
        </w:rPr>
        <w:t>The Hierarchy of effect model</w:t>
      </w:r>
    </w:p>
    <w:p w14:paraId="0A4EFA57" w14:textId="6CC5BEB2"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This model consists of three major stages: the cognitive stage (awareness, knowledge), the affective stage, this has to do with the impact you are making on your </w:t>
      </w:r>
      <w:r w:rsidR="008C29E5" w:rsidRPr="009B7BD3">
        <w:rPr>
          <w:rFonts w:asciiTheme="majorBidi" w:hAnsiTheme="majorBidi" w:cstheme="majorBidi"/>
          <w:sz w:val="24"/>
          <w:szCs w:val="24"/>
        </w:rPr>
        <w:t>consumers</w:t>
      </w:r>
      <w:r w:rsidRPr="009B7BD3">
        <w:rPr>
          <w:rFonts w:asciiTheme="majorBidi" w:hAnsiTheme="majorBidi" w:cstheme="majorBidi"/>
          <w:sz w:val="24"/>
          <w:szCs w:val="24"/>
        </w:rPr>
        <w:t xml:space="preserve"> regarded as the feeling process. (</w:t>
      </w:r>
      <w:r w:rsidR="008A178D" w:rsidRPr="009B7BD3">
        <w:rPr>
          <w:rFonts w:asciiTheme="majorBidi" w:hAnsiTheme="majorBidi" w:cstheme="majorBidi"/>
          <w:sz w:val="24"/>
          <w:szCs w:val="24"/>
        </w:rPr>
        <w:t>Liking</w:t>
      </w:r>
      <w:r w:rsidRPr="009B7BD3">
        <w:rPr>
          <w:rFonts w:asciiTheme="majorBidi" w:hAnsiTheme="majorBidi" w:cstheme="majorBidi"/>
          <w:sz w:val="24"/>
          <w:szCs w:val="24"/>
        </w:rPr>
        <w:t xml:space="preserve">, preference, conviction) and the </w:t>
      </w:r>
      <w:r w:rsidR="008A178D" w:rsidRPr="009B7BD3">
        <w:rPr>
          <w:rFonts w:asciiTheme="majorBidi" w:hAnsiTheme="majorBidi" w:cstheme="majorBidi"/>
          <w:sz w:val="24"/>
          <w:szCs w:val="24"/>
        </w:rPr>
        <w:t>behavioural</w:t>
      </w:r>
      <w:r w:rsidRPr="009B7BD3">
        <w:rPr>
          <w:rFonts w:asciiTheme="majorBidi" w:hAnsiTheme="majorBidi" w:cstheme="majorBidi"/>
          <w:sz w:val="24"/>
          <w:szCs w:val="24"/>
        </w:rPr>
        <w:t xml:space="preserve"> stage (purchase)which is the ultimate goal. The theory is based on </w:t>
      </w:r>
      <w:r w:rsidR="008A178D" w:rsidRPr="009B7BD3">
        <w:rPr>
          <w:rFonts w:asciiTheme="majorBidi" w:hAnsiTheme="majorBidi" w:cstheme="majorBidi"/>
          <w:sz w:val="24"/>
          <w:szCs w:val="24"/>
        </w:rPr>
        <w:t>behavioural</w:t>
      </w:r>
      <w:r w:rsidRPr="009B7BD3">
        <w:rPr>
          <w:rFonts w:asciiTheme="majorBidi" w:hAnsiTheme="majorBidi" w:cstheme="majorBidi"/>
          <w:sz w:val="24"/>
          <w:szCs w:val="24"/>
        </w:rPr>
        <w:t xml:space="preserve"> psychology.</w:t>
      </w:r>
    </w:p>
    <w:p w14:paraId="3F2A083E" w14:textId="47645E68"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assumption of this model the first stage being the conviction stage the first thing to make sure of in that stage is awareness. Gaining awareness of customers is the starting point. At this stage the target audience notice the brand or product but with very limited knowledge about it. After the awareness of the brand of product has been established, the next stage is knowledge this is to ensure that your brand or product has sufficient information available to customers for them to know the brand or product well and evaluate them to determine if it meets their needs. we have the liking stage. Now at this stage the process has moved from cognitive to affective stage. This stage has to do with when a customer has learnt about your brand or product then admires it because of a particular feature. Although there are features </w:t>
      </w:r>
      <w:r w:rsidR="003A1442" w:rsidRPr="009B7BD3">
        <w:rPr>
          <w:rFonts w:asciiTheme="majorBidi" w:hAnsiTheme="majorBidi" w:cstheme="majorBidi"/>
          <w:sz w:val="24"/>
          <w:szCs w:val="24"/>
        </w:rPr>
        <w:t>that consumer</w:t>
      </w:r>
      <w:r w:rsidRPr="009B7BD3">
        <w:rPr>
          <w:rFonts w:asciiTheme="majorBidi" w:hAnsiTheme="majorBidi" w:cstheme="majorBidi"/>
          <w:sz w:val="24"/>
          <w:szCs w:val="24"/>
        </w:rPr>
        <w:t xml:space="preserve"> like about a product or brand, they might also appreciate certain characteristics of other brands and that is where the preference stage comes in, at this stage as a brand or product there is need to differentiate self from others to gain customer preference over competitors. We also have the conviction stage which is the </w:t>
      </w:r>
      <w:r w:rsidR="008C29E5" w:rsidRPr="009B7BD3">
        <w:rPr>
          <w:rFonts w:asciiTheme="majorBidi" w:hAnsiTheme="majorBidi" w:cstheme="majorBidi"/>
          <w:sz w:val="24"/>
          <w:szCs w:val="24"/>
        </w:rPr>
        <w:t>decision-making</w:t>
      </w:r>
      <w:r w:rsidRPr="009B7BD3">
        <w:rPr>
          <w:rFonts w:asciiTheme="majorBidi" w:hAnsiTheme="majorBidi" w:cstheme="majorBidi"/>
          <w:sz w:val="24"/>
          <w:szCs w:val="24"/>
        </w:rPr>
        <w:t xml:space="preserve"> stage where the consumers’ positive feeling of a brand converts to the certainty of buying, at this stage the doubt of customers </w:t>
      </w:r>
      <w:r w:rsidR="008C29E5" w:rsidRPr="009B7BD3">
        <w:rPr>
          <w:rFonts w:asciiTheme="majorBidi" w:hAnsiTheme="majorBidi" w:cstheme="majorBidi"/>
          <w:sz w:val="24"/>
          <w:szCs w:val="24"/>
        </w:rPr>
        <w:t>is</w:t>
      </w:r>
      <w:r w:rsidRPr="009B7BD3">
        <w:rPr>
          <w:rFonts w:asciiTheme="majorBidi" w:hAnsiTheme="majorBidi" w:cstheme="majorBidi"/>
          <w:sz w:val="24"/>
          <w:szCs w:val="24"/>
        </w:rPr>
        <w:t xml:space="preserve"> settled. And then the final stage which is the ultimate goal is taking action to purchase the product or brand.</w:t>
      </w:r>
    </w:p>
    <w:p w14:paraId="50F0DE75" w14:textId="77777777" w:rsidR="000F0C1A" w:rsidRPr="009B7BD3" w:rsidRDefault="000F0C1A"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Now in using the Hierarchy of effect model approach in evaluating the effectiveness of advertising emotional appeals in gaining brand preference in the Coca Cola industry:</w:t>
      </w:r>
    </w:p>
    <w:p w14:paraId="4393123C" w14:textId="77777777" w:rsidR="000F0C1A"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awareness stage involves announcing the Coca Cola brand to make your target audience aware of Coca Cola existence in the market.</w:t>
      </w:r>
    </w:p>
    <w:p w14:paraId="7C2F5891" w14:textId="77777777" w:rsidR="000F0C1A"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The knowledge stage has to do with providing information about Coca Cola to the target audience so that they can know more about the brand.</w:t>
      </w:r>
    </w:p>
    <w:p w14:paraId="3F65AB89" w14:textId="77777777" w:rsidR="000F0C1A"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Then the liking stage comes into play after learning about the Coca Cola brand the customer begins to admire the brand because of a certain feature.</w:t>
      </w:r>
    </w:p>
    <w:p w14:paraId="3A728029" w14:textId="77777777" w:rsidR="000F0C1A"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The preference stage comes in because despite the presence of that feature their needs to be some unique characteristics, that wins customers’ preference over its competitors </w:t>
      </w:r>
    </w:p>
    <w:p w14:paraId="55AB731E" w14:textId="2BE506CB" w:rsidR="000F0C1A"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Then based on the uniqueness of Coca Cola and having gained customers preference, the conviction stage which is the </w:t>
      </w:r>
      <w:r w:rsidR="008C29E5" w:rsidRPr="009B7BD3">
        <w:rPr>
          <w:rFonts w:asciiTheme="majorBidi" w:hAnsiTheme="majorBidi" w:cstheme="majorBidi"/>
          <w:sz w:val="24"/>
          <w:szCs w:val="24"/>
        </w:rPr>
        <w:t>decision-making</w:t>
      </w:r>
      <w:r w:rsidRPr="009B7BD3">
        <w:rPr>
          <w:rFonts w:asciiTheme="majorBidi" w:hAnsiTheme="majorBidi" w:cstheme="majorBidi"/>
          <w:sz w:val="24"/>
          <w:szCs w:val="24"/>
        </w:rPr>
        <w:t xml:space="preserve"> stage is now in </w:t>
      </w:r>
      <w:r w:rsidR="008C29E5" w:rsidRPr="009B7BD3">
        <w:rPr>
          <w:rFonts w:asciiTheme="majorBidi" w:hAnsiTheme="majorBidi" w:cstheme="majorBidi"/>
          <w:sz w:val="24"/>
          <w:szCs w:val="24"/>
        </w:rPr>
        <w:t>favour</w:t>
      </w:r>
      <w:r w:rsidRPr="009B7BD3">
        <w:rPr>
          <w:rFonts w:asciiTheme="majorBidi" w:hAnsiTheme="majorBidi" w:cstheme="majorBidi"/>
          <w:sz w:val="24"/>
          <w:szCs w:val="24"/>
        </w:rPr>
        <w:t xml:space="preserve"> of the Coca Cola brand and customers doubts are settled at this point</w:t>
      </w:r>
    </w:p>
    <w:p w14:paraId="15C977FE" w14:textId="4067740F" w:rsidR="001D3C51" w:rsidRPr="009B7BD3" w:rsidRDefault="000F0C1A" w:rsidP="009553DD">
      <w:pPr>
        <w:pStyle w:val="ListParagraph"/>
        <w:numPr>
          <w:ilvl w:val="0"/>
          <w:numId w:val="4"/>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Then based on their conviction customers are then move to purchase the Coca Cola product.</w:t>
      </w:r>
    </w:p>
    <w:p w14:paraId="637203FC" w14:textId="166D5B56" w:rsidR="000F0C1A" w:rsidRPr="009B7BD3" w:rsidRDefault="000F0C1A" w:rsidP="009553DD">
      <w:pPr>
        <w:pStyle w:val="Heading2"/>
        <w:spacing w:line="360" w:lineRule="auto"/>
        <w:rPr>
          <w:szCs w:val="24"/>
        </w:rPr>
      </w:pPr>
      <w:bookmarkStart w:id="34" w:name="_Toc81129772"/>
      <w:r w:rsidRPr="009B7BD3">
        <w:rPr>
          <w:szCs w:val="24"/>
        </w:rPr>
        <w:t>2.4 Empirical Review</w:t>
      </w:r>
      <w:bookmarkEnd w:id="34"/>
    </w:p>
    <w:p w14:paraId="280FD68E" w14:textId="0B958573" w:rsidR="000F0C1A" w:rsidRPr="009B7BD3" w:rsidRDefault="000F0C1A"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Review of </w:t>
      </w:r>
      <w:r w:rsidR="00225B67" w:rsidRPr="009B7BD3">
        <w:rPr>
          <w:rFonts w:asciiTheme="majorBidi" w:hAnsiTheme="majorBidi" w:cstheme="majorBidi"/>
          <w:b/>
          <w:bCs/>
          <w:sz w:val="24"/>
          <w:szCs w:val="24"/>
        </w:rPr>
        <w:t>Related Empirical Works</w:t>
      </w:r>
    </w:p>
    <w:p w14:paraId="02A6D0AB" w14:textId="2A461BDC" w:rsidR="000F0C1A" w:rsidRPr="009B7BD3" w:rsidRDefault="000F0C1A" w:rsidP="009553DD">
      <w:pPr>
        <w:autoSpaceDE w:val="0"/>
        <w:autoSpaceDN w:val="0"/>
        <w:adjustRightInd w:val="0"/>
        <w:spacing w:after="0" w:line="360" w:lineRule="auto"/>
        <w:jc w:val="both"/>
        <w:rPr>
          <w:rFonts w:asciiTheme="majorBidi" w:eastAsiaTheme="minorHAnsi" w:hAnsiTheme="majorBidi" w:cstheme="majorBidi"/>
          <w:sz w:val="24"/>
          <w:szCs w:val="24"/>
        </w:rPr>
      </w:pPr>
      <w:proofErr w:type="spellStart"/>
      <w:r w:rsidRPr="009B7BD3">
        <w:rPr>
          <w:rFonts w:asciiTheme="majorBidi" w:eastAsiaTheme="minorHAnsi" w:hAnsiTheme="majorBidi" w:cstheme="majorBidi"/>
          <w:bCs/>
          <w:sz w:val="24"/>
          <w:szCs w:val="24"/>
        </w:rPr>
        <w:t>Djerv</w:t>
      </w:r>
      <w:proofErr w:type="spellEnd"/>
      <w:r w:rsidR="0013789D">
        <w:rPr>
          <w:rFonts w:asciiTheme="majorBidi" w:eastAsiaTheme="minorHAnsi" w:hAnsiTheme="majorBidi" w:cstheme="majorBidi"/>
          <w:bCs/>
          <w:sz w:val="24"/>
          <w:szCs w:val="24"/>
        </w:rPr>
        <w:t xml:space="preserve">, </w:t>
      </w:r>
      <w:proofErr w:type="spellStart"/>
      <w:r w:rsidRPr="0013789D">
        <w:rPr>
          <w:rFonts w:asciiTheme="majorBidi" w:eastAsiaTheme="minorHAnsi" w:hAnsiTheme="majorBidi" w:cstheme="majorBidi"/>
          <w:bCs/>
          <w:sz w:val="24"/>
          <w:szCs w:val="24"/>
        </w:rPr>
        <w:t>Malla</w:t>
      </w:r>
      <w:proofErr w:type="spellEnd"/>
      <w:r w:rsidRPr="0013789D">
        <w:rPr>
          <w:rFonts w:asciiTheme="majorBidi" w:eastAsiaTheme="minorHAnsi" w:hAnsiTheme="majorBidi" w:cstheme="majorBidi"/>
          <w:bCs/>
          <w:sz w:val="24"/>
          <w:szCs w:val="24"/>
        </w:rPr>
        <w:t xml:space="preserve"> (2012) in </w:t>
      </w:r>
      <w:r w:rsidR="0013789D" w:rsidRPr="0013789D">
        <w:rPr>
          <w:rFonts w:asciiTheme="majorBidi" w:eastAsiaTheme="minorHAnsi" w:hAnsiTheme="majorBidi" w:cstheme="majorBidi"/>
          <w:bCs/>
          <w:sz w:val="24"/>
          <w:szCs w:val="24"/>
        </w:rPr>
        <w:t>their</w:t>
      </w:r>
      <w:r w:rsidRPr="0013789D">
        <w:rPr>
          <w:rFonts w:asciiTheme="majorBidi" w:eastAsiaTheme="minorHAnsi" w:hAnsiTheme="majorBidi" w:cstheme="majorBidi"/>
          <w:bCs/>
          <w:sz w:val="24"/>
          <w:szCs w:val="24"/>
        </w:rPr>
        <w:t xml:space="preserve"> study </w:t>
      </w:r>
      <w:r w:rsidR="009D1901" w:rsidRPr="0013789D">
        <w:rPr>
          <w:rFonts w:asciiTheme="majorBidi" w:eastAsiaTheme="minorHAnsi" w:hAnsiTheme="majorBidi" w:cstheme="majorBidi"/>
          <w:bCs/>
          <w:sz w:val="24"/>
          <w:szCs w:val="24"/>
        </w:rPr>
        <w:t xml:space="preserve">titled </w:t>
      </w:r>
      <w:r w:rsidRPr="0013789D">
        <w:rPr>
          <w:rFonts w:asciiTheme="majorBidi" w:eastAsiaTheme="minorHAnsi" w:hAnsiTheme="majorBidi" w:cstheme="majorBidi"/>
          <w:bCs/>
          <w:sz w:val="24"/>
          <w:szCs w:val="24"/>
        </w:rPr>
        <w:t>“A Qualitative Study of the Drivers of Brand Preferences in the Swedish Smartphone Market”</w:t>
      </w:r>
      <w:r w:rsidR="0013789D">
        <w:rPr>
          <w:rFonts w:asciiTheme="majorBidi" w:eastAsiaTheme="minorHAnsi" w:hAnsiTheme="majorBidi" w:cstheme="majorBidi"/>
          <w:bCs/>
          <w:sz w:val="24"/>
          <w:szCs w:val="24"/>
        </w:rPr>
        <w:t xml:space="preserve"> </w:t>
      </w:r>
      <w:r w:rsidRPr="0013789D">
        <w:rPr>
          <w:rFonts w:asciiTheme="majorBidi" w:eastAsiaTheme="minorHAnsi" w:hAnsiTheme="majorBidi" w:cstheme="majorBidi"/>
          <w:bCs/>
          <w:sz w:val="24"/>
          <w:szCs w:val="24"/>
        </w:rPr>
        <w:t xml:space="preserve">The major findings imply that brand equity </w:t>
      </w:r>
      <w:r w:rsidRPr="009B7BD3">
        <w:rPr>
          <w:rFonts w:asciiTheme="majorBidi" w:eastAsiaTheme="minorHAnsi" w:hAnsiTheme="majorBidi" w:cstheme="majorBidi"/>
          <w:sz w:val="24"/>
          <w:szCs w:val="24"/>
        </w:rPr>
        <w:t>drives brand preferences among this target population. However, not all of the components that make up a brand's equity appear to have equal impact on brand selection, with perceived quality emerging as the most powerful element. Durability and utility are two aspects of perceived quality in these studies.  To develop quality perceptions, you must first be aware of the brand, and then you must have distinct linkages with the brand. The findings yielded two categories: durability and utility, which the respondent referred to as perceived quality. Furthermore, the findings of this study show that perceived quality influences and improves buying intentions by creating reasons to buy.</w:t>
      </w:r>
    </w:p>
    <w:p w14:paraId="458AB851" w14:textId="77777777" w:rsidR="00651C1C" w:rsidRPr="009B7BD3" w:rsidRDefault="00651C1C" w:rsidP="009553DD">
      <w:pPr>
        <w:autoSpaceDE w:val="0"/>
        <w:autoSpaceDN w:val="0"/>
        <w:adjustRightInd w:val="0"/>
        <w:spacing w:after="0" w:line="360" w:lineRule="auto"/>
        <w:rPr>
          <w:rFonts w:asciiTheme="majorBidi" w:hAnsiTheme="majorBidi" w:cstheme="majorBidi"/>
          <w:sz w:val="24"/>
          <w:szCs w:val="24"/>
        </w:rPr>
      </w:pPr>
    </w:p>
    <w:p w14:paraId="2393885F" w14:textId="61AF8E07" w:rsidR="00E35D18" w:rsidRPr="0013789D" w:rsidRDefault="00E35D18" w:rsidP="009D1901">
      <w:pPr>
        <w:autoSpaceDE w:val="0"/>
        <w:autoSpaceDN w:val="0"/>
        <w:adjustRightInd w:val="0"/>
        <w:spacing w:after="0" w:line="360" w:lineRule="auto"/>
        <w:rPr>
          <w:rFonts w:asciiTheme="majorBidi" w:hAnsiTheme="majorBidi" w:cstheme="majorBidi"/>
          <w:sz w:val="24"/>
          <w:szCs w:val="24"/>
        </w:rPr>
      </w:pPr>
      <w:r w:rsidRPr="009B7BD3">
        <w:rPr>
          <w:rFonts w:asciiTheme="majorBidi" w:hAnsiTheme="majorBidi" w:cstheme="majorBidi"/>
          <w:sz w:val="24"/>
          <w:szCs w:val="24"/>
        </w:rPr>
        <w:t xml:space="preserve">Jovanovic, </w:t>
      </w:r>
      <w:proofErr w:type="spellStart"/>
      <w:r w:rsidRPr="009B7BD3">
        <w:rPr>
          <w:rFonts w:asciiTheme="majorBidi" w:hAnsiTheme="majorBidi" w:cstheme="majorBidi"/>
          <w:sz w:val="24"/>
          <w:szCs w:val="24"/>
        </w:rPr>
        <w:t>Vlastelica</w:t>
      </w:r>
      <w:proofErr w:type="spellEnd"/>
      <w:r w:rsidRPr="009B7BD3">
        <w:rPr>
          <w:rFonts w:asciiTheme="majorBidi" w:hAnsiTheme="majorBidi" w:cstheme="majorBidi"/>
          <w:sz w:val="24"/>
          <w:szCs w:val="24"/>
        </w:rPr>
        <w:t xml:space="preserve">, and </w:t>
      </w:r>
      <w:proofErr w:type="spellStart"/>
      <w:proofErr w:type="gramStart"/>
      <w:r w:rsidRPr="009B7BD3">
        <w:rPr>
          <w:rFonts w:asciiTheme="majorBidi" w:hAnsiTheme="majorBidi" w:cstheme="majorBidi"/>
          <w:sz w:val="24"/>
          <w:szCs w:val="24"/>
        </w:rPr>
        <w:t>Kosti</w:t>
      </w:r>
      <w:proofErr w:type="spellEnd"/>
      <w:r w:rsidR="0013789D">
        <w:rPr>
          <w:rFonts w:asciiTheme="majorBidi" w:hAnsiTheme="majorBidi" w:cstheme="majorBidi"/>
          <w:sz w:val="24"/>
          <w:szCs w:val="24"/>
        </w:rPr>
        <w:t xml:space="preserve"> </w:t>
      </w:r>
      <w:r w:rsidR="0013789D" w:rsidRPr="009B7BD3">
        <w:rPr>
          <w:rFonts w:asciiTheme="majorBidi" w:hAnsiTheme="majorBidi" w:cstheme="majorBidi"/>
          <w:sz w:val="24"/>
          <w:szCs w:val="24"/>
        </w:rPr>
        <w:t xml:space="preserve"> (</w:t>
      </w:r>
      <w:proofErr w:type="gramEnd"/>
      <w:r w:rsidR="0013789D" w:rsidRPr="009B7BD3">
        <w:rPr>
          <w:rFonts w:asciiTheme="majorBidi" w:hAnsiTheme="majorBidi" w:cstheme="majorBidi"/>
          <w:sz w:val="24"/>
          <w:szCs w:val="24"/>
        </w:rPr>
        <w:t>2017)</w:t>
      </w:r>
      <w:r w:rsidRPr="009B7BD3">
        <w:rPr>
          <w:rFonts w:asciiTheme="majorBidi" w:hAnsiTheme="majorBidi" w:cstheme="majorBidi"/>
          <w:sz w:val="24"/>
          <w:szCs w:val="24"/>
        </w:rPr>
        <w:t xml:space="preserve"> conducted another </w:t>
      </w:r>
      <w:proofErr w:type="spellStart"/>
      <w:r w:rsidRPr="009B7BD3">
        <w:rPr>
          <w:rFonts w:asciiTheme="majorBidi" w:hAnsiTheme="majorBidi" w:cstheme="majorBidi"/>
          <w:sz w:val="24"/>
          <w:szCs w:val="24"/>
        </w:rPr>
        <w:t>investigation</w:t>
      </w:r>
      <w:r w:rsidR="0013789D">
        <w:rPr>
          <w:rFonts w:asciiTheme="majorBidi" w:hAnsiTheme="majorBidi" w:cstheme="majorBidi"/>
          <w:sz w:val="24"/>
          <w:szCs w:val="24"/>
        </w:rPr>
        <w:t>:</w:t>
      </w:r>
      <w:r w:rsidRPr="009B7BD3">
        <w:rPr>
          <w:rFonts w:asciiTheme="majorBidi" w:hAnsiTheme="majorBidi" w:cstheme="majorBidi"/>
          <w:sz w:val="24"/>
          <w:szCs w:val="24"/>
        </w:rPr>
        <w:t>The</w:t>
      </w:r>
      <w:proofErr w:type="spellEnd"/>
      <w:r w:rsidRPr="009B7BD3">
        <w:rPr>
          <w:rFonts w:asciiTheme="majorBidi" w:hAnsiTheme="majorBidi" w:cstheme="majorBidi"/>
          <w:sz w:val="24"/>
          <w:szCs w:val="24"/>
        </w:rPr>
        <w:t xml:space="preserve"> impact of emotional and rational advertising appeals on purchase behaviour was investigated in this study. According to the findings, different advertising appeals may have a </w:t>
      </w:r>
      <w:r w:rsidR="00246340" w:rsidRPr="009B7BD3">
        <w:rPr>
          <w:rFonts w:asciiTheme="majorBidi" w:hAnsiTheme="majorBidi" w:cstheme="majorBidi"/>
          <w:sz w:val="24"/>
          <w:szCs w:val="24"/>
        </w:rPr>
        <w:t>significant influence</w:t>
      </w:r>
      <w:r w:rsidRPr="009B7BD3">
        <w:rPr>
          <w:rFonts w:asciiTheme="majorBidi" w:hAnsiTheme="majorBidi" w:cstheme="majorBidi"/>
          <w:sz w:val="24"/>
          <w:szCs w:val="24"/>
        </w:rPr>
        <w:t xml:space="preserve"> on a customer's purchase intention; for female, emotional appeal has a stronger impact than rational appeal; for men, rational appeal has a stronger impact; and "fear appeal" has proven to be effective up to a point, after which it causes selective perception and </w:t>
      </w:r>
      <w:r w:rsidRPr="0013789D">
        <w:rPr>
          <w:rFonts w:asciiTheme="majorBidi" w:hAnsiTheme="majorBidi" w:cstheme="majorBidi"/>
          <w:sz w:val="24"/>
          <w:szCs w:val="24"/>
        </w:rPr>
        <w:t>rejection.</w:t>
      </w:r>
    </w:p>
    <w:p w14:paraId="0F8AB803" w14:textId="5ABE22EC" w:rsidR="0074594D" w:rsidRPr="009B7BD3" w:rsidRDefault="00651C1C" w:rsidP="00E35D18">
      <w:pPr>
        <w:autoSpaceDE w:val="0"/>
        <w:autoSpaceDN w:val="0"/>
        <w:adjustRightInd w:val="0"/>
        <w:spacing w:after="0" w:line="360" w:lineRule="auto"/>
        <w:rPr>
          <w:rFonts w:asciiTheme="majorBidi" w:eastAsiaTheme="minorHAnsi" w:hAnsiTheme="majorBidi" w:cstheme="majorBidi"/>
          <w:b/>
          <w:bCs/>
          <w:sz w:val="24"/>
          <w:szCs w:val="24"/>
        </w:rPr>
      </w:pPr>
      <w:r w:rsidRPr="0013789D">
        <w:rPr>
          <w:rFonts w:asciiTheme="majorBidi" w:eastAsiaTheme="minorHAnsi" w:hAnsiTheme="majorBidi" w:cstheme="majorBidi"/>
          <w:sz w:val="24"/>
          <w:szCs w:val="24"/>
        </w:rPr>
        <w:t xml:space="preserve">Khan </w:t>
      </w:r>
      <w:r w:rsidR="00641676" w:rsidRPr="0013789D">
        <w:rPr>
          <w:rFonts w:asciiTheme="majorBidi" w:eastAsiaTheme="minorHAnsi" w:hAnsiTheme="majorBidi" w:cstheme="majorBidi"/>
          <w:sz w:val="24"/>
          <w:szCs w:val="24"/>
        </w:rPr>
        <w:t>and</w:t>
      </w:r>
      <w:r w:rsidRPr="0013789D">
        <w:rPr>
          <w:rFonts w:asciiTheme="majorBidi" w:eastAsiaTheme="minorHAnsi" w:hAnsiTheme="majorBidi" w:cstheme="majorBidi"/>
          <w:sz w:val="24"/>
          <w:szCs w:val="24"/>
        </w:rPr>
        <w:t xml:space="preserve"> Baloch</w:t>
      </w:r>
      <w:r w:rsidR="0013789D" w:rsidRPr="0013789D">
        <w:rPr>
          <w:rFonts w:asciiTheme="majorBidi" w:eastAsiaTheme="minorHAnsi" w:hAnsiTheme="majorBidi" w:cstheme="majorBidi"/>
          <w:sz w:val="24"/>
          <w:szCs w:val="24"/>
        </w:rPr>
        <w:t xml:space="preserve"> (2020)</w:t>
      </w:r>
      <w:r w:rsidR="0074594D" w:rsidRPr="0013789D">
        <w:rPr>
          <w:rFonts w:asciiTheme="majorBidi" w:eastAsiaTheme="minorHAnsi" w:hAnsiTheme="majorBidi" w:cstheme="majorBidi"/>
          <w:sz w:val="24"/>
          <w:szCs w:val="24"/>
        </w:rPr>
        <w:t xml:space="preserve"> carried out a study on Effect of Advertising Appeal on Consumer Behaviour in. </w:t>
      </w:r>
      <w:r w:rsidR="00246340" w:rsidRPr="0013789D">
        <w:rPr>
          <w:rFonts w:asciiTheme="majorBidi" w:eastAsiaTheme="minorHAnsi" w:hAnsiTheme="majorBidi" w:cstheme="majorBidi"/>
          <w:sz w:val="24"/>
          <w:szCs w:val="24"/>
        </w:rPr>
        <w:t xml:space="preserve">The effect of logical and emotional advertising appeals on </w:t>
      </w:r>
      <w:r w:rsidR="00246340" w:rsidRPr="009B7BD3">
        <w:rPr>
          <w:rFonts w:asciiTheme="majorBidi" w:eastAsiaTheme="minorHAnsi" w:hAnsiTheme="majorBidi" w:cstheme="majorBidi"/>
          <w:sz w:val="24"/>
          <w:szCs w:val="24"/>
        </w:rPr>
        <w:t xml:space="preserve">customer behaviour </w:t>
      </w:r>
      <w:r w:rsidR="00246340" w:rsidRPr="009B7BD3">
        <w:rPr>
          <w:rFonts w:asciiTheme="majorBidi" w:eastAsiaTheme="minorHAnsi" w:hAnsiTheme="majorBidi" w:cstheme="majorBidi"/>
          <w:sz w:val="24"/>
          <w:szCs w:val="24"/>
        </w:rPr>
        <w:lastRenderedPageBreak/>
        <w:t>was investigated in this study. Advertising appeals have a major impact on customer purchase behaviours, according to the study. The findings also reveal that female consumers are more influenced by advertising appeal than male customers.</w:t>
      </w:r>
      <w:r w:rsidR="0074594D" w:rsidRPr="009B7BD3">
        <w:rPr>
          <w:rFonts w:asciiTheme="majorBidi" w:eastAsiaTheme="minorHAnsi" w:hAnsiTheme="majorBidi" w:cstheme="majorBidi"/>
          <w:sz w:val="24"/>
          <w:szCs w:val="24"/>
        </w:rPr>
        <w:t xml:space="preserve"> Both Rational and Emotional appeals play its role during purchase of products. During advertisement campaign social media and outdoor media plays important role for marketing. </w:t>
      </w:r>
    </w:p>
    <w:p w14:paraId="6487BB09" w14:textId="77777777" w:rsidR="00246340" w:rsidRPr="009B7BD3" w:rsidRDefault="005F332B" w:rsidP="00246340">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M</w:t>
      </w:r>
      <w:r w:rsidRPr="0013789D">
        <w:rPr>
          <w:rFonts w:asciiTheme="majorBidi" w:hAnsiTheme="majorBidi" w:cstheme="majorBidi"/>
          <w:sz w:val="24"/>
          <w:szCs w:val="24"/>
        </w:rPr>
        <w:t>ichael</w:t>
      </w:r>
      <w:r w:rsidR="009D1901" w:rsidRPr="0013789D">
        <w:rPr>
          <w:rFonts w:asciiTheme="majorBidi" w:hAnsiTheme="majorBidi" w:cstheme="majorBidi"/>
          <w:sz w:val="24"/>
          <w:szCs w:val="24"/>
        </w:rPr>
        <w:t xml:space="preserve"> </w:t>
      </w:r>
      <w:r w:rsidR="00641676" w:rsidRPr="0013789D">
        <w:rPr>
          <w:rFonts w:asciiTheme="majorBidi" w:hAnsiTheme="majorBidi" w:cstheme="majorBidi"/>
          <w:sz w:val="24"/>
          <w:szCs w:val="24"/>
        </w:rPr>
        <w:t>and</w:t>
      </w:r>
      <w:r w:rsidRPr="0013789D">
        <w:rPr>
          <w:rFonts w:asciiTheme="majorBidi" w:hAnsiTheme="majorBidi" w:cstheme="majorBidi"/>
          <w:sz w:val="24"/>
          <w:szCs w:val="24"/>
        </w:rPr>
        <w:t xml:space="preserve"> Nedunchezhian </w:t>
      </w:r>
      <w:r w:rsidR="000F0C1A" w:rsidRPr="0013789D">
        <w:rPr>
          <w:rFonts w:asciiTheme="majorBidi" w:hAnsiTheme="majorBidi" w:cstheme="majorBidi"/>
          <w:sz w:val="24"/>
          <w:szCs w:val="24"/>
        </w:rPr>
        <w:t xml:space="preserve">(2012) conducted a study titled “Impact of Media on Consumer’s Brand Preference” using the beverage market with reference to </w:t>
      </w:r>
      <w:r w:rsidRPr="0013789D">
        <w:rPr>
          <w:rFonts w:asciiTheme="majorBidi" w:hAnsiTheme="majorBidi" w:cstheme="majorBidi"/>
          <w:sz w:val="24"/>
          <w:szCs w:val="24"/>
        </w:rPr>
        <w:t xml:space="preserve">Coca Cola </w:t>
      </w:r>
      <w:r w:rsidR="000F0C1A" w:rsidRPr="0013789D">
        <w:rPr>
          <w:rFonts w:asciiTheme="majorBidi" w:hAnsiTheme="majorBidi" w:cstheme="majorBidi"/>
          <w:sz w:val="24"/>
          <w:szCs w:val="24"/>
        </w:rPr>
        <w:t>as a su</w:t>
      </w:r>
      <w:r w:rsidR="000F0C1A" w:rsidRPr="009B7BD3">
        <w:rPr>
          <w:rFonts w:asciiTheme="majorBidi" w:hAnsiTheme="majorBidi" w:cstheme="majorBidi"/>
          <w:sz w:val="24"/>
          <w:szCs w:val="24"/>
        </w:rPr>
        <w:t xml:space="preserve">bject of study. The collected data from the survey show that brand preference exists in the carbonated beverage market and the media efforts affects consumer preference and their brand choice. Out of eight different beverage brands which featured in the study, </w:t>
      </w:r>
      <w:bookmarkStart w:id="35" w:name="_Hlk81148416"/>
      <w:r w:rsidRPr="009B7BD3">
        <w:rPr>
          <w:rFonts w:asciiTheme="majorBidi" w:hAnsiTheme="majorBidi" w:cstheme="majorBidi"/>
          <w:sz w:val="24"/>
          <w:szCs w:val="24"/>
        </w:rPr>
        <w:t>Coca Cola</w:t>
      </w:r>
      <w:r w:rsidR="000F0C1A" w:rsidRPr="009B7BD3">
        <w:rPr>
          <w:rFonts w:asciiTheme="majorBidi" w:hAnsiTheme="majorBidi" w:cstheme="majorBidi"/>
          <w:sz w:val="24"/>
          <w:szCs w:val="24"/>
        </w:rPr>
        <w:t xml:space="preserve"> </w:t>
      </w:r>
      <w:bookmarkEnd w:id="35"/>
      <w:r w:rsidR="000F0C1A" w:rsidRPr="009B7BD3">
        <w:rPr>
          <w:rFonts w:asciiTheme="majorBidi" w:hAnsiTheme="majorBidi" w:cstheme="majorBidi"/>
          <w:sz w:val="24"/>
          <w:szCs w:val="24"/>
        </w:rPr>
        <w:t xml:space="preserve">topped the brand preference table in the beverage industry. Based on this study, advertisement and taste was the major factors responsible for the success of </w:t>
      </w:r>
      <w:r w:rsidRPr="009B7BD3">
        <w:rPr>
          <w:rFonts w:asciiTheme="majorBidi" w:hAnsiTheme="majorBidi" w:cstheme="majorBidi"/>
          <w:sz w:val="24"/>
          <w:szCs w:val="24"/>
        </w:rPr>
        <w:t>Coca Cola</w:t>
      </w:r>
      <w:r w:rsidR="000F0C1A" w:rsidRPr="009B7BD3">
        <w:rPr>
          <w:rFonts w:asciiTheme="majorBidi" w:hAnsiTheme="majorBidi" w:cstheme="majorBidi"/>
          <w:sz w:val="24"/>
          <w:szCs w:val="24"/>
        </w:rPr>
        <w:t xml:space="preserve">. The implication is that other variables do not influence much when brand is supported by heavy advertisements and appeals to consumers’ taste buds, which persuade them to continue buying. </w:t>
      </w:r>
      <w:r w:rsidR="00246340" w:rsidRPr="009B7BD3">
        <w:rPr>
          <w:rFonts w:asciiTheme="majorBidi" w:hAnsiTheme="majorBidi" w:cstheme="majorBidi"/>
          <w:sz w:val="24"/>
          <w:szCs w:val="24"/>
        </w:rPr>
        <w:t>The study also indicated that advertisements are a major source of Coca-Cola awareness, with television being the most effective media, according to the majority of respondents.</w:t>
      </w:r>
    </w:p>
    <w:p w14:paraId="14F0F600" w14:textId="5CC09E5A" w:rsidR="000F0C1A" w:rsidRPr="009B7BD3" w:rsidRDefault="000F0C1A" w:rsidP="00246340">
      <w:pPr>
        <w:spacing w:line="360" w:lineRule="auto"/>
        <w:jc w:val="both"/>
        <w:rPr>
          <w:rFonts w:asciiTheme="majorBidi" w:hAnsiTheme="majorBidi" w:cstheme="majorBidi"/>
          <w:sz w:val="24"/>
          <w:szCs w:val="24"/>
        </w:rPr>
      </w:pPr>
      <w:r w:rsidRPr="0013789D">
        <w:rPr>
          <w:rFonts w:asciiTheme="majorBidi" w:hAnsiTheme="majorBidi" w:cstheme="majorBidi"/>
          <w:sz w:val="24"/>
          <w:szCs w:val="24"/>
        </w:rPr>
        <w:t xml:space="preserve">In </w:t>
      </w:r>
      <w:r w:rsidR="009D1901" w:rsidRPr="0013789D">
        <w:rPr>
          <w:rFonts w:asciiTheme="majorBidi" w:hAnsiTheme="majorBidi" w:cstheme="majorBidi"/>
          <w:sz w:val="24"/>
          <w:szCs w:val="24"/>
        </w:rPr>
        <w:t>a</w:t>
      </w:r>
      <w:r w:rsidRPr="0013789D">
        <w:rPr>
          <w:rFonts w:asciiTheme="majorBidi" w:hAnsiTheme="majorBidi" w:cstheme="majorBidi"/>
          <w:sz w:val="24"/>
          <w:szCs w:val="24"/>
        </w:rPr>
        <w:t xml:space="preserve"> study titled “Influence of advertisement in consumer brand preference with reference to soft drinks” by </w:t>
      </w:r>
      <w:r w:rsidR="005F332B" w:rsidRPr="0013789D">
        <w:rPr>
          <w:rFonts w:asciiTheme="majorBidi" w:hAnsiTheme="majorBidi" w:cstheme="majorBidi"/>
          <w:sz w:val="24"/>
          <w:szCs w:val="24"/>
        </w:rPr>
        <w:t>Vivekananthan, V (2010)</w:t>
      </w:r>
      <w:r w:rsidRPr="0013789D">
        <w:rPr>
          <w:rFonts w:asciiTheme="majorBidi" w:hAnsiTheme="majorBidi" w:cstheme="majorBidi"/>
          <w:sz w:val="24"/>
          <w:szCs w:val="24"/>
        </w:rPr>
        <w:t>. Findings of this research revealed that the variable information</w:t>
      </w:r>
      <w:r w:rsidRPr="009B7BD3">
        <w:rPr>
          <w:rFonts w:asciiTheme="majorBidi" w:hAnsiTheme="majorBidi" w:cstheme="majorBidi"/>
          <w:sz w:val="24"/>
          <w:szCs w:val="24"/>
        </w:rPr>
        <w:t xml:space="preserve"> has high influence in advertisement on consumers’ brand preference. Although the three variables showed high influence in overall view, the researcher wanted to consider indicators, which had low and moderate influence in their future developments to maintain its position in the market in the long run.</w:t>
      </w:r>
    </w:p>
    <w:p w14:paraId="7B1A1FC9" w14:textId="7F10F247" w:rsidR="000F0C1A" w:rsidRPr="009B7BD3" w:rsidRDefault="000F0C1A" w:rsidP="009553DD">
      <w:pPr>
        <w:spacing w:line="360" w:lineRule="auto"/>
        <w:jc w:val="both"/>
        <w:rPr>
          <w:rFonts w:asciiTheme="majorBidi" w:hAnsiTheme="majorBidi" w:cstheme="majorBidi"/>
          <w:sz w:val="24"/>
          <w:szCs w:val="24"/>
        </w:rPr>
      </w:pPr>
      <w:r w:rsidRPr="0013789D">
        <w:rPr>
          <w:rFonts w:asciiTheme="majorBidi" w:hAnsiTheme="majorBidi" w:cstheme="majorBidi"/>
          <w:sz w:val="24"/>
          <w:szCs w:val="24"/>
        </w:rPr>
        <w:t xml:space="preserve">Similarly, </w:t>
      </w:r>
      <w:r w:rsidR="005F332B" w:rsidRPr="0013789D">
        <w:rPr>
          <w:rFonts w:asciiTheme="majorBidi" w:hAnsiTheme="majorBidi" w:cstheme="majorBidi"/>
          <w:sz w:val="24"/>
          <w:szCs w:val="24"/>
        </w:rPr>
        <w:t>Gezachew, E</w:t>
      </w:r>
      <w:r w:rsidR="009D1901" w:rsidRPr="0013789D">
        <w:rPr>
          <w:rFonts w:asciiTheme="majorBidi" w:hAnsiTheme="majorBidi" w:cstheme="majorBidi"/>
          <w:sz w:val="24"/>
          <w:szCs w:val="24"/>
        </w:rPr>
        <w:t>.</w:t>
      </w:r>
      <w:r w:rsidR="005F332B" w:rsidRPr="0013789D">
        <w:rPr>
          <w:rFonts w:asciiTheme="majorBidi" w:hAnsiTheme="majorBidi" w:cstheme="majorBidi"/>
          <w:sz w:val="24"/>
          <w:szCs w:val="24"/>
        </w:rPr>
        <w:t xml:space="preserve"> </w:t>
      </w:r>
      <w:r w:rsidRPr="0013789D">
        <w:rPr>
          <w:rFonts w:asciiTheme="majorBidi" w:hAnsiTheme="majorBidi" w:cstheme="majorBidi"/>
          <w:sz w:val="24"/>
          <w:szCs w:val="24"/>
        </w:rPr>
        <w:t xml:space="preserve">(2012) in a study </w:t>
      </w:r>
      <w:r w:rsidR="009D1901" w:rsidRPr="0013789D">
        <w:rPr>
          <w:rFonts w:asciiTheme="majorBidi" w:hAnsiTheme="majorBidi" w:cstheme="majorBidi"/>
          <w:sz w:val="24"/>
          <w:szCs w:val="24"/>
        </w:rPr>
        <w:t xml:space="preserve">titled </w:t>
      </w:r>
      <w:r w:rsidRPr="0013789D">
        <w:rPr>
          <w:rFonts w:asciiTheme="majorBidi" w:hAnsiTheme="majorBidi" w:cstheme="majorBidi"/>
          <w:sz w:val="24"/>
          <w:szCs w:val="24"/>
        </w:rPr>
        <w:t xml:space="preserve">“The Influence of advertisement on consumer’s brand preference with reference to electronics products in Hawassa City” </w:t>
      </w:r>
      <w:r w:rsidRPr="009B7BD3">
        <w:rPr>
          <w:rFonts w:asciiTheme="majorBidi" w:hAnsiTheme="majorBidi" w:cstheme="majorBidi"/>
          <w:sz w:val="24"/>
          <w:szCs w:val="24"/>
        </w:rPr>
        <w:t xml:space="preserve">used four variables, namely, advertising media, features of advertisement, contents of advertising messages and reference group. The findings of the study revealed that from advertising media perspective television advertising is the most preferred by consumers to have awareness about the product and chose alternative brands. Mother </w:t>
      </w:r>
      <w:r w:rsidR="009D1901" w:rsidRPr="009B7BD3">
        <w:rPr>
          <w:rFonts w:asciiTheme="majorBidi" w:hAnsiTheme="majorBidi" w:cstheme="majorBidi"/>
          <w:sz w:val="24"/>
          <w:szCs w:val="24"/>
        </w:rPr>
        <w:t>tongue</w:t>
      </w:r>
      <w:r w:rsidRPr="009B7BD3">
        <w:rPr>
          <w:rFonts w:asciiTheme="majorBidi" w:hAnsiTheme="majorBidi" w:cstheme="majorBidi"/>
          <w:sz w:val="24"/>
          <w:szCs w:val="24"/>
        </w:rPr>
        <w:t xml:space="preserve"> language is also the most preferable language by audience. To convey advertising message experts, celebrities and common person were preferred by consumers to get reliable information of the brand.</w:t>
      </w:r>
    </w:p>
    <w:p w14:paraId="6EC258DA" w14:textId="572B66DF" w:rsidR="000F0C1A" w:rsidRPr="009B7BD3" w:rsidRDefault="00566C30" w:rsidP="009553DD">
      <w:pPr>
        <w:spacing w:line="360" w:lineRule="auto"/>
        <w:jc w:val="both"/>
        <w:rPr>
          <w:rFonts w:asciiTheme="majorBidi" w:hAnsiTheme="majorBidi" w:cstheme="majorBidi"/>
          <w:sz w:val="24"/>
          <w:szCs w:val="24"/>
        </w:rPr>
      </w:pPr>
      <w:r w:rsidRPr="0013789D">
        <w:rPr>
          <w:rFonts w:asciiTheme="majorBidi" w:hAnsiTheme="majorBidi" w:cstheme="majorBidi"/>
          <w:sz w:val="24"/>
          <w:szCs w:val="24"/>
        </w:rPr>
        <w:t>Singh, B</w:t>
      </w:r>
      <w:r w:rsidR="009D1901" w:rsidRPr="0013789D">
        <w:rPr>
          <w:rFonts w:asciiTheme="majorBidi" w:hAnsiTheme="majorBidi" w:cstheme="majorBidi"/>
          <w:sz w:val="24"/>
          <w:szCs w:val="24"/>
        </w:rPr>
        <w:t>.</w:t>
      </w:r>
      <w:r w:rsidRPr="0013789D">
        <w:rPr>
          <w:rFonts w:asciiTheme="majorBidi" w:hAnsiTheme="majorBidi" w:cstheme="majorBidi"/>
          <w:sz w:val="24"/>
          <w:szCs w:val="24"/>
        </w:rPr>
        <w:t xml:space="preserve"> (2012</w:t>
      </w:r>
      <w:r w:rsidR="009D1901" w:rsidRPr="0013789D">
        <w:rPr>
          <w:rFonts w:asciiTheme="majorBidi" w:hAnsiTheme="majorBidi" w:cstheme="majorBidi"/>
          <w:sz w:val="24"/>
          <w:szCs w:val="24"/>
        </w:rPr>
        <w:t>) “</w:t>
      </w:r>
      <w:r w:rsidR="000F0C1A" w:rsidRPr="0013789D">
        <w:rPr>
          <w:rFonts w:asciiTheme="majorBidi" w:hAnsiTheme="majorBidi" w:cstheme="majorBidi"/>
          <w:sz w:val="24"/>
          <w:szCs w:val="24"/>
        </w:rPr>
        <w:t xml:space="preserve">Impact of Advertisement on the Brand Preference of Aerated drinks”. </w:t>
      </w:r>
      <w:r w:rsidR="000F0C1A" w:rsidRPr="009B7BD3">
        <w:rPr>
          <w:rFonts w:asciiTheme="majorBidi" w:hAnsiTheme="majorBidi" w:cstheme="majorBidi"/>
          <w:sz w:val="24"/>
          <w:szCs w:val="24"/>
        </w:rPr>
        <w:t xml:space="preserve">The study </w:t>
      </w:r>
      <w:r w:rsidR="009D1901" w:rsidRPr="009B7BD3">
        <w:rPr>
          <w:rFonts w:asciiTheme="majorBidi" w:hAnsiTheme="majorBidi" w:cstheme="majorBidi"/>
          <w:sz w:val="24"/>
          <w:szCs w:val="24"/>
        </w:rPr>
        <w:t>was</w:t>
      </w:r>
      <w:r w:rsidR="000F0C1A" w:rsidRPr="009B7BD3">
        <w:rPr>
          <w:rFonts w:asciiTheme="majorBidi" w:hAnsiTheme="majorBidi" w:cstheme="majorBidi"/>
          <w:sz w:val="24"/>
          <w:szCs w:val="24"/>
        </w:rPr>
        <w:t xml:space="preserve"> conducted by taking two major variables such as celebrity endorsement and types of </w:t>
      </w:r>
      <w:r w:rsidR="000F0C1A" w:rsidRPr="009B7BD3">
        <w:rPr>
          <w:rFonts w:asciiTheme="majorBidi" w:hAnsiTheme="majorBidi" w:cstheme="majorBidi"/>
          <w:sz w:val="24"/>
          <w:szCs w:val="24"/>
        </w:rPr>
        <w:lastRenderedPageBreak/>
        <w:t>advertising media. The finding revealed that celebrity endorsement has positive impact on attention and exposure of consumers and from different types of media, television advertisement became the most effective and popular media and liked by consumers followed by internet and outdoor media.</w:t>
      </w:r>
    </w:p>
    <w:p w14:paraId="30D79995" w14:textId="0137DD24" w:rsidR="000F0C1A" w:rsidRPr="009B7BD3" w:rsidRDefault="00566C30" w:rsidP="009553DD">
      <w:pPr>
        <w:spacing w:line="360" w:lineRule="auto"/>
        <w:jc w:val="both"/>
        <w:rPr>
          <w:rFonts w:asciiTheme="majorBidi" w:hAnsiTheme="majorBidi" w:cstheme="majorBidi"/>
          <w:sz w:val="24"/>
          <w:szCs w:val="24"/>
        </w:rPr>
      </w:pPr>
      <w:r w:rsidRPr="0013789D">
        <w:rPr>
          <w:rFonts w:asciiTheme="majorBidi" w:hAnsiTheme="majorBidi" w:cstheme="majorBidi"/>
          <w:sz w:val="24"/>
          <w:szCs w:val="24"/>
          <w:shd w:val="clear" w:color="auto" w:fill="FFFFFF"/>
        </w:rPr>
        <w:t>Tendon, R</w:t>
      </w:r>
      <w:r w:rsidR="009D1901" w:rsidRPr="0013789D">
        <w:rPr>
          <w:rFonts w:asciiTheme="majorBidi" w:hAnsiTheme="majorBidi" w:cstheme="majorBidi"/>
          <w:sz w:val="24"/>
          <w:szCs w:val="24"/>
          <w:shd w:val="clear" w:color="auto" w:fill="FFFFFF"/>
        </w:rPr>
        <w:t>.</w:t>
      </w:r>
      <w:r w:rsidRPr="0013789D">
        <w:rPr>
          <w:rFonts w:asciiTheme="majorBidi" w:hAnsiTheme="majorBidi" w:cstheme="majorBidi"/>
          <w:sz w:val="24"/>
          <w:szCs w:val="24"/>
          <w:shd w:val="clear" w:color="auto" w:fill="FFFFFF"/>
        </w:rPr>
        <w:t xml:space="preserve"> </w:t>
      </w:r>
      <w:r w:rsidR="000F0C1A" w:rsidRPr="0013789D">
        <w:rPr>
          <w:rFonts w:asciiTheme="majorBidi" w:hAnsiTheme="majorBidi" w:cstheme="majorBidi"/>
          <w:sz w:val="24"/>
          <w:szCs w:val="24"/>
        </w:rPr>
        <w:t xml:space="preserve">(2011) on the “Impact of advertising on the brand preference of tea”, the study </w:t>
      </w:r>
      <w:r w:rsidR="000F0C1A" w:rsidRPr="009B7BD3">
        <w:rPr>
          <w:rFonts w:asciiTheme="majorBidi" w:hAnsiTheme="majorBidi" w:cstheme="majorBidi"/>
          <w:sz w:val="24"/>
          <w:szCs w:val="24"/>
        </w:rPr>
        <w:t xml:space="preserve">observed that age, income and education have great impact on the brand preference on consumers. The variables of the study are advertising and sales promotion, they are source of awareness and income, age, gender and education are also independent variables. The study revealed with the perspective of source of awareness of tea brand, advertising account for 72.4% of the respondents while 2.2% respondents feel that sales promotion schemes create awareness of the brands. In the side of parameters, for the parameters of tea brand, 63.8% of respondents considered quality of the product (tea) as the most important parameter and only 12.9% of respondents considered advertising as the most important reason for the preference of tea followed by availability 4.4% and packaging accounts for 2.2% from this </w:t>
      </w:r>
      <w:r w:rsidR="008A178D" w:rsidRPr="009B7BD3">
        <w:rPr>
          <w:rFonts w:asciiTheme="majorBidi" w:hAnsiTheme="majorBidi" w:cstheme="majorBidi"/>
          <w:sz w:val="24"/>
          <w:szCs w:val="24"/>
        </w:rPr>
        <w:t>finding,</w:t>
      </w:r>
      <w:r w:rsidR="000F0C1A" w:rsidRPr="009B7BD3">
        <w:rPr>
          <w:rFonts w:asciiTheme="majorBidi" w:hAnsiTheme="majorBidi" w:cstheme="majorBidi"/>
          <w:sz w:val="24"/>
          <w:szCs w:val="24"/>
        </w:rPr>
        <w:t xml:space="preserve"> he interpreted </w:t>
      </w:r>
      <w:r w:rsidR="008A178D" w:rsidRPr="009B7BD3">
        <w:rPr>
          <w:rFonts w:asciiTheme="majorBidi" w:hAnsiTheme="majorBidi" w:cstheme="majorBidi"/>
          <w:sz w:val="24"/>
          <w:szCs w:val="24"/>
        </w:rPr>
        <w:t>that consumer</w:t>
      </w:r>
      <w:r w:rsidR="000F0C1A" w:rsidRPr="009B7BD3">
        <w:rPr>
          <w:rFonts w:asciiTheme="majorBidi" w:hAnsiTheme="majorBidi" w:cstheme="majorBidi"/>
          <w:sz w:val="24"/>
          <w:szCs w:val="24"/>
        </w:rPr>
        <w:t xml:space="preserve"> nowadays are quality conscious and want to spend their money on quality matters</w:t>
      </w:r>
    </w:p>
    <w:p w14:paraId="48A775AD" w14:textId="4DDC64A5" w:rsidR="008377B2" w:rsidRPr="009B7BD3" w:rsidRDefault="000F0C1A" w:rsidP="003C5F47">
      <w:pPr>
        <w:spacing w:line="360" w:lineRule="auto"/>
        <w:jc w:val="both"/>
        <w:rPr>
          <w:rFonts w:asciiTheme="majorBidi" w:hAnsiTheme="majorBidi" w:cstheme="majorBidi"/>
          <w:sz w:val="24"/>
          <w:szCs w:val="24"/>
        </w:rPr>
      </w:pPr>
      <w:r w:rsidRPr="0013789D">
        <w:rPr>
          <w:rFonts w:asciiTheme="majorBidi" w:hAnsiTheme="majorBidi" w:cstheme="majorBidi"/>
          <w:sz w:val="24"/>
          <w:szCs w:val="24"/>
        </w:rPr>
        <w:t>Mohammed Toufiqur Rahman and Tanjina Pial (2019)</w:t>
      </w:r>
      <w:r w:rsidR="003C5F47" w:rsidRPr="0013789D">
        <w:rPr>
          <w:rFonts w:asciiTheme="majorBidi" w:hAnsiTheme="majorBidi" w:cstheme="majorBidi"/>
          <w:sz w:val="24"/>
          <w:szCs w:val="24"/>
        </w:rPr>
        <w:t>.</w:t>
      </w:r>
      <w:r w:rsidRPr="0013789D">
        <w:rPr>
          <w:rFonts w:asciiTheme="majorBidi" w:hAnsiTheme="majorBidi" w:cstheme="majorBidi"/>
          <w:sz w:val="24"/>
          <w:szCs w:val="24"/>
        </w:rPr>
        <w:t xml:space="preserve"> Influence of Rational and Emotional Appeals on Purchasing Through Online: The Case on </w:t>
      </w:r>
      <w:r w:rsidR="008A178D" w:rsidRPr="0013789D">
        <w:rPr>
          <w:rFonts w:asciiTheme="majorBidi" w:hAnsiTheme="majorBidi" w:cstheme="majorBidi"/>
          <w:sz w:val="24"/>
          <w:szCs w:val="24"/>
        </w:rPr>
        <w:t>social media</w:t>
      </w:r>
      <w:r w:rsidR="00246340" w:rsidRPr="0013789D">
        <w:rPr>
          <w:rFonts w:asciiTheme="majorBidi" w:hAnsiTheme="majorBidi" w:cstheme="majorBidi"/>
          <w:sz w:val="24"/>
          <w:szCs w:val="24"/>
        </w:rPr>
        <w:t>.</w:t>
      </w:r>
      <w:r w:rsidRPr="0013789D">
        <w:rPr>
          <w:rFonts w:asciiTheme="majorBidi" w:hAnsiTheme="majorBidi" w:cstheme="majorBidi"/>
          <w:sz w:val="24"/>
          <w:szCs w:val="24"/>
        </w:rPr>
        <w:t xml:space="preserve"> </w:t>
      </w:r>
      <w:r w:rsidR="00246340" w:rsidRPr="0013789D">
        <w:rPr>
          <w:rFonts w:asciiTheme="majorBidi" w:hAnsiTheme="majorBidi" w:cstheme="majorBidi"/>
          <w:sz w:val="24"/>
          <w:szCs w:val="24"/>
        </w:rPr>
        <w:t xml:space="preserve">The study was </w:t>
      </w:r>
      <w:r w:rsidR="00246340" w:rsidRPr="009B7BD3">
        <w:rPr>
          <w:rFonts w:asciiTheme="majorBidi" w:hAnsiTheme="majorBidi" w:cstheme="majorBidi"/>
          <w:sz w:val="24"/>
          <w:szCs w:val="24"/>
        </w:rPr>
        <w:t>designed to determine whether or not each client had the same impact on all advertising appeal. The data was acquired via prepared questionnaires from 82 people who were chosen at random from various parts of Bangladesh. Both emotional and intellectual advertising appeals impact the majority of clients.</w:t>
      </w:r>
      <w:r w:rsidRPr="009B7BD3">
        <w:rPr>
          <w:rFonts w:asciiTheme="majorBidi" w:hAnsiTheme="majorBidi" w:cstheme="majorBidi"/>
          <w:sz w:val="24"/>
          <w:szCs w:val="24"/>
        </w:rPr>
        <w:t xml:space="preserve"> It was also discovered that emotional advertising that show sociality impact all types of buyers more than rational advertisements that demonstrate the product's applications, benefits, and characteristics. Emotional arguments have a greater impact on the age group "less than 30 years" and "students" than intellectual appeals.</w:t>
      </w:r>
    </w:p>
    <w:p w14:paraId="2DFDCE29" w14:textId="77777777" w:rsidR="002051EC" w:rsidRPr="009B7BD3" w:rsidRDefault="002051EC" w:rsidP="002051EC">
      <w:pPr>
        <w:rPr>
          <w:rFonts w:asciiTheme="majorBidi" w:hAnsiTheme="majorBidi" w:cstheme="majorBidi"/>
          <w:sz w:val="24"/>
          <w:szCs w:val="24"/>
        </w:rPr>
      </w:pPr>
      <w:bookmarkStart w:id="36" w:name="_Toc81129773"/>
    </w:p>
    <w:p w14:paraId="71680A3E" w14:textId="77777777" w:rsidR="002051EC" w:rsidRPr="009B7BD3" w:rsidRDefault="002051EC" w:rsidP="002051EC">
      <w:pPr>
        <w:rPr>
          <w:rFonts w:asciiTheme="majorBidi" w:hAnsiTheme="majorBidi" w:cstheme="majorBidi"/>
          <w:sz w:val="24"/>
          <w:szCs w:val="24"/>
        </w:rPr>
      </w:pPr>
    </w:p>
    <w:p w14:paraId="57434756" w14:textId="77777777" w:rsidR="002051EC" w:rsidRPr="009B7BD3" w:rsidRDefault="002051EC" w:rsidP="002051EC">
      <w:pPr>
        <w:rPr>
          <w:rFonts w:asciiTheme="majorBidi" w:hAnsiTheme="majorBidi" w:cstheme="majorBidi"/>
          <w:sz w:val="24"/>
          <w:szCs w:val="24"/>
        </w:rPr>
      </w:pPr>
    </w:p>
    <w:p w14:paraId="397D851B" w14:textId="77777777" w:rsidR="00B67D21" w:rsidRPr="009B7BD3" w:rsidRDefault="00B67D21" w:rsidP="009553DD">
      <w:pPr>
        <w:pStyle w:val="Heading1"/>
        <w:spacing w:line="360" w:lineRule="auto"/>
        <w:jc w:val="center"/>
        <w:rPr>
          <w:szCs w:val="24"/>
        </w:rPr>
      </w:pPr>
    </w:p>
    <w:p w14:paraId="7BAF13DA" w14:textId="77777777" w:rsidR="00B67D21" w:rsidRPr="009B7BD3" w:rsidRDefault="00B67D21" w:rsidP="00B67D21">
      <w:pPr>
        <w:rPr>
          <w:rFonts w:asciiTheme="majorBidi" w:hAnsiTheme="majorBidi" w:cstheme="majorBidi"/>
          <w:sz w:val="24"/>
          <w:szCs w:val="24"/>
        </w:rPr>
      </w:pPr>
    </w:p>
    <w:p w14:paraId="23E43BFF" w14:textId="1F7F15BB" w:rsidR="00B67D21" w:rsidRPr="009B7BD3" w:rsidRDefault="0029376D" w:rsidP="00B67D21">
      <w:pPr>
        <w:pStyle w:val="Heading1"/>
        <w:jc w:val="center"/>
        <w:rPr>
          <w:szCs w:val="24"/>
        </w:rPr>
      </w:pPr>
      <w:r w:rsidRPr="009B7BD3">
        <w:rPr>
          <w:szCs w:val="24"/>
        </w:rPr>
        <w:lastRenderedPageBreak/>
        <w:t>CHAPTER 3</w:t>
      </w:r>
      <w:bookmarkEnd w:id="36"/>
    </w:p>
    <w:p w14:paraId="5CE8D924" w14:textId="7A5FE651" w:rsidR="00B67D21" w:rsidRPr="009B7BD3" w:rsidRDefault="00B67D21" w:rsidP="00B67D21">
      <w:pPr>
        <w:pStyle w:val="Heading1"/>
        <w:jc w:val="center"/>
        <w:rPr>
          <w:szCs w:val="24"/>
        </w:rPr>
      </w:pPr>
      <w:r w:rsidRPr="009B7BD3">
        <w:rPr>
          <w:szCs w:val="24"/>
        </w:rPr>
        <w:t>METHODOLOGY</w:t>
      </w:r>
    </w:p>
    <w:p w14:paraId="60962433" w14:textId="511780D0" w:rsidR="001D3C51" w:rsidRPr="009B7BD3" w:rsidRDefault="00B67D21" w:rsidP="009553DD">
      <w:pPr>
        <w:pStyle w:val="Heading2"/>
        <w:spacing w:line="360" w:lineRule="auto"/>
        <w:rPr>
          <w:szCs w:val="24"/>
        </w:rPr>
      </w:pPr>
      <w:bookmarkStart w:id="37" w:name="_Toc81129774"/>
      <w:r w:rsidRPr="009B7BD3">
        <w:rPr>
          <w:szCs w:val="24"/>
        </w:rPr>
        <w:t xml:space="preserve">3.1 </w:t>
      </w:r>
      <w:r w:rsidR="00225B67" w:rsidRPr="009B7BD3">
        <w:rPr>
          <w:szCs w:val="24"/>
        </w:rPr>
        <w:t>Introduction</w:t>
      </w:r>
      <w:bookmarkEnd w:id="37"/>
    </w:p>
    <w:p w14:paraId="7AF79715" w14:textId="77777777" w:rsidR="001D3C51" w:rsidRPr="009B7BD3" w:rsidRDefault="001D3C51"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The aim of this study is essentially to better understand the use of advertising appeals in marketing communication and examine the influence it has on brand preference among Coke consumers in a society environment, Lagos to be precise; and making some remarks that relates approximately to the utilization of advertising appeals for the purpose of influencing brand preference. This chapter is set to explain the method for the research carried out. It states everything employed in carrying out this research: the research design, the population, validity and reliability of the research instrument, method of data analysis and data collection procedure frame and questionnaires used for the survey. </w:t>
      </w:r>
    </w:p>
    <w:p w14:paraId="076C09AD" w14:textId="5678F71E" w:rsidR="001D3C51" w:rsidRPr="009B7BD3" w:rsidRDefault="001D3C51" w:rsidP="009553DD">
      <w:pPr>
        <w:pStyle w:val="Heading2"/>
        <w:spacing w:line="360" w:lineRule="auto"/>
        <w:rPr>
          <w:szCs w:val="24"/>
        </w:rPr>
      </w:pPr>
      <w:bookmarkStart w:id="38" w:name="_Toc81129775"/>
      <w:r w:rsidRPr="009B7BD3">
        <w:rPr>
          <w:szCs w:val="24"/>
        </w:rPr>
        <w:t>3.2 Research Design</w:t>
      </w:r>
      <w:bookmarkEnd w:id="38"/>
    </w:p>
    <w:p w14:paraId="56BBEDDD" w14:textId="0FC8089D" w:rsidR="001D3C51" w:rsidRPr="009B7BD3" w:rsidRDefault="001D3C51"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The Quantitative research design</w:t>
      </w:r>
      <w:r w:rsidR="00251BA0" w:rsidRPr="009B7BD3">
        <w:rPr>
          <w:rFonts w:asciiTheme="majorBidi" w:hAnsiTheme="majorBidi" w:cstheme="majorBidi"/>
          <w:sz w:val="24"/>
          <w:szCs w:val="24"/>
        </w:rPr>
        <w:t xml:space="preserve"> is</w:t>
      </w:r>
      <w:r w:rsidRPr="009B7BD3">
        <w:rPr>
          <w:rFonts w:asciiTheme="majorBidi" w:hAnsiTheme="majorBidi" w:cstheme="majorBidi"/>
          <w:sz w:val="24"/>
          <w:szCs w:val="24"/>
        </w:rPr>
        <w:t xml:space="preserve"> employed for this study. Which involve a descriptive survey design to make a systematic </w:t>
      </w:r>
      <w:hyperlink r:id="rId26">
        <w:r w:rsidRPr="009B7BD3">
          <w:rPr>
            <w:rFonts w:asciiTheme="majorBidi" w:hAnsiTheme="majorBidi" w:cstheme="majorBidi"/>
            <w:sz w:val="24"/>
            <w:szCs w:val="24"/>
          </w:rPr>
          <w:t>empirical</w:t>
        </w:r>
      </w:hyperlink>
      <w:r w:rsidRPr="009B7BD3">
        <w:rPr>
          <w:rFonts w:asciiTheme="majorBidi" w:hAnsiTheme="majorBidi" w:cstheme="majorBidi"/>
          <w:sz w:val="24"/>
          <w:szCs w:val="24"/>
        </w:rPr>
        <w:t xml:space="preserve"> </w:t>
      </w:r>
      <w:hyperlink r:id="rId27">
        <w:r w:rsidRPr="009B7BD3">
          <w:rPr>
            <w:rFonts w:asciiTheme="majorBidi" w:hAnsiTheme="majorBidi" w:cstheme="majorBidi"/>
            <w:sz w:val="24"/>
            <w:szCs w:val="24"/>
          </w:rPr>
          <w:t>investigation</w:t>
        </w:r>
      </w:hyperlink>
      <w:r w:rsidRPr="009B7BD3">
        <w:rPr>
          <w:rFonts w:asciiTheme="majorBidi" w:hAnsiTheme="majorBidi" w:cstheme="majorBidi"/>
          <w:sz w:val="24"/>
          <w:szCs w:val="24"/>
        </w:rPr>
        <w:t xml:space="preserve"> that emphasises objective measurement statistical, mathematical or numerical analysis of data collected through poll, and questionnaires.</w:t>
      </w:r>
    </w:p>
    <w:p w14:paraId="09174D97" w14:textId="71BAB74E" w:rsidR="00246340" w:rsidRPr="009B7BD3" w:rsidRDefault="00246340" w:rsidP="009553DD">
      <w:pPr>
        <w:spacing w:after="280"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 xml:space="preserve">Churchill and </w:t>
      </w:r>
      <w:proofErr w:type="spellStart"/>
      <w:r w:rsidRPr="009B7BD3">
        <w:rPr>
          <w:rFonts w:asciiTheme="majorBidi" w:hAnsiTheme="majorBidi" w:cstheme="majorBidi"/>
          <w:sz w:val="24"/>
          <w:szCs w:val="24"/>
        </w:rPr>
        <w:t>Iacobucci</w:t>
      </w:r>
      <w:proofErr w:type="spellEnd"/>
      <w:r w:rsidRPr="009B7BD3">
        <w:rPr>
          <w:rFonts w:asciiTheme="majorBidi" w:hAnsiTheme="majorBidi" w:cstheme="majorBidi"/>
          <w:sz w:val="24"/>
          <w:szCs w:val="24"/>
        </w:rPr>
        <w:t xml:space="preserve"> (200</w:t>
      </w:r>
      <w:r w:rsidR="002E264B">
        <w:rPr>
          <w:rFonts w:asciiTheme="majorBidi" w:hAnsiTheme="majorBidi" w:cstheme="majorBidi"/>
          <w:sz w:val="24"/>
          <w:szCs w:val="24"/>
        </w:rPr>
        <w:t>6</w:t>
      </w:r>
      <w:r w:rsidRPr="009B7BD3">
        <w:rPr>
          <w:rFonts w:asciiTheme="majorBidi" w:hAnsiTheme="majorBidi" w:cstheme="majorBidi"/>
          <w:sz w:val="24"/>
          <w:szCs w:val="24"/>
        </w:rPr>
        <w:t>) describe research design as “the pattern which is used to achieve a study's objective and assures that the investigation is relevant to the problem and will use cost-effective procedures.” It is a plan for selecting people, study settings, and data collection methodologies to address the research objectives, according to MacMillan and Schumacher (2001).</w:t>
      </w:r>
    </w:p>
    <w:p w14:paraId="7AF20993" w14:textId="7ED85631" w:rsidR="001D3C51" w:rsidRPr="009B7BD3" w:rsidRDefault="001D3C51" w:rsidP="009553DD">
      <w:pPr>
        <w:spacing w:after="280"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For this study, a descriptive research framework was selected because it is well</w:t>
      </w:r>
      <w:r w:rsidR="00781AE2">
        <w:rPr>
          <w:rFonts w:asciiTheme="majorBidi" w:hAnsiTheme="majorBidi" w:cstheme="majorBidi"/>
          <w:sz w:val="24"/>
          <w:szCs w:val="24"/>
        </w:rPr>
        <w:t xml:space="preserve"> suited</w:t>
      </w:r>
      <w:r w:rsidRPr="009B7BD3">
        <w:rPr>
          <w:rFonts w:asciiTheme="majorBidi" w:hAnsiTheme="majorBidi" w:cstheme="majorBidi"/>
          <w:sz w:val="24"/>
          <w:szCs w:val="24"/>
        </w:rPr>
        <w:t xml:space="preserve"> to:</w:t>
      </w:r>
    </w:p>
    <w:p w14:paraId="32664557" w14:textId="77777777" w:rsidR="001D3C51" w:rsidRPr="009B7BD3" w:rsidRDefault="001D3C51" w:rsidP="009553DD">
      <w:pPr>
        <w:pStyle w:val="ListParagraph"/>
        <w:numPr>
          <w:ilvl w:val="0"/>
          <w:numId w:val="7"/>
        </w:numPr>
        <w:spacing w:line="360" w:lineRule="auto"/>
        <w:ind w:right="52"/>
        <w:jc w:val="both"/>
        <w:rPr>
          <w:rFonts w:asciiTheme="majorBidi" w:hAnsiTheme="majorBidi" w:cstheme="majorBidi"/>
          <w:sz w:val="24"/>
          <w:szCs w:val="24"/>
        </w:rPr>
      </w:pPr>
      <w:r w:rsidRPr="009B7BD3">
        <w:rPr>
          <w:rFonts w:asciiTheme="majorBidi" w:hAnsiTheme="majorBidi" w:cstheme="majorBidi"/>
          <w:sz w:val="24"/>
          <w:szCs w:val="24"/>
        </w:rPr>
        <w:t>Measure the pattern of advertising appeals usage by Coca Cola brand</w:t>
      </w:r>
    </w:p>
    <w:p w14:paraId="187EEB9B" w14:textId="451784D5" w:rsidR="001D3C51" w:rsidRPr="009B7BD3" w:rsidRDefault="001D3C51" w:rsidP="009553DD">
      <w:pPr>
        <w:pStyle w:val="ListParagraph"/>
        <w:numPr>
          <w:ilvl w:val="0"/>
          <w:numId w:val="7"/>
        </w:numPr>
        <w:spacing w:after="150" w:line="360" w:lineRule="auto"/>
        <w:ind w:right="52"/>
        <w:jc w:val="both"/>
        <w:rPr>
          <w:rFonts w:asciiTheme="majorBidi" w:hAnsiTheme="majorBidi" w:cstheme="majorBidi"/>
          <w:sz w:val="24"/>
          <w:szCs w:val="24"/>
        </w:rPr>
      </w:pPr>
      <w:r w:rsidRPr="009B7BD3">
        <w:rPr>
          <w:rFonts w:asciiTheme="majorBidi" w:hAnsiTheme="majorBidi" w:cstheme="majorBidi"/>
          <w:sz w:val="24"/>
          <w:szCs w:val="24"/>
        </w:rPr>
        <w:t>Analys</w:t>
      </w:r>
      <w:r w:rsidR="00781AE2">
        <w:rPr>
          <w:rFonts w:asciiTheme="majorBidi" w:hAnsiTheme="majorBidi" w:cstheme="majorBidi"/>
          <w:sz w:val="24"/>
          <w:szCs w:val="24"/>
        </w:rPr>
        <w:t>e</w:t>
      </w:r>
      <w:r w:rsidRPr="009B7BD3">
        <w:rPr>
          <w:rFonts w:asciiTheme="majorBidi" w:hAnsiTheme="majorBidi" w:cstheme="majorBidi"/>
          <w:sz w:val="24"/>
          <w:szCs w:val="24"/>
        </w:rPr>
        <w:t xml:space="preserve"> the pattern of usage</w:t>
      </w:r>
      <w:r w:rsidR="00781AE2">
        <w:rPr>
          <w:rFonts w:asciiTheme="majorBidi" w:hAnsiTheme="majorBidi" w:cstheme="majorBidi"/>
          <w:sz w:val="24"/>
          <w:szCs w:val="24"/>
        </w:rPr>
        <w:t xml:space="preserve"> of appeals</w:t>
      </w:r>
      <w:r w:rsidRPr="009B7BD3">
        <w:rPr>
          <w:rFonts w:asciiTheme="majorBidi" w:hAnsiTheme="majorBidi" w:cstheme="majorBidi"/>
          <w:sz w:val="24"/>
          <w:szCs w:val="24"/>
        </w:rPr>
        <w:t xml:space="preserve"> for advertising purposes.</w:t>
      </w:r>
    </w:p>
    <w:p w14:paraId="58215A58" w14:textId="51182AEC" w:rsidR="001D3C51" w:rsidRPr="009B7BD3" w:rsidRDefault="001D3C51" w:rsidP="009553DD">
      <w:pPr>
        <w:pStyle w:val="Heading2"/>
        <w:spacing w:line="360" w:lineRule="auto"/>
        <w:rPr>
          <w:szCs w:val="24"/>
        </w:rPr>
      </w:pPr>
      <w:bookmarkStart w:id="39" w:name="_Toc81129776"/>
      <w:r w:rsidRPr="009B7BD3">
        <w:rPr>
          <w:szCs w:val="24"/>
        </w:rPr>
        <w:t>3.3</w:t>
      </w:r>
      <w:r w:rsidRPr="009B7BD3">
        <w:rPr>
          <w:szCs w:val="24"/>
        </w:rPr>
        <w:tab/>
        <w:t>Population</w:t>
      </w:r>
      <w:bookmarkEnd w:id="39"/>
    </w:p>
    <w:p w14:paraId="1293D549" w14:textId="510C22A4" w:rsidR="001D3C51" w:rsidRPr="009B7BD3" w:rsidRDefault="001D3C51"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Population is the combined number of people who inhabits a territory.</w:t>
      </w:r>
      <w:r w:rsidR="00255413" w:rsidRPr="009B7BD3">
        <w:rPr>
          <w:rFonts w:asciiTheme="majorBidi" w:hAnsiTheme="majorBidi" w:cstheme="majorBidi"/>
          <w:sz w:val="24"/>
          <w:szCs w:val="24"/>
        </w:rPr>
        <w:t xml:space="preserve"> Dominick</w:t>
      </w:r>
      <w:r w:rsidRPr="009B7BD3">
        <w:rPr>
          <w:rFonts w:asciiTheme="majorBidi" w:hAnsiTheme="majorBidi" w:cstheme="majorBidi"/>
          <w:sz w:val="24"/>
          <w:szCs w:val="24"/>
        </w:rPr>
        <w:t xml:space="preserve"> and </w:t>
      </w:r>
      <w:r w:rsidR="00255413" w:rsidRPr="009B7BD3">
        <w:rPr>
          <w:rFonts w:asciiTheme="majorBidi" w:hAnsiTheme="majorBidi" w:cstheme="majorBidi"/>
          <w:sz w:val="24"/>
          <w:szCs w:val="24"/>
        </w:rPr>
        <w:t xml:space="preserve">Wimmer </w:t>
      </w:r>
      <w:r w:rsidRPr="009B7BD3">
        <w:rPr>
          <w:rFonts w:asciiTheme="majorBidi" w:hAnsiTheme="majorBidi" w:cstheme="majorBidi"/>
          <w:sz w:val="24"/>
          <w:szCs w:val="24"/>
        </w:rPr>
        <w:t xml:space="preserve">(2003) define population as a group or class of subjects, variables, concepts or phenomena. </w:t>
      </w:r>
    </w:p>
    <w:p w14:paraId="4C6A19E6" w14:textId="62738E42" w:rsidR="001D3C51" w:rsidRPr="009B7BD3" w:rsidRDefault="001D3C51" w:rsidP="009553DD">
      <w:pPr>
        <w:pStyle w:val="Default"/>
        <w:spacing w:line="360" w:lineRule="auto"/>
        <w:jc w:val="both"/>
        <w:rPr>
          <w:rFonts w:asciiTheme="majorBidi" w:hAnsiTheme="majorBidi" w:cstheme="majorBidi"/>
          <w:color w:val="auto"/>
        </w:rPr>
      </w:pPr>
      <w:r w:rsidRPr="009B7BD3">
        <w:rPr>
          <w:rFonts w:asciiTheme="majorBidi" w:hAnsiTheme="majorBidi" w:cstheme="majorBidi"/>
          <w:color w:val="auto"/>
        </w:rPr>
        <w:t>The population size for this study was retrieved from National Population Commission and National Bureau of Statistics Estimates (2016</w:t>
      </w:r>
      <w:r w:rsidR="00E00708" w:rsidRPr="009B7BD3">
        <w:rPr>
          <w:rFonts w:asciiTheme="majorBidi" w:hAnsiTheme="majorBidi" w:cstheme="majorBidi"/>
          <w:color w:val="auto"/>
        </w:rPr>
        <w:t>)</w:t>
      </w:r>
      <w:r w:rsidRPr="009B7BD3">
        <w:rPr>
          <w:rFonts w:asciiTheme="majorBidi" w:hAnsiTheme="majorBidi" w:cstheme="majorBidi"/>
          <w:color w:val="auto"/>
        </w:rPr>
        <w:t xml:space="preserve"> which states that, Lagos state is said to have a population of 12,550,598 residents</w:t>
      </w:r>
    </w:p>
    <w:p w14:paraId="1D70783B" w14:textId="44110A40" w:rsidR="001D3C51" w:rsidRPr="009B7BD3" w:rsidRDefault="001D3C51" w:rsidP="009553DD">
      <w:pPr>
        <w:pStyle w:val="Heading2"/>
        <w:spacing w:line="360" w:lineRule="auto"/>
        <w:rPr>
          <w:szCs w:val="24"/>
        </w:rPr>
      </w:pPr>
      <w:bookmarkStart w:id="40" w:name="_Toc81129777"/>
      <w:r w:rsidRPr="009B7BD3">
        <w:rPr>
          <w:szCs w:val="24"/>
        </w:rPr>
        <w:lastRenderedPageBreak/>
        <w:t>3.4</w:t>
      </w:r>
      <w:r w:rsidRPr="009B7BD3">
        <w:rPr>
          <w:szCs w:val="24"/>
        </w:rPr>
        <w:tab/>
        <w:t>Sampling Technique</w:t>
      </w:r>
      <w:bookmarkEnd w:id="40"/>
    </w:p>
    <w:p w14:paraId="29030AE8" w14:textId="3565237B" w:rsidR="00B20700" w:rsidRPr="009B7BD3" w:rsidRDefault="001D3C51" w:rsidP="002051EC">
      <w:pPr>
        <w:spacing w:after="280"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The sampling technique adopted for this study is the simple random sampling technique in the selection of respondents. The population as mentioned is said to be Lagos state</w:t>
      </w:r>
    </w:p>
    <w:p w14:paraId="527EF527" w14:textId="7837335C" w:rsidR="001D3C51" w:rsidRPr="009B7BD3" w:rsidRDefault="001D3C51"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Simple Random Sampling Technique</w:t>
      </w:r>
    </w:p>
    <w:p w14:paraId="6B8FB3E7" w14:textId="77777777" w:rsidR="001D3C51" w:rsidRPr="009B7BD3" w:rsidRDefault="001D3C51" w:rsidP="009553DD">
      <w:pPr>
        <w:pStyle w:val="NoSpacing"/>
        <w:spacing w:line="360" w:lineRule="auto"/>
        <w:rPr>
          <w:rFonts w:asciiTheme="majorBidi" w:hAnsiTheme="majorBidi" w:cstheme="majorBidi"/>
          <w:szCs w:val="24"/>
        </w:rPr>
      </w:pPr>
      <w:r w:rsidRPr="009B7BD3">
        <w:rPr>
          <w:rFonts w:asciiTheme="majorBidi" w:hAnsiTheme="majorBidi" w:cstheme="majorBidi"/>
          <w:szCs w:val="24"/>
        </w:rPr>
        <w:t>The sampling technique adopted for this study is simple random sampling technique it is randomly selecting subset of a population. In this sampling method, each member of the population has an exactly equal chance of being selected.</w:t>
      </w:r>
    </w:p>
    <w:p w14:paraId="116A555F" w14:textId="77777777" w:rsidR="00B20700" w:rsidRPr="009B7BD3" w:rsidRDefault="00B20700" w:rsidP="00A12370">
      <w:pPr>
        <w:spacing w:line="360" w:lineRule="auto"/>
        <w:rPr>
          <w:rFonts w:asciiTheme="majorBidi" w:hAnsiTheme="majorBidi" w:cstheme="majorBidi"/>
          <w:b/>
          <w:sz w:val="24"/>
          <w:szCs w:val="24"/>
          <w:lang w:val="en-US"/>
        </w:rPr>
      </w:pPr>
      <w:bookmarkStart w:id="41" w:name="_Toc81427373"/>
      <w:bookmarkStart w:id="42" w:name="_Toc81129778"/>
      <w:r w:rsidRPr="009B7BD3">
        <w:rPr>
          <w:rFonts w:asciiTheme="majorBidi" w:hAnsiTheme="majorBidi" w:cstheme="majorBidi"/>
          <w:sz w:val="24"/>
          <w:szCs w:val="24"/>
          <w:lang w:val="en-US"/>
        </w:rPr>
        <w:t>Because it only takes a single random selection and little prior knowledge about the population, this method is the simplest of all the probability sampling methods. Any research conducted on this sample should have excellent internal and external validity due to the randomization.</w:t>
      </w:r>
      <w:bookmarkEnd w:id="41"/>
    </w:p>
    <w:p w14:paraId="249B8A49" w14:textId="22B9A83F" w:rsidR="001D3C51" w:rsidRPr="009B7BD3" w:rsidRDefault="001D3C51" w:rsidP="009553DD">
      <w:pPr>
        <w:pStyle w:val="Heading2"/>
        <w:spacing w:line="360" w:lineRule="auto"/>
        <w:rPr>
          <w:szCs w:val="24"/>
        </w:rPr>
      </w:pPr>
      <w:r w:rsidRPr="009B7BD3">
        <w:rPr>
          <w:szCs w:val="24"/>
        </w:rPr>
        <w:t>3.5</w:t>
      </w:r>
      <w:r w:rsidRPr="009B7BD3">
        <w:rPr>
          <w:szCs w:val="24"/>
        </w:rPr>
        <w:tab/>
        <w:t>Sample Size</w:t>
      </w:r>
      <w:bookmarkEnd w:id="42"/>
    </w:p>
    <w:p w14:paraId="7E14CCD0" w14:textId="77777777" w:rsidR="001D3C51" w:rsidRPr="009B7BD3" w:rsidRDefault="001D3C51" w:rsidP="009553DD">
      <w:pPr>
        <w:pStyle w:val="Default"/>
        <w:spacing w:line="360" w:lineRule="auto"/>
        <w:jc w:val="both"/>
        <w:rPr>
          <w:rFonts w:asciiTheme="majorBidi" w:hAnsiTheme="majorBidi" w:cstheme="majorBidi"/>
          <w:color w:val="auto"/>
        </w:rPr>
      </w:pPr>
      <w:r w:rsidRPr="009B7BD3">
        <w:rPr>
          <w:rFonts w:asciiTheme="majorBidi" w:hAnsiTheme="majorBidi" w:cstheme="majorBidi"/>
          <w:color w:val="auto"/>
        </w:rPr>
        <w:t>According to the National Population Commission and National Bureau of Statistics Estimates, the population size for Lagos state is 12,550,598 in total, this is statistics for the year 2016 when the last population census was carried out. And employing the use of Taro Ya-mane formula.</w:t>
      </w:r>
    </w:p>
    <w:p w14:paraId="7F02448A" w14:textId="77777777" w:rsidR="001D3C51" w:rsidRPr="009B7BD3" w:rsidRDefault="001D3C51" w:rsidP="009553DD">
      <w:pPr>
        <w:tabs>
          <w:tab w:val="center" w:pos="3154"/>
          <w:tab w:val="center" w:pos="4087"/>
        </w:tabs>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n=</w:t>
      </w:r>
      <w:r w:rsidRPr="009B7BD3">
        <w:rPr>
          <w:rFonts w:asciiTheme="majorBidi" w:hAnsiTheme="majorBidi" w:cstheme="majorBidi"/>
          <w:sz w:val="24"/>
          <w:szCs w:val="24"/>
        </w:rPr>
        <w:tab/>
        <w:t xml:space="preserve">    N</w:t>
      </w:r>
    </w:p>
    <w:p w14:paraId="150C6170" w14:textId="77777777" w:rsidR="001D3C51" w:rsidRPr="009B7BD3" w:rsidRDefault="001D3C51" w:rsidP="009553DD">
      <w:pPr>
        <w:spacing w:after="241" w:line="360" w:lineRule="auto"/>
        <w:ind w:left="2160" w:firstLine="720"/>
        <w:jc w:val="both"/>
        <w:rPr>
          <w:rFonts w:asciiTheme="majorBidi" w:hAnsiTheme="majorBidi" w:cstheme="majorBidi"/>
          <w:sz w:val="24"/>
          <w:szCs w:val="24"/>
        </w:rPr>
      </w:pPr>
      <w:r w:rsidRPr="009B7BD3">
        <w:rPr>
          <w:rFonts w:asciiTheme="majorBidi" w:hAnsiTheme="majorBidi" w:cstheme="majorBidi"/>
          <w:noProof/>
          <w:sz w:val="24"/>
          <w:szCs w:val="24"/>
          <w:lang w:eastAsia="en-GB"/>
        </w:rPr>
        <mc:AlternateContent>
          <mc:Choice Requires="wpg">
            <w:drawing>
              <wp:inline distT="0" distB="0" distL="0" distR="0" wp14:anchorId="51984B89" wp14:editId="5A96ACE5">
                <wp:extent cx="719455" cy="7620"/>
                <wp:effectExtent l="0" t="0" r="0" b="0"/>
                <wp:docPr id="81295" name="Group 81295"/>
                <wp:cNvGraphicFramePr/>
                <a:graphic xmlns:a="http://schemas.openxmlformats.org/drawingml/2006/main">
                  <a:graphicData uri="http://schemas.microsoft.com/office/word/2010/wordprocessingGroup">
                    <wpg:wgp>
                      <wpg:cNvGrpSpPr/>
                      <wpg:grpSpPr>
                        <a:xfrm>
                          <a:off x="0" y="0"/>
                          <a:ext cx="719455" cy="7620"/>
                          <a:chOff x="0" y="0"/>
                          <a:chExt cx="719455" cy="7620"/>
                        </a:xfrm>
                      </wpg:grpSpPr>
                      <wps:wsp>
                        <wps:cNvPr id="97018" name="Shape 97018"/>
                        <wps:cNvSpPr/>
                        <wps:spPr>
                          <a:xfrm>
                            <a:off x="0" y="0"/>
                            <a:ext cx="719455" cy="9144"/>
                          </a:xfrm>
                          <a:custGeom>
                            <a:avLst/>
                            <a:gdLst/>
                            <a:ahLst/>
                            <a:cxnLst/>
                            <a:rect l="0" t="0" r="0" b="0"/>
                            <a:pathLst>
                              <a:path w="719455" h="9144">
                                <a:moveTo>
                                  <a:pt x="0" y="0"/>
                                </a:moveTo>
                                <a:lnTo>
                                  <a:pt x="719455" y="0"/>
                                </a:lnTo>
                                <a:lnTo>
                                  <a:pt x="719455" y="9144"/>
                                </a:lnTo>
                                <a:lnTo>
                                  <a:pt x="0" y="9144"/>
                                </a:lnTo>
                                <a:lnTo>
                                  <a:pt x="0" y="0"/>
                                </a:lnTo>
                              </a:path>
                            </a:pathLst>
                          </a:custGeom>
                          <a:ln w="0" cap="sq">
                            <a:bevel/>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0BB7D1" id="Group 81295" o:spid="_x0000_s1026" style="width:56.65pt;height:.6pt;mso-position-horizontal-relative:char;mso-position-vertical-relative:line" coordsize="71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">
                <v:shape id="Shape 97018" o:spid="_x0000_s1027" style="position:absolute;width:7194;height:91;visibility:visible;mso-wrap-style:square;v-text-anchor:top" coordsize="7194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" path="m,l719455,r,9144l,9144,,e" fillcolor="black" stroked="f" strokeweight="0">
                  <v:stroke joinstyle="bevel" endcap="square"/>
                  <v:path arrowok="t" textboxrect="0,0,719455,9144"/>
                </v:shape>
                <w10:anchorlock/>
              </v:group>
            </w:pict>
          </mc:Fallback>
        </mc:AlternateContent>
      </w:r>
    </w:p>
    <w:p w14:paraId="1702D08B" w14:textId="77777777" w:rsidR="001D3C51" w:rsidRPr="009B7BD3" w:rsidRDefault="001D3C51" w:rsidP="009553DD">
      <w:pPr>
        <w:spacing w:after="304" w:line="360" w:lineRule="auto"/>
        <w:ind w:left="2880" w:right="52"/>
        <w:jc w:val="both"/>
        <w:rPr>
          <w:rFonts w:asciiTheme="majorBidi" w:hAnsiTheme="majorBidi" w:cstheme="majorBidi"/>
          <w:sz w:val="24"/>
          <w:szCs w:val="24"/>
        </w:rPr>
      </w:pPr>
      <w:r w:rsidRPr="009B7BD3">
        <w:rPr>
          <w:rFonts w:asciiTheme="majorBidi" w:hAnsiTheme="majorBidi" w:cstheme="majorBidi"/>
          <w:sz w:val="24"/>
          <w:szCs w:val="24"/>
        </w:rPr>
        <w:t xml:space="preserve">  1+N(e)</w:t>
      </w:r>
      <w:r w:rsidRPr="009B7BD3">
        <w:rPr>
          <w:rFonts w:asciiTheme="majorBidi" w:hAnsiTheme="majorBidi" w:cstheme="majorBidi"/>
          <w:sz w:val="24"/>
          <w:szCs w:val="24"/>
          <w:vertAlign w:val="superscript"/>
        </w:rPr>
        <w:t>2</w:t>
      </w:r>
    </w:p>
    <w:p w14:paraId="62072994" w14:textId="77777777" w:rsidR="001D3C51" w:rsidRPr="009B7BD3" w:rsidRDefault="001D3C51" w:rsidP="009553DD">
      <w:pPr>
        <w:spacing w:after="280"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n= Desired sample size</w:t>
      </w:r>
    </w:p>
    <w:p w14:paraId="47D2FEBD" w14:textId="77777777" w:rsidR="001D3C51" w:rsidRPr="009B7BD3" w:rsidRDefault="001D3C51" w:rsidP="009553DD">
      <w:pPr>
        <w:pStyle w:val="Default"/>
        <w:spacing w:line="360" w:lineRule="auto"/>
        <w:jc w:val="both"/>
        <w:rPr>
          <w:rFonts w:asciiTheme="majorBidi" w:hAnsiTheme="majorBidi" w:cstheme="majorBidi"/>
          <w:color w:val="auto"/>
        </w:rPr>
      </w:pPr>
      <w:r w:rsidRPr="009B7BD3">
        <w:rPr>
          <w:rFonts w:asciiTheme="majorBidi" w:hAnsiTheme="majorBidi" w:cstheme="majorBidi"/>
          <w:color w:val="auto"/>
        </w:rPr>
        <w:t>N= Population size (12,550,598)</w:t>
      </w:r>
    </w:p>
    <w:p w14:paraId="048368B0" w14:textId="77777777" w:rsidR="001D3C51" w:rsidRPr="009B7BD3" w:rsidRDefault="001D3C51" w:rsidP="009553DD">
      <w:pPr>
        <w:spacing w:after="280"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1= Constant 1093.5</w:t>
      </w:r>
    </w:p>
    <w:p w14:paraId="4053DB1D" w14:textId="2FA10661" w:rsidR="001D3C51" w:rsidRPr="009B7BD3" w:rsidRDefault="001D3C51" w:rsidP="009553DD">
      <w:pPr>
        <w:spacing w:after="280" w:line="360" w:lineRule="auto"/>
        <w:ind w:left="9" w:right="52"/>
        <w:jc w:val="both"/>
        <w:rPr>
          <w:rFonts w:asciiTheme="majorBidi" w:hAnsiTheme="majorBidi" w:cstheme="majorBidi"/>
          <w:sz w:val="24"/>
          <w:szCs w:val="24"/>
          <w:vertAlign w:val="superscript"/>
        </w:rPr>
      </w:pPr>
      <w:r w:rsidRPr="009B7BD3">
        <w:rPr>
          <w:rFonts w:asciiTheme="majorBidi" w:hAnsiTheme="majorBidi" w:cstheme="majorBidi"/>
          <w:sz w:val="24"/>
          <w:szCs w:val="24"/>
        </w:rPr>
        <w:t>e= error margin (0.05)</w:t>
      </w:r>
      <w:r w:rsidRPr="009B7BD3">
        <w:rPr>
          <w:rFonts w:asciiTheme="majorBidi" w:hAnsiTheme="majorBidi" w:cstheme="majorBidi"/>
          <w:sz w:val="24"/>
          <w:szCs w:val="24"/>
          <w:vertAlign w:val="superscript"/>
        </w:rPr>
        <w:t>2</w:t>
      </w:r>
    </w:p>
    <w:p w14:paraId="6D841536" w14:textId="50730EE2" w:rsidR="006D25F0" w:rsidRPr="009B7BD3" w:rsidRDefault="006D25F0" w:rsidP="009553DD">
      <w:pPr>
        <w:spacing w:line="360" w:lineRule="auto"/>
        <w:jc w:val="center"/>
        <w:rPr>
          <w:rFonts w:asciiTheme="majorBidi" w:eastAsiaTheme="minorEastAsia" w:hAnsiTheme="majorBidi" w:cstheme="majorBidi"/>
          <w:sz w:val="24"/>
          <w:szCs w:val="24"/>
        </w:rPr>
      </w:pPr>
      <w:r w:rsidRPr="009B7BD3">
        <w:rPr>
          <w:rFonts w:asciiTheme="majorBidi" w:hAnsiTheme="majorBidi" w:cstheme="majorBidi"/>
          <w:sz w:val="24"/>
          <w:szCs w:val="24"/>
        </w:rPr>
        <w:t xml:space="preserve">n = </w:t>
      </w:r>
      <m:oMath>
        <m:f>
          <m:fPr>
            <m:ctrlPr>
              <w:rPr>
                <w:rFonts w:ascii="Cambria Math" w:hAnsi="Cambria Math" w:cstheme="majorBidi"/>
                <w:sz w:val="24"/>
                <w:szCs w:val="24"/>
              </w:rPr>
            </m:ctrlPr>
          </m:fPr>
          <m:num>
            <m:r>
              <m:rPr>
                <m:sty m:val="p"/>
              </m:rPr>
              <w:rPr>
                <w:rFonts w:ascii="Cambria Math" w:hAnsi="Cambria Math" w:cstheme="majorBidi"/>
                <w:sz w:val="24"/>
                <w:szCs w:val="24"/>
              </w:rPr>
              <m:t>12,550,598</m:t>
            </m:r>
          </m:num>
          <m:den>
            <m:r>
              <m:rPr>
                <m:sty m:val="p"/>
              </m:rPr>
              <w:rPr>
                <w:rFonts w:ascii="Cambria Math" w:hAnsi="Cambria Math" w:cstheme="majorBidi"/>
                <w:sz w:val="24"/>
                <w:szCs w:val="24"/>
              </w:rPr>
              <m:t>1+12,550,598</m:t>
            </m:r>
            <m:sSup>
              <m:sSupPr>
                <m:ctrlPr>
                  <w:rPr>
                    <w:rFonts w:ascii="Cambria Math" w:hAnsi="Cambria Math" w:cstheme="majorBidi"/>
                    <w:sz w:val="24"/>
                    <w:szCs w:val="24"/>
                  </w:rPr>
                </m:ctrlPr>
              </m:sSupPr>
              <m:e>
                <m:r>
                  <m:rPr>
                    <m:sty m:val="p"/>
                  </m:rPr>
                  <w:rPr>
                    <w:rFonts w:ascii="Cambria Math" w:hAnsi="Cambria Math" w:cstheme="majorBidi"/>
                    <w:sz w:val="24"/>
                    <w:szCs w:val="24"/>
                  </w:rPr>
                  <m:t>(0.05)</m:t>
                </m:r>
              </m:e>
              <m:sup>
                <m:r>
                  <m:rPr>
                    <m:sty m:val="p"/>
                  </m:rPr>
                  <w:rPr>
                    <w:rFonts w:ascii="Cambria Math" w:hAnsi="Cambria Math" w:cstheme="majorBidi"/>
                    <w:sz w:val="24"/>
                    <w:szCs w:val="24"/>
                  </w:rPr>
                  <m:t>2</m:t>
                </m:r>
              </m:sup>
            </m:sSup>
          </m:den>
        </m:f>
      </m:oMath>
    </w:p>
    <w:p w14:paraId="7F2E9D51" w14:textId="3157E426" w:rsidR="006D25F0" w:rsidRPr="009B7BD3" w:rsidRDefault="006D25F0" w:rsidP="009553DD">
      <w:pPr>
        <w:spacing w:line="360" w:lineRule="auto"/>
        <w:jc w:val="center"/>
        <w:rPr>
          <w:rFonts w:asciiTheme="majorBidi" w:hAnsiTheme="majorBidi" w:cstheme="majorBidi"/>
          <w:sz w:val="24"/>
          <w:szCs w:val="24"/>
        </w:rPr>
      </w:pPr>
      <w:r w:rsidRPr="009B7BD3">
        <w:rPr>
          <w:rFonts w:asciiTheme="majorBidi" w:hAnsiTheme="majorBidi" w:cstheme="majorBidi"/>
          <w:sz w:val="24"/>
          <w:szCs w:val="24"/>
        </w:rPr>
        <w:t xml:space="preserve">n = </w:t>
      </w:r>
      <m:oMath>
        <m:f>
          <m:fPr>
            <m:ctrlPr>
              <w:rPr>
                <w:rFonts w:ascii="Cambria Math" w:hAnsi="Cambria Math" w:cstheme="majorBidi"/>
                <w:sz w:val="24"/>
                <w:szCs w:val="24"/>
              </w:rPr>
            </m:ctrlPr>
          </m:fPr>
          <m:num>
            <m:r>
              <m:rPr>
                <m:sty m:val="p"/>
              </m:rPr>
              <w:rPr>
                <w:rFonts w:ascii="Cambria Math" w:hAnsi="Cambria Math" w:cstheme="majorBidi"/>
                <w:sz w:val="24"/>
                <w:szCs w:val="24"/>
              </w:rPr>
              <m:t>12,550,598</m:t>
            </m:r>
          </m:num>
          <m:den>
            <m:r>
              <m:rPr>
                <m:sty m:val="p"/>
              </m:rPr>
              <w:rPr>
                <w:rFonts w:ascii="Cambria Math" w:hAnsi="Cambria Math" w:cstheme="majorBidi"/>
                <w:sz w:val="24"/>
                <w:szCs w:val="24"/>
              </w:rPr>
              <m:t>1+12,550,598(0.0025)</m:t>
            </m:r>
          </m:den>
        </m:f>
      </m:oMath>
    </w:p>
    <w:p w14:paraId="0BC67065" w14:textId="5936C2AC" w:rsidR="006D25F0" w:rsidRPr="009B7BD3" w:rsidRDefault="006D25F0" w:rsidP="009553DD">
      <w:pPr>
        <w:spacing w:line="360" w:lineRule="auto"/>
        <w:jc w:val="center"/>
        <w:rPr>
          <w:rFonts w:asciiTheme="majorBidi" w:eastAsiaTheme="minorEastAsia" w:hAnsiTheme="majorBidi" w:cstheme="majorBidi"/>
          <w:sz w:val="24"/>
          <w:szCs w:val="24"/>
        </w:rPr>
      </w:pPr>
      <w:r w:rsidRPr="009B7BD3">
        <w:rPr>
          <w:rFonts w:asciiTheme="majorBidi" w:hAnsiTheme="majorBidi" w:cstheme="majorBidi"/>
          <w:sz w:val="24"/>
          <w:szCs w:val="24"/>
        </w:rPr>
        <w:t xml:space="preserve">n = </w:t>
      </w:r>
      <m:oMath>
        <m:f>
          <m:fPr>
            <m:ctrlPr>
              <w:rPr>
                <w:rFonts w:ascii="Cambria Math" w:hAnsi="Cambria Math" w:cstheme="majorBidi"/>
                <w:sz w:val="24"/>
                <w:szCs w:val="24"/>
              </w:rPr>
            </m:ctrlPr>
          </m:fPr>
          <m:num>
            <m:r>
              <m:rPr>
                <m:sty m:val="p"/>
              </m:rPr>
              <w:rPr>
                <w:rFonts w:ascii="Cambria Math" w:hAnsi="Cambria Math" w:cstheme="majorBidi"/>
                <w:sz w:val="24"/>
                <w:szCs w:val="24"/>
              </w:rPr>
              <m:t>12,550,598</m:t>
            </m:r>
          </m:num>
          <m:den>
            <m:r>
              <m:rPr>
                <m:sty m:val="p"/>
              </m:rPr>
              <w:rPr>
                <w:rFonts w:ascii="Cambria Math" w:hAnsi="Cambria Math" w:cstheme="majorBidi"/>
                <w:sz w:val="24"/>
                <w:szCs w:val="24"/>
              </w:rPr>
              <m:t>31,377.495</m:t>
            </m:r>
          </m:den>
        </m:f>
      </m:oMath>
    </w:p>
    <w:p w14:paraId="4F7E81A4" w14:textId="76D61519" w:rsidR="006D25F0" w:rsidRPr="009B7BD3" w:rsidRDefault="006D25F0" w:rsidP="002051EC">
      <w:pPr>
        <w:spacing w:line="360" w:lineRule="auto"/>
        <w:jc w:val="center"/>
        <w:rPr>
          <w:rFonts w:asciiTheme="majorBidi" w:eastAsiaTheme="minorEastAsia" w:hAnsiTheme="majorBidi" w:cstheme="majorBidi"/>
          <w:sz w:val="24"/>
          <w:szCs w:val="24"/>
        </w:rPr>
      </w:pPr>
      <w:r w:rsidRPr="009B7BD3">
        <w:rPr>
          <w:rFonts w:asciiTheme="majorBidi" w:eastAsiaTheme="minorEastAsia" w:hAnsiTheme="majorBidi" w:cstheme="majorBidi"/>
          <w:sz w:val="24"/>
          <w:szCs w:val="24"/>
        </w:rPr>
        <w:lastRenderedPageBreak/>
        <w:t xml:space="preserve">n = </w:t>
      </w:r>
      <w:r w:rsidR="00871125" w:rsidRPr="009B7BD3">
        <w:rPr>
          <w:rFonts w:asciiTheme="majorBidi" w:eastAsiaTheme="minorEastAsia" w:hAnsiTheme="majorBidi" w:cstheme="majorBidi"/>
          <w:sz w:val="24"/>
          <w:szCs w:val="24"/>
        </w:rPr>
        <w:t>400</w:t>
      </w:r>
      <w:r w:rsidR="002051EC" w:rsidRPr="009B7BD3">
        <w:rPr>
          <w:rFonts w:asciiTheme="majorBidi" w:eastAsiaTheme="minorEastAsia" w:hAnsiTheme="majorBidi" w:cstheme="majorBidi"/>
          <w:sz w:val="24"/>
          <w:szCs w:val="24"/>
        </w:rPr>
        <w:t xml:space="preserve">. </w:t>
      </w:r>
      <w:r w:rsidRPr="009B7BD3">
        <w:rPr>
          <w:rFonts w:asciiTheme="majorBidi" w:eastAsiaTheme="minorEastAsia" w:hAnsiTheme="majorBidi" w:cstheme="majorBidi"/>
          <w:sz w:val="24"/>
          <w:szCs w:val="24"/>
        </w:rPr>
        <w:t xml:space="preserve">Therefore, the sample size is </w:t>
      </w:r>
      <w:r w:rsidR="00871125" w:rsidRPr="009B7BD3">
        <w:rPr>
          <w:rFonts w:asciiTheme="majorBidi" w:eastAsiaTheme="minorEastAsia" w:hAnsiTheme="majorBidi" w:cstheme="majorBidi"/>
          <w:sz w:val="24"/>
          <w:szCs w:val="24"/>
        </w:rPr>
        <w:t>400</w:t>
      </w:r>
    </w:p>
    <w:p w14:paraId="6C09C3B2" w14:textId="77777777" w:rsidR="001D3C51" w:rsidRPr="009B7BD3" w:rsidRDefault="001D3C51"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 xml:space="preserve">The desired sample size was derived using the Taro Ya-mane formula with a 95% confidence level, which made the researcher arrive at 400. There for 400 questionnaires will be distributed for this study. </w:t>
      </w:r>
    </w:p>
    <w:p w14:paraId="4DA56D8A" w14:textId="77777777" w:rsidR="001D3C51" w:rsidRPr="009B7BD3" w:rsidRDefault="001D3C51"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The reason for this choice of population is based on two facts which are:</w:t>
      </w:r>
    </w:p>
    <w:p w14:paraId="5E6813EF" w14:textId="77777777" w:rsidR="001D3C51" w:rsidRPr="009B7BD3" w:rsidRDefault="001D3C51" w:rsidP="009553DD">
      <w:pPr>
        <w:numPr>
          <w:ilvl w:val="0"/>
          <w:numId w:val="8"/>
        </w:numPr>
        <w:spacing w:after="150" w:line="360" w:lineRule="auto"/>
        <w:ind w:right="52" w:hanging="300"/>
        <w:jc w:val="both"/>
        <w:rPr>
          <w:rFonts w:asciiTheme="majorBidi" w:hAnsiTheme="majorBidi" w:cstheme="majorBidi"/>
          <w:sz w:val="24"/>
          <w:szCs w:val="24"/>
        </w:rPr>
      </w:pPr>
      <w:r w:rsidRPr="009B7BD3">
        <w:rPr>
          <w:rFonts w:asciiTheme="majorBidi" w:hAnsiTheme="majorBidi" w:cstheme="majorBidi"/>
          <w:sz w:val="24"/>
          <w:szCs w:val="24"/>
        </w:rPr>
        <w:t xml:space="preserve">Lagos state is the commercial capital of Nigeria, resident of this selected territory is exposed to the Coca Cola brand and are frequently exposed to various adverts </w:t>
      </w:r>
    </w:p>
    <w:p w14:paraId="59D198A1" w14:textId="77777777" w:rsidR="001D3C51" w:rsidRPr="009B7BD3" w:rsidRDefault="001D3C51" w:rsidP="009553DD">
      <w:pPr>
        <w:numPr>
          <w:ilvl w:val="0"/>
          <w:numId w:val="8"/>
        </w:numPr>
        <w:spacing w:after="742" w:line="360" w:lineRule="auto"/>
        <w:ind w:right="52" w:hanging="300"/>
        <w:jc w:val="both"/>
        <w:rPr>
          <w:rFonts w:asciiTheme="majorBidi" w:hAnsiTheme="majorBidi" w:cstheme="majorBidi"/>
          <w:sz w:val="24"/>
          <w:szCs w:val="24"/>
        </w:rPr>
      </w:pPr>
      <w:r w:rsidRPr="009B7BD3">
        <w:rPr>
          <w:rFonts w:asciiTheme="majorBidi" w:hAnsiTheme="majorBidi" w:cstheme="majorBidi"/>
          <w:sz w:val="24"/>
          <w:szCs w:val="24"/>
        </w:rPr>
        <w:t>The selected population varies in age and gender and are all exposed to the Coca Cola brand.</w:t>
      </w:r>
    </w:p>
    <w:p w14:paraId="58D94C67" w14:textId="5E57ACEF" w:rsidR="001D3C51" w:rsidRPr="009B7BD3" w:rsidRDefault="001D3C51" w:rsidP="009553DD">
      <w:pPr>
        <w:spacing w:after="742" w:line="360" w:lineRule="auto"/>
        <w:ind w:right="52"/>
        <w:jc w:val="both"/>
        <w:rPr>
          <w:rFonts w:asciiTheme="majorBidi" w:eastAsia="Times New Roman" w:hAnsiTheme="majorBidi" w:cstheme="majorBidi"/>
          <w:b/>
          <w:sz w:val="24"/>
          <w:szCs w:val="24"/>
        </w:rPr>
      </w:pPr>
      <w:bookmarkStart w:id="43" w:name="_Toc81129779"/>
      <w:r w:rsidRPr="009B7BD3">
        <w:rPr>
          <w:rStyle w:val="Heading2Char"/>
          <w:szCs w:val="24"/>
        </w:rPr>
        <w:t>3.6 Research Instrument</w:t>
      </w:r>
      <w:bookmarkEnd w:id="43"/>
      <w:r w:rsidRPr="009B7BD3">
        <w:rPr>
          <w:rStyle w:val="Heading2Char"/>
          <w:szCs w:val="24"/>
        </w:rPr>
        <w:tab/>
      </w:r>
      <w:r w:rsidRPr="009B7BD3">
        <w:rPr>
          <w:rStyle w:val="Heading2Char"/>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
          <w:sz w:val="24"/>
          <w:szCs w:val="24"/>
        </w:rPr>
        <w:tab/>
      </w:r>
      <w:r w:rsidRPr="009B7BD3">
        <w:rPr>
          <w:rFonts w:asciiTheme="majorBidi" w:eastAsia="Times New Roman" w:hAnsiTheme="majorBidi" w:cstheme="majorBidi"/>
          <w:bCs/>
          <w:sz w:val="24"/>
          <w:szCs w:val="24"/>
        </w:rPr>
        <w:t xml:space="preserve">For this research the use of questionnaire </w:t>
      </w:r>
      <w:r w:rsidR="0068216E" w:rsidRPr="009B7BD3">
        <w:rPr>
          <w:rFonts w:asciiTheme="majorBidi" w:eastAsia="Times New Roman" w:hAnsiTheme="majorBidi" w:cstheme="majorBidi"/>
          <w:bCs/>
          <w:sz w:val="24"/>
          <w:szCs w:val="24"/>
        </w:rPr>
        <w:t>was</w:t>
      </w:r>
      <w:r w:rsidRPr="009B7BD3">
        <w:rPr>
          <w:rFonts w:asciiTheme="majorBidi" w:eastAsia="Times New Roman" w:hAnsiTheme="majorBidi" w:cstheme="majorBidi"/>
          <w:bCs/>
          <w:sz w:val="24"/>
          <w:szCs w:val="24"/>
        </w:rPr>
        <w:t xml:space="preserve"> adopted and this </w:t>
      </w:r>
      <w:r w:rsidR="0068216E" w:rsidRPr="009B7BD3">
        <w:rPr>
          <w:rFonts w:asciiTheme="majorBidi" w:eastAsia="Times New Roman" w:hAnsiTheme="majorBidi" w:cstheme="majorBidi"/>
          <w:bCs/>
          <w:sz w:val="24"/>
          <w:szCs w:val="24"/>
        </w:rPr>
        <w:t>was</w:t>
      </w:r>
      <w:r w:rsidRPr="009B7BD3">
        <w:rPr>
          <w:rFonts w:asciiTheme="majorBidi" w:eastAsia="Times New Roman" w:hAnsiTheme="majorBidi" w:cstheme="majorBidi"/>
          <w:bCs/>
          <w:sz w:val="24"/>
          <w:szCs w:val="24"/>
        </w:rPr>
        <w:t xml:space="preserve"> to ascertain the kind of influence advertising appeals is said to have on brand preference with regards to coke product.</w:t>
      </w:r>
      <w:r w:rsidRPr="009B7BD3">
        <w:rPr>
          <w:rFonts w:asciiTheme="majorBidi" w:eastAsia="Times New Roman" w:hAnsiTheme="majorBidi" w:cstheme="majorBidi"/>
          <w:sz w:val="24"/>
          <w:szCs w:val="24"/>
        </w:rPr>
        <w:t xml:space="preserve"> The research uses questionnaires designed in Likert scale and close and open-ended question. With sections ranging from demographic to winning advertising appeals of coke. A total of 400 questionnaires were administered online using google forms.</w:t>
      </w:r>
    </w:p>
    <w:p w14:paraId="2354E52F" w14:textId="6A50BD61" w:rsidR="001D3C51" w:rsidRPr="009B7BD3" w:rsidRDefault="001D3C51" w:rsidP="00225B67">
      <w:pPr>
        <w:spacing w:after="742" w:line="360" w:lineRule="auto"/>
        <w:ind w:right="52"/>
        <w:jc w:val="both"/>
        <w:rPr>
          <w:rFonts w:asciiTheme="majorBidi" w:eastAsiaTheme="majorEastAsia" w:hAnsiTheme="majorBidi" w:cstheme="majorBidi"/>
          <w:b/>
          <w:sz w:val="24"/>
          <w:szCs w:val="24"/>
        </w:rPr>
      </w:pPr>
      <w:bookmarkStart w:id="44" w:name="_Toc81129780"/>
      <w:r w:rsidRPr="009B7BD3">
        <w:rPr>
          <w:rStyle w:val="Heading2Char"/>
          <w:szCs w:val="24"/>
        </w:rPr>
        <w:t xml:space="preserve">3.7 </w:t>
      </w:r>
      <w:r w:rsidR="00225B67" w:rsidRPr="009B7BD3">
        <w:rPr>
          <w:rStyle w:val="Heading2Char"/>
          <w:szCs w:val="24"/>
        </w:rPr>
        <w:t>Validity and Reliability of Research Instruments</w:t>
      </w:r>
      <w:bookmarkEnd w:id="44"/>
      <w:r w:rsidRPr="009B7BD3">
        <w:rPr>
          <w:rStyle w:val="Heading2Char"/>
          <w:szCs w:val="24"/>
        </w:rPr>
        <w:tab/>
      </w:r>
      <w:r w:rsidRPr="009B7BD3">
        <w:rPr>
          <w:rStyle w:val="Heading2Char"/>
          <w:szCs w:val="24"/>
        </w:rPr>
        <w:tab/>
      </w:r>
      <w:r w:rsidRPr="009B7BD3">
        <w:rPr>
          <w:rFonts w:asciiTheme="majorBidi" w:eastAsia="Times New Roman" w:hAnsiTheme="majorBidi" w:cstheme="majorBidi"/>
          <w:b/>
          <w:bCs/>
          <w:sz w:val="24"/>
          <w:szCs w:val="24"/>
        </w:rPr>
        <w:tab/>
      </w:r>
      <w:r w:rsidR="00225B67" w:rsidRPr="009B7BD3">
        <w:rPr>
          <w:rFonts w:asciiTheme="majorBidi" w:eastAsia="Times New Roman" w:hAnsiTheme="majorBidi" w:cstheme="majorBidi"/>
          <w:b/>
          <w:bCs/>
          <w:sz w:val="24"/>
          <w:szCs w:val="24"/>
        </w:rPr>
        <w:t xml:space="preserve"> </w:t>
      </w:r>
      <w:r w:rsidR="00225B67" w:rsidRPr="009B7BD3">
        <w:rPr>
          <w:rFonts w:asciiTheme="majorBidi" w:eastAsia="Times New Roman" w:hAnsiTheme="majorBidi" w:cstheme="majorBidi"/>
          <w:b/>
          <w:bCs/>
          <w:sz w:val="24"/>
          <w:szCs w:val="24"/>
        </w:rPr>
        <w:tab/>
      </w:r>
      <w:r w:rsidR="00225B67" w:rsidRPr="009B7BD3">
        <w:rPr>
          <w:rFonts w:asciiTheme="majorBidi" w:eastAsia="Times New Roman" w:hAnsiTheme="majorBidi" w:cstheme="majorBidi"/>
          <w:b/>
          <w:bCs/>
          <w:sz w:val="24"/>
          <w:szCs w:val="24"/>
        </w:rPr>
        <w:tab/>
      </w:r>
      <w:r w:rsidRPr="009B7BD3">
        <w:rPr>
          <w:rFonts w:asciiTheme="majorBidi" w:eastAsia="Times New Roman" w:hAnsiTheme="majorBidi" w:cstheme="majorBidi"/>
          <w:sz w:val="24"/>
          <w:szCs w:val="24"/>
        </w:rPr>
        <w:t>This refers to how far a measurement instrument measures what it should measure. In order to validate the instrument, the instrument was tested and approved by the supervisor</w:t>
      </w:r>
      <w:r w:rsidR="00871125" w:rsidRPr="009B7BD3">
        <w:rPr>
          <w:rFonts w:asciiTheme="majorBidi" w:eastAsia="Times New Roman" w:hAnsiTheme="majorBidi" w:cstheme="majorBidi"/>
          <w:sz w:val="24"/>
          <w:szCs w:val="24"/>
        </w:rPr>
        <w:t xml:space="preserve"> and </w:t>
      </w:r>
      <w:r w:rsidR="00871125" w:rsidRPr="009B7BD3">
        <w:rPr>
          <w:rFonts w:asciiTheme="majorBidi" w:hAnsiTheme="majorBidi" w:cstheme="majorBidi"/>
          <w:sz w:val="24"/>
          <w:szCs w:val="24"/>
        </w:rPr>
        <w:t>by experienced professionals in the department, who declared it most suitable for the objectives stated</w:t>
      </w:r>
      <w:r w:rsidRPr="009B7BD3">
        <w:rPr>
          <w:rFonts w:asciiTheme="majorBidi" w:eastAsia="Times New Roman" w:hAnsiTheme="majorBidi" w:cstheme="majorBidi"/>
          <w:sz w:val="24"/>
          <w:szCs w:val="24"/>
        </w:rPr>
        <w:t xml:space="preserve">. And for the reliability of the research instrument a pilot test of 20 respondents was conducted on google forms. The result of the test was subjected to Cronbach Alpha analysis and the research instrument achieved .709 level of reliability. </w:t>
      </w:r>
    </w:p>
    <w:p w14:paraId="0AE906C8" w14:textId="39557F20" w:rsidR="001D3C51" w:rsidRPr="009B7BD3" w:rsidRDefault="0029376D" w:rsidP="009553DD">
      <w:pPr>
        <w:pStyle w:val="Heading2"/>
        <w:spacing w:line="360" w:lineRule="auto"/>
        <w:rPr>
          <w:rFonts w:eastAsia="Times New Roman"/>
          <w:szCs w:val="24"/>
        </w:rPr>
      </w:pPr>
      <w:bookmarkStart w:id="45" w:name="_Toc81129781"/>
      <w:r w:rsidRPr="009B7BD3">
        <w:rPr>
          <w:rFonts w:eastAsia="Times New Roman"/>
          <w:szCs w:val="24"/>
        </w:rPr>
        <w:t xml:space="preserve">3.8 </w:t>
      </w:r>
      <w:r w:rsidR="001D3C51" w:rsidRPr="009B7BD3">
        <w:rPr>
          <w:rFonts w:eastAsia="Times New Roman"/>
          <w:szCs w:val="24"/>
        </w:rPr>
        <w:t>Methods of Data Collection</w:t>
      </w:r>
      <w:bookmarkEnd w:id="45"/>
    </w:p>
    <w:p w14:paraId="28B5DDCE" w14:textId="51EB5E78" w:rsidR="001D3C51" w:rsidRPr="009B7BD3" w:rsidRDefault="001D3C51" w:rsidP="0068216E">
      <w:pPr>
        <w:spacing w:line="360" w:lineRule="auto"/>
        <w:jc w:val="both"/>
        <w:rPr>
          <w:rFonts w:asciiTheme="majorBidi" w:eastAsia="Times New Roman" w:hAnsiTheme="majorBidi" w:cstheme="majorBidi"/>
          <w:sz w:val="24"/>
          <w:szCs w:val="24"/>
        </w:rPr>
      </w:pPr>
      <w:r w:rsidRPr="009B7BD3">
        <w:rPr>
          <w:rFonts w:asciiTheme="majorBidi" w:eastAsia="Times New Roman" w:hAnsiTheme="majorBidi" w:cstheme="majorBidi"/>
          <w:sz w:val="24"/>
          <w:szCs w:val="24"/>
        </w:rPr>
        <w:t xml:space="preserve">Online Google forms were used to collect data from the respondents. Questions </w:t>
      </w:r>
      <w:r w:rsidR="0068216E" w:rsidRPr="009B7BD3">
        <w:rPr>
          <w:rFonts w:asciiTheme="majorBidi" w:eastAsia="Times New Roman" w:hAnsiTheme="majorBidi" w:cstheme="majorBidi"/>
          <w:sz w:val="24"/>
          <w:szCs w:val="24"/>
        </w:rPr>
        <w:t>were structured</w:t>
      </w:r>
      <w:r w:rsidRPr="009B7BD3">
        <w:rPr>
          <w:rFonts w:asciiTheme="majorBidi" w:eastAsia="Times New Roman" w:hAnsiTheme="majorBidi" w:cstheme="majorBidi"/>
          <w:sz w:val="24"/>
          <w:szCs w:val="24"/>
        </w:rPr>
        <w:t xml:space="preserve"> using google forms and distributed via emails and social media platforms </w:t>
      </w:r>
    </w:p>
    <w:p w14:paraId="640AF5AF" w14:textId="7E8561ED" w:rsidR="001D3C51" w:rsidRPr="009B7BD3" w:rsidRDefault="0029376D" w:rsidP="009553DD">
      <w:pPr>
        <w:pStyle w:val="Heading2"/>
        <w:spacing w:line="360" w:lineRule="auto"/>
        <w:rPr>
          <w:rFonts w:eastAsia="Times New Roman"/>
          <w:szCs w:val="24"/>
        </w:rPr>
      </w:pPr>
      <w:bookmarkStart w:id="46" w:name="_Toc81129782"/>
      <w:r w:rsidRPr="009B7BD3">
        <w:rPr>
          <w:rFonts w:eastAsia="Times New Roman"/>
          <w:szCs w:val="24"/>
        </w:rPr>
        <w:lastRenderedPageBreak/>
        <w:t xml:space="preserve">3.9 </w:t>
      </w:r>
      <w:r w:rsidR="001D3C51" w:rsidRPr="009B7BD3">
        <w:rPr>
          <w:rFonts w:eastAsia="Times New Roman"/>
          <w:szCs w:val="24"/>
        </w:rPr>
        <w:t>Methods of Data Analysis</w:t>
      </w:r>
      <w:bookmarkEnd w:id="46"/>
    </w:p>
    <w:p w14:paraId="13803037" w14:textId="59F3A803" w:rsidR="001D3C51" w:rsidRPr="009B7BD3" w:rsidRDefault="001D3C51" w:rsidP="009553DD">
      <w:pPr>
        <w:spacing w:line="360" w:lineRule="auto"/>
        <w:jc w:val="both"/>
        <w:rPr>
          <w:rFonts w:asciiTheme="majorBidi" w:hAnsiTheme="majorBidi" w:cstheme="majorBidi"/>
          <w:sz w:val="24"/>
          <w:szCs w:val="24"/>
        </w:rPr>
      </w:pPr>
      <w:r w:rsidRPr="009B7BD3">
        <w:rPr>
          <w:rFonts w:asciiTheme="majorBidi" w:eastAsia="Times New Roman" w:hAnsiTheme="majorBidi" w:cstheme="majorBidi"/>
          <w:sz w:val="24"/>
          <w:szCs w:val="24"/>
        </w:rPr>
        <w:t xml:space="preserve">In analysing the data collected, simple statistical tools like tabulation, and percentages are used. </w:t>
      </w:r>
      <w:r w:rsidRPr="009B7BD3">
        <w:rPr>
          <w:rFonts w:asciiTheme="majorBidi" w:hAnsiTheme="majorBidi" w:cstheme="majorBidi"/>
          <w:sz w:val="24"/>
          <w:szCs w:val="24"/>
        </w:rPr>
        <w:t>Once the data is collected, the questionnaires were edited for accuracy, consistency and completeness and thereafter the data will be classified on the basis of similarity and then tabulated. The responses are coded into numerical form to facilitate statistical analysis. Results are presented in tables.</w:t>
      </w:r>
    </w:p>
    <w:p w14:paraId="738150A8" w14:textId="0AAA0569" w:rsidR="006D25F0" w:rsidRPr="009B7BD3" w:rsidRDefault="00225B67"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Statement of Research Questions</w:t>
      </w:r>
    </w:p>
    <w:p w14:paraId="0D3DCCBC" w14:textId="77777777" w:rsidR="006D25F0" w:rsidRPr="009B7BD3" w:rsidRDefault="006D25F0"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In line with the objectives, the following research questions are generated with the aim of knowing the questions and possible solutions to solving the problem. And they include:</w:t>
      </w:r>
    </w:p>
    <w:p w14:paraId="16E3EF90" w14:textId="4B9E03C9" w:rsidR="006D25F0" w:rsidRPr="009B7BD3" w:rsidRDefault="006D25F0" w:rsidP="009553DD">
      <w:pPr>
        <w:pStyle w:val="ListParagraph"/>
        <w:numPr>
          <w:ilvl w:val="0"/>
          <w:numId w:val="2"/>
        </w:numPr>
        <w:spacing w:line="360" w:lineRule="auto"/>
        <w:jc w:val="both"/>
        <w:rPr>
          <w:rFonts w:asciiTheme="majorBidi" w:hAnsiTheme="majorBidi" w:cstheme="majorBidi"/>
          <w:sz w:val="24"/>
          <w:szCs w:val="24"/>
        </w:rPr>
      </w:pPr>
      <w:bookmarkStart w:id="47" w:name="_Hlk80546522"/>
      <w:r w:rsidRPr="009B7BD3">
        <w:rPr>
          <w:rFonts w:asciiTheme="majorBidi" w:hAnsiTheme="majorBidi" w:cstheme="majorBidi"/>
          <w:sz w:val="24"/>
          <w:szCs w:val="24"/>
        </w:rPr>
        <w:t xml:space="preserve">RQ1 What is the awareness level of the Coke </w:t>
      </w:r>
      <w:r w:rsidR="006B7B22">
        <w:rPr>
          <w:rFonts w:asciiTheme="majorBidi" w:hAnsiTheme="majorBidi" w:cstheme="majorBidi"/>
          <w:sz w:val="24"/>
          <w:szCs w:val="24"/>
        </w:rPr>
        <w:t>products in Lagos State</w:t>
      </w:r>
      <w:r w:rsidRPr="009B7BD3">
        <w:rPr>
          <w:rFonts w:asciiTheme="majorBidi" w:hAnsiTheme="majorBidi" w:cstheme="majorBidi"/>
          <w:sz w:val="24"/>
          <w:szCs w:val="24"/>
        </w:rPr>
        <w:t>?</w:t>
      </w:r>
    </w:p>
    <w:p w14:paraId="416A21AF" w14:textId="77777777" w:rsidR="006D25F0" w:rsidRPr="009B7BD3" w:rsidRDefault="006D25F0" w:rsidP="009553DD">
      <w:pPr>
        <w:pStyle w:val="ListParagraph"/>
        <w:numPr>
          <w:ilvl w:val="0"/>
          <w:numId w:val="2"/>
        </w:numPr>
        <w:spacing w:line="360" w:lineRule="auto"/>
        <w:jc w:val="both"/>
        <w:rPr>
          <w:rFonts w:asciiTheme="majorBidi" w:hAnsiTheme="majorBidi" w:cstheme="majorBidi"/>
          <w:spacing w:val="-2"/>
          <w:sz w:val="24"/>
          <w:szCs w:val="24"/>
          <w:shd w:val="clear" w:color="auto" w:fill="FFFFFF"/>
        </w:rPr>
      </w:pPr>
      <w:bookmarkStart w:id="48" w:name="_Hlk80547103"/>
      <w:bookmarkEnd w:id="47"/>
      <w:r w:rsidRPr="009B7BD3">
        <w:rPr>
          <w:rFonts w:asciiTheme="majorBidi" w:hAnsiTheme="majorBidi" w:cstheme="majorBidi"/>
          <w:sz w:val="24"/>
          <w:szCs w:val="24"/>
        </w:rPr>
        <w:t>RQ2 How is consumer perception of Coke influenced by the advertising appeal used in the adverts?</w:t>
      </w:r>
    </w:p>
    <w:p w14:paraId="2DBEA6D1" w14:textId="39DD3911" w:rsidR="006D25F0" w:rsidRPr="009B7BD3" w:rsidRDefault="006D25F0" w:rsidP="009553DD">
      <w:pPr>
        <w:pStyle w:val="ListParagraph"/>
        <w:numPr>
          <w:ilvl w:val="0"/>
          <w:numId w:val="2"/>
        </w:numPr>
        <w:spacing w:line="360" w:lineRule="auto"/>
        <w:jc w:val="both"/>
        <w:rPr>
          <w:rFonts w:asciiTheme="majorBidi" w:hAnsiTheme="majorBidi" w:cstheme="majorBidi"/>
          <w:spacing w:val="-2"/>
          <w:sz w:val="24"/>
          <w:szCs w:val="24"/>
          <w:shd w:val="clear" w:color="auto" w:fill="FFFFFF"/>
        </w:rPr>
      </w:pPr>
      <w:bookmarkStart w:id="49" w:name="_Hlk80547884"/>
      <w:bookmarkEnd w:id="48"/>
      <w:r w:rsidRPr="009B7BD3">
        <w:rPr>
          <w:rFonts w:asciiTheme="majorBidi" w:hAnsiTheme="majorBidi" w:cstheme="majorBidi"/>
          <w:sz w:val="24"/>
          <w:szCs w:val="24"/>
        </w:rPr>
        <w:t>RQ3 What is perceived as Coke’s win</w:t>
      </w:r>
      <w:r w:rsidR="00E00708" w:rsidRPr="009B7BD3">
        <w:rPr>
          <w:rFonts w:asciiTheme="majorBidi" w:hAnsiTheme="majorBidi" w:cstheme="majorBidi"/>
          <w:sz w:val="24"/>
          <w:szCs w:val="24"/>
        </w:rPr>
        <w:t>n</w:t>
      </w:r>
      <w:r w:rsidRPr="009B7BD3">
        <w:rPr>
          <w:rFonts w:asciiTheme="majorBidi" w:hAnsiTheme="majorBidi" w:cstheme="majorBidi"/>
          <w:sz w:val="24"/>
          <w:szCs w:val="24"/>
        </w:rPr>
        <w:t>ing advertising appeal among consumers?</w:t>
      </w:r>
    </w:p>
    <w:bookmarkEnd w:id="49"/>
    <w:p w14:paraId="6699B342" w14:textId="5C5B5D8E" w:rsidR="006D25F0" w:rsidRPr="009B7BD3" w:rsidRDefault="006D25F0" w:rsidP="009553DD">
      <w:pPr>
        <w:spacing w:line="360" w:lineRule="auto"/>
        <w:jc w:val="both"/>
        <w:rPr>
          <w:rFonts w:asciiTheme="majorBidi" w:hAnsiTheme="majorBidi" w:cstheme="majorBidi"/>
          <w:sz w:val="24"/>
          <w:szCs w:val="24"/>
        </w:rPr>
      </w:pPr>
    </w:p>
    <w:p w14:paraId="2A73ABFE" w14:textId="77777777" w:rsidR="00F84697" w:rsidRPr="009B7BD3" w:rsidRDefault="00F84697" w:rsidP="009553DD">
      <w:pPr>
        <w:spacing w:line="360" w:lineRule="auto"/>
        <w:jc w:val="center"/>
        <w:rPr>
          <w:rFonts w:asciiTheme="majorBidi" w:hAnsiTheme="majorBidi" w:cstheme="majorBidi"/>
          <w:b/>
          <w:sz w:val="24"/>
          <w:szCs w:val="24"/>
        </w:rPr>
      </w:pPr>
    </w:p>
    <w:p w14:paraId="56E4372B" w14:textId="77777777" w:rsidR="00F84697" w:rsidRPr="009B7BD3" w:rsidRDefault="00F84697" w:rsidP="009553DD">
      <w:pPr>
        <w:spacing w:line="360" w:lineRule="auto"/>
        <w:jc w:val="center"/>
        <w:rPr>
          <w:rFonts w:asciiTheme="majorBidi" w:hAnsiTheme="majorBidi" w:cstheme="majorBidi"/>
          <w:b/>
          <w:sz w:val="24"/>
          <w:szCs w:val="24"/>
        </w:rPr>
      </w:pPr>
    </w:p>
    <w:p w14:paraId="0E184284" w14:textId="77777777" w:rsidR="00F84697" w:rsidRPr="009B7BD3" w:rsidRDefault="00F84697" w:rsidP="009553DD">
      <w:pPr>
        <w:spacing w:line="360" w:lineRule="auto"/>
        <w:jc w:val="center"/>
        <w:rPr>
          <w:rFonts w:asciiTheme="majorBidi" w:hAnsiTheme="majorBidi" w:cstheme="majorBidi"/>
          <w:b/>
          <w:sz w:val="24"/>
          <w:szCs w:val="24"/>
        </w:rPr>
      </w:pPr>
    </w:p>
    <w:p w14:paraId="7FEEEEC2" w14:textId="77777777" w:rsidR="00F84697" w:rsidRPr="009B7BD3" w:rsidRDefault="00F84697" w:rsidP="009553DD">
      <w:pPr>
        <w:spacing w:line="360" w:lineRule="auto"/>
        <w:jc w:val="center"/>
        <w:rPr>
          <w:rFonts w:asciiTheme="majorBidi" w:hAnsiTheme="majorBidi" w:cstheme="majorBidi"/>
          <w:b/>
          <w:sz w:val="24"/>
          <w:szCs w:val="24"/>
        </w:rPr>
      </w:pPr>
    </w:p>
    <w:p w14:paraId="0C1915AC" w14:textId="03EDE1AD" w:rsidR="00DB0B07" w:rsidRPr="009B7BD3" w:rsidRDefault="00DB0B07" w:rsidP="009553DD">
      <w:pPr>
        <w:spacing w:line="360" w:lineRule="auto"/>
        <w:jc w:val="both"/>
        <w:rPr>
          <w:rFonts w:asciiTheme="majorBidi" w:hAnsiTheme="majorBidi" w:cstheme="majorBidi"/>
          <w:b/>
          <w:sz w:val="24"/>
          <w:szCs w:val="24"/>
        </w:rPr>
      </w:pPr>
      <w:bookmarkStart w:id="50" w:name="_Hlk80821419"/>
    </w:p>
    <w:p w14:paraId="57F75DB2" w14:textId="2ED1773D" w:rsidR="00696C1A" w:rsidRPr="009B7BD3" w:rsidRDefault="00696C1A" w:rsidP="009553DD">
      <w:pPr>
        <w:spacing w:line="360" w:lineRule="auto"/>
        <w:jc w:val="both"/>
        <w:rPr>
          <w:rFonts w:asciiTheme="majorBidi" w:hAnsiTheme="majorBidi" w:cstheme="majorBidi"/>
          <w:b/>
          <w:sz w:val="24"/>
          <w:szCs w:val="24"/>
        </w:rPr>
      </w:pPr>
    </w:p>
    <w:p w14:paraId="34D81961" w14:textId="56222308" w:rsidR="00696C1A" w:rsidRPr="009B7BD3" w:rsidRDefault="00696C1A" w:rsidP="009553DD">
      <w:pPr>
        <w:spacing w:line="360" w:lineRule="auto"/>
        <w:jc w:val="both"/>
        <w:rPr>
          <w:rFonts w:asciiTheme="majorBidi" w:hAnsiTheme="majorBidi" w:cstheme="majorBidi"/>
          <w:b/>
          <w:sz w:val="24"/>
          <w:szCs w:val="24"/>
        </w:rPr>
      </w:pPr>
    </w:p>
    <w:p w14:paraId="76A6D1FB" w14:textId="2D6CCCEF" w:rsidR="00696C1A" w:rsidRPr="009B7BD3" w:rsidRDefault="00696C1A" w:rsidP="009553DD">
      <w:pPr>
        <w:spacing w:line="360" w:lineRule="auto"/>
        <w:jc w:val="both"/>
        <w:rPr>
          <w:rFonts w:asciiTheme="majorBidi" w:hAnsiTheme="majorBidi" w:cstheme="majorBidi"/>
          <w:b/>
          <w:sz w:val="24"/>
          <w:szCs w:val="24"/>
        </w:rPr>
      </w:pPr>
    </w:p>
    <w:p w14:paraId="664756D9" w14:textId="06B88987" w:rsidR="00696C1A" w:rsidRPr="009B7BD3" w:rsidRDefault="00696C1A" w:rsidP="009553DD">
      <w:pPr>
        <w:spacing w:line="360" w:lineRule="auto"/>
        <w:jc w:val="both"/>
        <w:rPr>
          <w:rFonts w:asciiTheme="majorBidi" w:hAnsiTheme="majorBidi" w:cstheme="majorBidi"/>
          <w:b/>
          <w:sz w:val="24"/>
          <w:szCs w:val="24"/>
        </w:rPr>
      </w:pPr>
    </w:p>
    <w:bookmarkEnd w:id="50"/>
    <w:p w14:paraId="02D7001B" w14:textId="77777777" w:rsidR="00A84539" w:rsidRPr="009B7BD3" w:rsidRDefault="00A84539" w:rsidP="009553DD">
      <w:pPr>
        <w:spacing w:line="360" w:lineRule="auto"/>
        <w:rPr>
          <w:rFonts w:asciiTheme="majorBidi" w:hAnsiTheme="majorBidi" w:cstheme="majorBidi"/>
          <w:b/>
          <w:sz w:val="24"/>
          <w:szCs w:val="24"/>
        </w:rPr>
      </w:pPr>
    </w:p>
    <w:p w14:paraId="0D2BC3A2" w14:textId="02DA6EFB" w:rsidR="00A84539" w:rsidRPr="009B7BD3" w:rsidRDefault="00A84539" w:rsidP="009553DD">
      <w:pPr>
        <w:pStyle w:val="Heading1"/>
        <w:spacing w:line="360" w:lineRule="auto"/>
        <w:jc w:val="center"/>
        <w:rPr>
          <w:szCs w:val="24"/>
        </w:rPr>
      </w:pPr>
      <w:bookmarkStart w:id="51" w:name="_Toc81129783"/>
      <w:r w:rsidRPr="009B7BD3">
        <w:rPr>
          <w:szCs w:val="24"/>
        </w:rPr>
        <w:lastRenderedPageBreak/>
        <w:t>CHAPTER FOUR</w:t>
      </w:r>
      <w:bookmarkEnd w:id="51"/>
    </w:p>
    <w:p w14:paraId="62FCDDB1" w14:textId="52C18121" w:rsidR="00A84539" w:rsidRPr="009B7BD3" w:rsidRDefault="00A84539" w:rsidP="009553DD">
      <w:pPr>
        <w:pStyle w:val="Heading1"/>
        <w:spacing w:line="360" w:lineRule="auto"/>
        <w:jc w:val="center"/>
        <w:rPr>
          <w:szCs w:val="24"/>
        </w:rPr>
      </w:pPr>
      <w:bookmarkStart w:id="52" w:name="_Toc81129784"/>
      <w:r w:rsidRPr="009B7BD3">
        <w:rPr>
          <w:szCs w:val="24"/>
        </w:rPr>
        <w:t>DATA PRESENTATION, ANALYSIS AND DISCUSSION OF FINDINGS</w:t>
      </w:r>
      <w:bookmarkEnd w:id="52"/>
    </w:p>
    <w:p w14:paraId="19D1B6D8" w14:textId="5F1C7F4B" w:rsidR="00A84539" w:rsidRPr="009B7BD3" w:rsidRDefault="00A84539" w:rsidP="009553DD">
      <w:pPr>
        <w:pStyle w:val="Heading2"/>
        <w:spacing w:line="360" w:lineRule="auto"/>
        <w:rPr>
          <w:szCs w:val="24"/>
        </w:rPr>
      </w:pPr>
      <w:bookmarkStart w:id="53" w:name="_Toc81129785"/>
      <w:r w:rsidRPr="009B7BD3">
        <w:rPr>
          <w:szCs w:val="24"/>
        </w:rPr>
        <w:t>4.1 Introduction</w:t>
      </w:r>
      <w:bookmarkEnd w:id="53"/>
    </w:p>
    <w:p w14:paraId="1D604813" w14:textId="77777777" w:rsidR="00A84539" w:rsidRPr="009B7BD3" w:rsidRDefault="00A84539" w:rsidP="009553DD">
      <w:pPr>
        <w:spacing w:line="360" w:lineRule="auto"/>
        <w:jc w:val="both"/>
        <w:rPr>
          <w:rFonts w:asciiTheme="majorBidi" w:eastAsia="Tahoma" w:hAnsiTheme="majorBidi" w:cstheme="majorBidi"/>
          <w:sz w:val="24"/>
          <w:szCs w:val="24"/>
        </w:rPr>
      </w:pPr>
      <w:r w:rsidRPr="009B7BD3">
        <w:rPr>
          <w:rFonts w:asciiTheme="majorBidi" w:hAnsiTheme="majorBidi" w:cstheme="majorBidi"/>
          <w:sz w:val="24"/>
          <w:szCs w:val="24"/>
        </w:rPr>
        <w:t xml:space="preserve">   </w:t>
      </w:r>
      <w:r w:rsidRPr="009B7BD3">
        <w:rPr>
          <w:rFonts w:asciiTheme="majorBidi" w:eastAsia="Tahoma" w:hAnsiTheme="majorBidi" w:cstheme="majorBidi"/>
          <w:sz w:val="24"/>
          <w:szCs w:val="24"/>
          <w:lang w:bidi="ar"/>
        </w:rPr>
        <w:t xml:space="preserve">This chapter is designed to present and analyse data generated from responses to the research questionnaire. It deals with the presentation, analysis and interpretation of the data collected to achieve the objectives of this study.  </w:t>
      </w:r>
      <w:r w:rsidRPr="009B7BD3">
        <w:rPr>
          <w:rFonts w:asciiTheme="majorBidi" w:eastAsia="Tahoma" w:hAnsiTheme="majorBidi" w:cstheme="majorBidi"/>
          <w:sz w:val="24"/>
          <w:szCs w:val="24"/>
        </w:rPr>
        <w:t>For any research work to be meaningful the data collected must be analysed and interpreted to facilitate the process of decision making. Interpretation and analysis of data are the means by which research questions are answered. Analysis of data involves the ordering and breaking down into constituent parts the data collected. This involves statistical calculations performed with the raw data collected to provide answers to the research questions.</w:t>
      </w:r>
    </w:p>
    <w:p w14:paraId="11B9BEF2" w14:textId="16BC4615" w:rsidR="00A84539" w:rsidRPr="009B7BD3" w:rsidRDefault="00A84539" w:rsidP="009553DD">
      <w:pPr>
        <w:pStyle w:val="Heading2"/>
        <w:spacing w:line="360" w:lineRule="auto"/>
        <w:rPr>
          <w:rFonts w:eastAsia="SimSun"/>
          <w:szCs w:val="24"/>
          <w:lang w:bidi="ar"/>
        </w:rPr>
      </w:pPr>
      <w:r w:rsidRPr="009B7BD3">
        <w:rPr>
          <w:rFonts w:eastAsia="SimSun"/>
          <w:szCs w:val="24"/>
          <w:lang w:bidi="ar"/>
        </w:rPr>
        <w:t>4.2 Questionnaire Return Rate</w:t>
      </w:r>
    </w:p>
    <w:p w14:paraId="1DDF0CAD" w14:textId="77777777"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4.2.1   Questionnaires Distributed/Returned</w:t>
      </w:r>
    </w:p>
    <w:tbl>
      <w:tblPr>
        <w:tblStyle w:val="TableGrid"/>
        <w:tblW w:w="0" w:type="auto"/>
        <w:tblLook w:val="04A0" w:firstRow="1" w:lastRow="0" w:firstColumn="1" w:lastColumn="0" w:noHBand="0" w:noVBand="1"/>
      </w:tblPr>
      <w:tblGrid>
        <w:gridCol w:w="2938"/>
        <w:gridCol w:w="3016"/>
        <w:gridCol w:w="3062"/>
      </w:tblGrid>
      <w:tr w:rsidR="009B7BD3" w:rsidRPr="009B7BD3" w14:paraId="4200089D" w14:textId="77777777" w:rsidTr="00C92012">
        <w:tc>
          <w:tcPr>
            <w:tcW w:w="3192" w:type="dxa"/>
          </w:tcPr>
          <w:p w14:paraId="10F61C9F"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ITEM</w:t>
            </w:r>
          </w:p>
        </w:tc>
        <w:tc>
          <w:tcPr>
            <w:tcW w:w="3192" w:type="dxa"/>
          </w:tcPr>
          <w:p w14:paraId="4CB4B616"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FREQUENCY</w:t>
            </w:r>
          </w:p>
        </w:tc>
        <w:tc>
          <w:tcPr>
            <w:tcW w:w="3192" w:type="dxa"/>
          </w:tcPr>
          <w:p w14:paraId="4BBA37EB"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PERCENTAGE%</w:t>
            </w:r>
          </w:p>
        </w:tc>
      </w:tr>
      <w:tr w:rsidR="009B7BD3" w:rsidRPr="009B7BD3" w14:paraId="7ADF9F12" w14:textId="77777777" w:rsidTr="00C92012">
        <w:tc>
          <w:tcPr>
            <w:tcW w:w="3192" w:type="dxa"/>
          </w:tcPr>
          <w:p w14:paraId="16574B80"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Returned </w:t>
            </w:r>
          </w:p>
        </w:tc>
        <w:tc>
          <w:tcPr>
            <w:tcW w:w="3192" w:type="dxa"/>
          </w:tcPr>
          <w:p w14:paraId="2DF82686"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325</w:t>
            </w:r>
          </w:p>
        </w:tc>
        <w:tc>
          <w:tcPr>
            <w:tcW w:w="3192" w:type="dxa"/>
          </w:tcPr>
          <w:p w14:paraId="23EA9EED"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81</w:t>
            </w:r>
          </w:p>
        </w:tc>
      </w:tr>
      <w:tr w:rsidR="009B7BD3" w:rsidRPr="009B7BD3" w14:paraId="0E4A9FD2" w14:textId="77777777" w:rsidTr="00C92012">
        <w:tc>
          <w:tcPr>
            <w:tcW w:w="3192" w:type="dxa"/>
          </w:tcPr>
          <w:p w14:paraId="6FE65F7C"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Not Returned</w:t>
            </w:r>
          </w:p>
        </w:tc>
        <w:tc>
          <w:tcPr>
            <w:tcW w:w="3192" w:type="dxa"/>
          </w:tcPr>
          <w:p w14:paraId="73EA1241"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75</w:t>
            </w:r>
          </w:p>
        </w:tc>
        <w:tc>
          <w:tcPr>
            <w:tcW w:w="3192" w:type="dxa"/>
          </w:tcPr>
          <w:p w14:paraId="75CB2B57"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bCs/>
                <w:sz w:val="24"/>
                <w:szCs w:val="24"/>
              </w:rPr>
              <w:t>19</w:t>
            </w:r>
          </w:p>
        </w:tc>
      </w:tr>
      <w:tr w:rsidR="009B7BD3" w:rsidRPr="009B7BD3" w14:paraId="267AC4B2" w14:textId="77777777" w:rsidTr="00C92012">
        <w:tc>
          <w:tcPr>
            <w:tcW w:w="3192" w:type="dxa"/>
          </w:tcPr>
          <w:p w14:paraId="5FE1EE77"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Total</w:t>
            </w:r>
          </w:p>
        </w:tc>
        <w:tc>
          <w:tcPr>
            <w:tcW w:w="3192" w:type="dxa"/>
          </w:tcPr>
          <w:p w14:paraId="79862764"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400</w:t>
            </w:r>
          </w:p>
        </w:tc>
        <w:tc>
          <w:tcPr>
            <w:tcW w:w="3192" w:type="dxa"/>
          </w:tcPr>
          <w:p w14:paraId="2AA21134"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b/>
                <w:sz w:val="24"/>
                <w:szCs w:val="24"/>
              </w:rPr>
              <w:t>100</w:t>
            </w:r>
          </w:p>
        </w:tc>
      </w:tr>
    </w:tbl>
    <w:p w14:paraId="4ED89B1C" w14:textId="3E9FC7A3"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66C34EB8"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eastAsia="SimSun" w:hAnsiTheme="majorBidi" w:cstheme="majorBidi"/>
          <w:sz w:val="24"/>
          <w:szCs w:val="24"/>
          <w:lang w:bidi="ar"/>
        </w:rPr>
        <w:t xml:space="preserve">A total of 400 copies of the research questionnaire were sent out. However, 325 copies were returned, </w:t>
      </w:r>
      <w:r w:rsidRPr="009B7BD3">
        <w:rPr>
          <w:rFonts w:asciiTheme="majorBidi" w:hAnsiTheme="majorBidi" w:cstheme="majorBidi"/>
          <w:bCs/>
          <w:sz w:val="24"/>
          <w:szCs w:val="24"/>
        </w:rPr>
        <w:t xml:space="preserve">representing (81%), </w:t>
      </w:r>
      <w:r w:rsidRPr="009B7BD3">
        <w:rPr>
          <w:rFonts w:asciiTheme="majorBidi" w:eastAsia="SimSun" w:hAnsiTheme="majorBidi" w:cstheme="majorBidi"/>
          <w:sz w:val="24"/>
          <w:szCs w:val="24"/>
          <w:lang w:bidi="ar"/>
        </w:rPr>
        <w:t xml:space="preserve">and used for this study and met the required inclusion criteria as discussed in the previous chapter, while 75 copies, representing </w:t>
      </w:r>
      <w:r w:rsidRPr="009B7BD3">
        <w:rPr>
          <w:rFonts w:asciiTheme="majorBidi" w:hAnsiTheme="majorBidi" w:cstheme="majorBidi"/>
          <w:bCs/>
          <w:sz w:val="24"/>
          <w:szCs w:val="24"/>
        </w:rPr>
        <w:t>(19%),</w:t>
      </w:r>
      <w:r w:rsidRPr="009B7BD3">
        <w:rPr>
          <w:rFonts w:asciiTheme="majorBidi" w:eastAsia="SimSun" w:hAnsiTheme="majorBidi" w:cstheme="majorBidi"/>
          <w:sz w:val="24"/>
          <w:szCs w:val="24"/>
          <w:lang w:bidi="ar"/>
        </w:rPr>
        <w:t xml:space="preserve"> were not returned. The questionnaire comprised four sections and data generated will be presented as follows: </w:t>
      </w:r>
    </w:p>
    <w:p w14:paraId="6DAFE8F8" w14:textId="77777777"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4.2.1 Demographic Distribution of Respondents</w:t>
      </w:r>
    </w:p>
    <w:p w14:paraId="1089632A" w14:textId="77777777" w:rsidR="00A84539" w:rsidRPr="009B7BD3" w:rsidRDefault="00A84539" w:rsidP="009553DD">
      <w:pPr>
        <w:spacing w:line="360" w:lineRule="auto"/>
        <w:jc w:val="both"/>
        <w:rPr>
          <w:rFonts w:asciiTheme="majorBidi" w:eastAsiaTheme="minorHAnsi" w:hAnsiTheme="majorBidi" w:cstheme="majorBidi"/>
          <w:sz w:val="24"/>
          <w:szCs w:val="24"/>
        </w:rPr>
      </w:pPr>
      <w:r w:rsidRPr="009B7BD3">
        <w:rPr>
          <w:rFonts w:asciiTheme="majorBidi" w:hAnsiTheme="majorBidi" w:cstheme="majorBidi"/>
          <w:b/>
          <w:sz w:val="24"/>
          <w:szCs w:val="24"/>
        </w:rPr>
        <w:t>Table 4.2.2 AGE DISTRIBUTION OF RESPONDENTS</w:t>
      </w:r>
    </w:p>
    <w:tbl>
      <w:tblPr>
        <w:tblW w:w="0" w:type="auto"/>
        <w:tblLook w:val="04A0" w:firstRow="1" w:lastRow="0" w:firstColumn="1" w:lastColumn="0" w:noHBand="0" w:noVBand="1"/>
      </w:tblPr>
      <w:tblGrid>
        <w:gridCol w:w="3134"/>
        <w:gridCol w:w="2723"/>
        <w:gridCol w:w="3159"/>
      </w:tblGrid>
      <w:tr w:rsidR="009B7BD3" w:rsidRPr="009B7BD3" w14:paraId="4569A967"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01ADF97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AGE </w:t>
            </w:r>
          </w:p>
        </w:tc>
        <w:tc>
          <w:tcPr>
            <w:tcW w:w="2723" w:type="dxa"/>
            <w:tcBorders>
              <w:top w:val="single" w:sz="4" w:space="0" w:color="auto"/>
              <w:left w:val="single" w:sz="4" w:space="0" w:color="auto"/>
              <w:bottom w:val="single" w:sz="4" w:space="0" w:color="auto"/>
              <w:right w:val="single" w:sz="4" w:space="0" w:color="auto"/>
            </w:tcBorders>
          </w:tcPr>
          <w:p w14:paraId="0A48B882"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FREQUENCY</w:t>
            </w:r>
          </w:p>
        </w:tc>
        <w:tc>
          <w:tcPr>
            <w:tcW w:w="3159" w:type="dxa"/>
            <w:tcBorders>
              <w:top w:val="single" w:sz="4" w:space="0" w:color="auto"/>
              <w:left w:val="single" w:sz="4" w:space="0" w:color="auto"/>
              <w:bottom w:val="single" w:sz="4" w:space="0" w:color="auto"/>
              <w:right w:val="single" w:sz="4" w:space="0" w:color="auto"/>
            </w:tcBorders>
            <w:hideMark/>
          </w:tcPr>
          <w:p w14:paraId="22DAF80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68B515C7"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0194BDF5"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18-20 </w:t>
            </w:r>
          </w:p>
        </w:tc>
        <w:tc>
          <w:tcPr>
            <w:tcW w:w="2723" w:type="dxa"/>
            <w:tcBorders>
              <w:top w:val="single" w:sz="4" w:space="0" w:color="auto"/>
              <w:left w:val="single" w:sz="4" w:space="0" w:color="auto"/>
              <w:bottom w:val="single" w:sz="4" w:space="0" w:color="auto"/>
              <w:right w:val="single" w:sz="4" w:space="0" w:color="auto"/>
            </w:tcBorders>
          </w:tcPr>
          <w:p w14:paraId="42482098"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111</w:t>
            </w:r>
          </w:p>
        </w:tc>
        <w:tc>
          <w:tcPr>
            <w:tcW w:w="3159" w:type="dxa"/>
            <w:tcBorders>
              <w:top w:val="single" w:sz="4" w:space="0" w:color="auto"/>
              <w:left w:val="single" w:sz="4" w:space="0" w:color="auto"/>
              <w:bottom w:val="single" w:sz="4" w:space="0" w:color="auto"/>
              <w:right w:val="single" w:sz="4" w:space="0" w:color="auto"/>
            </w:tcBorders>
            <w:hideMark/>
          </w:tcPr>
          <w:p w14:paraId="641730B9"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34%</w:t>
            </w:r>
          </w:p>
        </w:tc>
      </w:tr>
      <w:tr w:rsidR="009B7BD3" w:rsidRPr="009B7BD3" w14:paraId="70E7F1BE"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061154B4" w14:textId="589DAD2D"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w:t>
            </w:r>
            <w:r w:rsidR="006B4966" w:rsidRPr="009B7BD3">
              <w:rPr>
                <w:rFonts w:asciiTheme="majorBidi" w:hAnsiTheme="majorBidi" w:cstheme="majorBidi"/>
                <w:sz w:val="24"/>
                <w:szCs w:val="24"/>
              </w:rPr>
              <w:t>6</w:t>
            </w:r>
            <w:r w:rsidRPr="009B7BD3">
              <w:rPr>
                <w:rFonts w:asciiTheme="majorBidi" w:hAnsiTheme="majorBidi" w:cstheme="majorBidi"/>
                <w:sz w:val="24"/>
                <w:szCs w:val="24"/>
              </w:rPr>
              <w:t xml:space="preserve">-35 </w:t>
            </w:r>
          </w:p>
        </w:tc>
        <w:tc>
          <w:tcPr>
            <w:tcW w:w="2723" w:type="dxa"/>
            <w:tcBorders>
              <w:top w:val="single" w:sz="4" w:space="0" w:color="auto"/>
              <w:left w:val="single" w:sz="4" w:space="0" w:color="auto"/>
              <w:bottom w:val="single" w:sz="4" w:space="0" w:color="auto"/>
              <w:right w:val="single" w:sz="4" w:space="0" w:color="auto"/>
            </w:tcBorders>
          </w:tcPr>
          <w:p w14:paraId="61EB35F6"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130</w:t>
            </w:r>
          </w:p>
        </w:tc>
        <w:tc>
          <w:tcPr>
            <w:tcW w:w="3159" w:type="dxa"/>
            <w:tcBorders>
              <w:top w:val="single" w:sz="4" w:space="0" w:color="auto"/>
              <w:left w:val="single" w:sz="4" w:space="0" w:color="auto"/>
              <w:bottom w:val="single" w:sz="4" w:space="0" w:color="auto"/>
              <w:right w:val="single" w:sz="4" w:space="0" w:color="auto"/>
            </w:tcBorders>
            <w:hideMark/>
          </w:tcPr>
          <w:p w14:paraId="1781FD8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40%</w:t>
            </w:r>
          </w:p>
        </w:tc>
      </w:tr>
      <w:tr w:rsidR="009B7BD3" w:rsidRPr="009B7BD3" w14:paraId="5058386D"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0D31EDBA" w14:textId="6DABFD8A"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w:t>
            </w:r>
            <w:r w:rsidR="006B4966" w:rsidRPr="009B7BD3">
              <w:rPr>
                <w:rFonts w:asciiTheme="majorBidi" w:hAnsiTheme="majorBidi" w:cstheme="majorBidi"/>
                <w:sz w:val="24"/>
                <w:szCs w:val="24"/>
              </w:rPr>
              <w:t>6</w:t>
            </w:r>
            <w:r w:rsidRPr="009B7BD3">
              <w:rPr>
                <w:rFonts w:asciiTheme="majorBidi" w:hAnsiTheme="majorBidi" w:cstheme="majorBidi"/>
                <w:sz w:val="24"/>
                <w:szCs w:val="24"/>
              </w:rPr>
              <w:t xml:space="preserve">-45 </w:t>
            </w:r>
          </w:p>
        </w:tc>
        <w:tc>
          <w:tcPr>
            <w:tcW w:w="2723" w:type="dxa"/>
            <w:tcBorders>
              <w:top w:val="single" w:sz="4" w:space="0" w:color="auto"/>
              <w:left w:val="single" w:sz="4" w:space="0" w:color="auto"/>
              <w:bottom w:val="single" w:sz="4" w:space="0" w:color="auto"/>
              <w:right w:val="single" w:sz="4" w:space="0" w:color="auto"/>
            </w:tcBorders>
          </w:tcPr>
          <w:p w14:paraId="4F79BB08"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68</w:t>
            </w:r>
          </w:p>
        </w:tc>
        <w:tc>
          <w:tcPr>
            <w:tcW w:w="3159" w:type="dxa"/>
            <w:tcBorders>
              <w:top w:val="single" w:sz="4" w:space="0" w:color="auto"/>
              <w:left w:val="single" w:sz="4" w:space="0" w:color="auto"/>
              <w:bottom w:val="single" w:sz="4" w:space="0" w:color="auto"/>
              <w:right w:val="single" w:sz="4" w:space="0" w:color="auto"/>
            </w:tcBorders>
            <w:hideMark/>
          </w:tcPr>
          <w:p w14:paraId="0C09002B"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21%</w:t>
            </w:r>
          </w:p>
        </w:tc>
      </w:tr>
      <w:tr w:rsidR="009B7BD3" w:rsidRPr="009B7BD3" w14:paraId="64F0B44F"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6379A063" w14:textId="4EE870D2"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lastRenderedPageBreak/>
              <w:t>4</w:t>
            </w:r>
            <w:r w:rsidR="006B4966" w:rsidRPr="009B7BD3">
              <w:rPr>
                <w:rFonts w:asciiTheme="majorBidi" w:hAnsiTheme="majorBidi" w:cstheme="majorBidi"/>
                <w:sz w:val="24"/>
                <w:szCs w:val="24"/>
              </w:rPr>
              <w:t>6</w:t>
            </w:r>
            <w:r w:rsidRPr="009B7BD3">
              <w:rPr>
                <w:rFonts w:asciiTheme="majorBidi" w:hAnsiTheme="majorBidi" w:cstheme="majorBidi"/>
                <w:sz w:val="24"/>
                <w:szCs w:val="24"/>
              </w:rPr>
              <w:t xml:space="preserve"> and above </w:t>
            </w:r>
          </w:p>
        </w:tc>
        <w:tc>
          <w:tcPr>
            <w:tcW w:w="2723" w:type="dxa"/>
            <w:tcBorders>
              <w:top w:val="single" w:sz="4" w:space="0" w:color="auto"/>
              <w:left w:val="single" w:sz="4" w:space="0" w:color="auto"/>
              <w:bottom w:val="single" w:sz="4" w:space="0" w:color="auto"/>
              <w:right w:val="single" w:sz="4" w:space="0" w:color="auto"/>
            </w:tcBorders>
          </w:tcPr>
          <w:p w14:paraId="4C0ADA4B"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16</w:t>
            </w:r>
          </w:p>
        </w:tc>
        <w:tc>
          <w:tcPr>
            <w:tcW w:w="3159" w:type="dxa"/>
            <w:tcBorders>
              <w:top w:val="single" w:sz="4" w:space="0" w:color="auto"/>
              <w:left w:val="single" w:sz="4" w:space="0" w:color="auto"/>
              <w:bottom w:val="single" w:sz="4" w:space="0" w:color="auto"/>
              <w:right w:val="single" w:sz="4" w:space="0" w:color="auto"/>
            </w:tcBorders>
            <w:hideMark/>
          </w:tcPr>
          <w:p w14:paraId="5765516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w:t>
            </w:r>
          </w:p>
        </w:tc>
      </w:tr>
      <w:tr w:rsidR="009B7BD3" w:rsidRPr="009B7BD3" w14:paraId="4F17D473" w14:textId="77777777" w:rsidTr="00C92012">
        <w:tc>
          <w:tcPr>
            <w:tcW w:w="3134" w:type="dxa"/>
            <w:tcBorders>
              <w:top w:val="single" w:sz="4" w:space="0" w:color="auto"/>
              <w:left w:val="single" w:sz="4" w:space="0" w:color="auto"/>
              <w:bottom w:val="single" w:sz="4" w:space="0" w:color="auto"/>
              <w:right w:val="single" w:sz="4" w:space="0" w:color="auto"/>
            </w:tcBorders>
            <w:hideMark/>
          </w:tcPr>
          <w:p w14:paraId="01421704"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2723" w:type="dxa"/>
            <w:tcBorders>
              <w:top w:val="single" w:sz="4" w:space="0" w:color="auto"/>
              <w:left w:val="single" w:sz="4" w:space="0" w:color="auto"/>
              <w:bottom w:val="single" w:sz="4" w:space="0" w:color="auto"/>
              <w:right w:val="single" w:sz="4" w:space="0" w:color="auto"/>
            </w:tcBorders>
          </w:tcPr>
          <w:p w14:paraId="5F799F89"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159" w:type="dxa"/>
            <w:tcBorders>
              <w:top w:val="single" w:sz="4" w:space="0" w:color="auto"/>
              <w:left w:val="single" w:sz="4" w:space="0" w:color="auto"/>
              <w:bottom w:val="single" w:sz="4" w:space="0" w:color="auto"/>
              <w:right w:val="single" w:sz="4" w:space="0" w:color="auto"/>
            </w:tcBorders>
            <w:hideMark/>
          </w:tcPr>
          <w:p w14:paraId="57EA359E"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603E28C0" w14:textId="12BA86AB"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Source: Field Study (2021)</w:t>
      </w:r>
    </w:p>
    <w:p w14:paraId="4BAE39F2" w14:textId="77777777"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The age distribution table shows that 34% of the respondents are between age 18-20. While 40% fall between 20-35 years, 21% fall between 31-45 years and 45 years and above has 5%. From the analysis, majority of the respondents are within the age range of 20-35 who are well familiar with the Coke drink. </w:t>
      </w:r>
    </w:p>
    <w:p w14:paraId="75F1DDD7" w14:textId="2F829AAF"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
          <w:sz w:val="24"/>
          <w:szCs w:val="24"/>
        </w:rPr>
        <w:t>Table 4.</w:t>
      </w:r>
      <w:r w:rsidR="009F6CFC" w:rsidRPr="009B7BD3">
        <w:rPr>
          <w:rFonts w:asciiTheme="majorBidi" w:hAnsiTheme="majorBidi" w:cstheme="majorBidi"/>
          <w:b/>
          <w:sz w:val="24"/>
          <w:szCs w:val="24"/>
        </w:rPr>
        <w:t>2</w:t>
      </w:r>
      <w:r w:rsidRPr="009B7BD3">
        <w:rPr>
          <w:rFonts w:asciiTheme="majorBidi" w:hAnsiTheme="majorBidi" w:cstheme="majorBidi"/>
          <w:b/>
          <w:sz w:val="24"/>
          <w:szCs w:val="24"/>
        </w:rPr>
        <w:t>.3 GENDER DISTRIBUTION OF RESPONDENTS</w:t>
      </w:r>
    </w:p>
    <w:tbl>
      <w:tblPr>
        <w:tblW w:w="0" w:type="auto"/>
        <w:tblLook w:val="04A0" w:firstRow="1" w:lastRow="0" w:firstColumn="1" w:lastColumn="0" w:noHBand="0" w:noVBand="1"/>
      </w:tblPr>
      <w:tblGrid>
        <w:gridCol w:w="3234"/>
        <w:gridCol w:w="2651"/>
        <w:gridCol w:w="3131"/>
      </w:tblGrid>
      <w:tr w:rsidR="009B7BD3" w:rsidRPr="009B7BD3" w14:paraId="38B65BA8" w14:textId="77777777" w:rsidTr="00C92012">
        <w:tc>
          <w:tcPr>
            <w:tcW w:w="3234" w:type="dxa"/>
            <w:tcBorders>
              <w:top w:val="single" w:sz="4" w:space="0" w:color="auto"/>
              <w:left w:val="single" w:sz="4" w:space="0" w:color="auto"/>
              <w:bottom w:val="single" w:sz="4" w:space="0" w:color="auto"/>
              <w:right w:val="single" w:sz="4" w:space="0" w:color="auto"/>
            </w:tcBorders>
            <w:hideMark/>
          </w:tcPr>
          <w:p w14:paraId="5AD874A5" w14:textId="77777777" w:rsidR="00A84539" w:rsidRPr="009B7BD3" w:rsidRDefault="00A84539" w:rsidP="009553DD">
            <w:pPr>
              <w:tabs>
                <w:tab w:val="left" w:pos="2776"/>
              </w:tabs>
              <w:bidi/>
              <w:spacing w:line="360" w:lineRule="auto"/>
              <w:rPr>
                <w:rFonts w:asciiTheme="majorBidi" w:eastAsiaTheme="minorHAnsi" w:hAnsiTheme="majorBidi" w:cstheme="majorBidi"/>
                <w:b/>
                <w:sz w:val="24"/>
                <w:szCs w:val="24"/>
              </w:rPr>
            </w:pPr>
            <w:r w:rsidRPr="009B7BD3">
              <w:rPr>
                <w:rFonts w:asciiTheme="majorBidi" w:hAnsiTheme="majorBidi" w:cstheme="majorBidi"/>
                <w:b/>
                <w:sz w:val="24"/>
                <w:szCs w:val="24"/>
              </w:rPr>
              <w:t xml:space="preserve">Gender </w:t>
            </w:r>
          </w:p>
        </w:tc>
        <w:tc>
          <w:tcPr>
            <w:tcW w:w="2651" w:type="dxa"/>
            <w:tcBorders>
              <w:top w:val="single" w:sz="4" w:space="0" w:color="auto"/>
              <w:left w:val="single" w:sz="4" w:space="0" w:color="auto"/>
              <w:bottom w:val="single" w:sz="4" w:space="0" w:color="auto"/>
              <w:right w:val="single" w:sz="4" w:space="0" w:color="auto"/>
            </w:tcBorders>
          </w:tcPr>
          <w:p w14:paraId="3CFFBB61" w14:textId="77777777" w:rsidR="00A84539" w:rsidRPr="009B7BD3" w:rsidRDefault="00A84539" w:rsidP="009553DD">
            <w:pPr>
              <w:tabs>
                <w:tab w:val="left" w:pos="2776"/>
              </w:tabs>
              <w:bidi/>
              <w:spacing w:line="360" w:lineRule="auto"/>
              <w:rPr>
                <w:rFonts w:asciiTheme="majorBidi" w:hAnsiTheme="majorBidi" w:cstheme="majorBidi"/>
                <w:b/>
                <w:sz w:val="24"/>
                <w:szCs w:val="24"/>
              </w:rPr>
            </w:pPr>
            <w:r w:rsidRPr="009B7BD3">
              <w:rPr>
                <w:rFonts w:asciiTheme="majorBidi" w:hAnsiTheme="majorBidi" w:cstheme="majorBidi"/>
                <w:b/>
                <w:sz w:val="24"/>
                <w:szCs w:val="24"/>
              </w:rPr>
              <w:t>FREQUENCY</w:t>
            </w:r>
          </w:p>
        </w:tc>
        <w:tc>
          <w:tcPr>
            <w:tcW w:w="3131" w:type="dxa"/>
            <w:tcBorders>
              <w:top w:val="single" w:sz="4" w:space="0" w:color="auto"/>
              <w:left w:val="single" w:sz="4" w:space="0" w:color="auto"/>
              <w:bottom w:val="single" w:sz="4" w:space="0" w:color="auto"/>
              <w:right w:val="single" w:sz="4" w:space="0" w:color="auto"/>
            </w:tcBorders>
            <w:hideMark/>
          </w:tcPr>
          <w:p w14:paraId="39C43F1F" w14:textId="77777777" w:rsidR="00A84539" w:rsidRPr="009B7BD3" w:rsidRDefault="00A84539" w:rsidP="009553DD">
            <w:pPr>
              <w:tabs>
                <w:tab w:val="left" w:pos="2776"/>
              </w:tabs>
              <w:bidi/>
              <w:spacing w:line="360" w:lineRule="auto"/>
              <w:rPr>
                <w:rFonts w:asciiTheme="majorBidi" w:hAnsiTheme="majorBidi" w:cstheme="majorBidi"/>
                <w:b/>
                <w:sz w:val="24"/>
                <w:szCs w:val="24"/>
              </w:rPr>
            </w:pPr>
            <w:r w:rsidRPr="009B7BD3">
              <w:rPr>
                <w:rFonts w:asciiTheme="majorBidi" w:hAnsiTheme="majorBidi" w:cstheme="majorBidi"/>
                <w:b/>
                <w:sz w:val="24"/>
                <w:szCs w:val="24"/>
              </w:rPr>
              <w:t xml:space="preserve">PERCENTAGE </w:t>
            </w:r>
          </w:p>
        </w:tc>
      </w:tr>
      <w:tr w:rsidR="009B7BD3" w:rsidRPr="009B7BD3" w14:paraId="54EA8231" w14:textId="77777777" w:rsidTr="00C92012">
        <w:tc>
          <w:tcPr>
            <w:tcW w:w="3234" w:type="dxa"/>
            <w:tcBorders>
              <w:top w:val="single" w:sz="4" w:space="0" w:color="auto"/>
              <w:left w:val="single" w:sz="4" w:space="0" w:color="auto"/>
              <w:bottom w:val="single" w:sz="4" w:space="0" w:color="auto"/>
              <w:right w:val="single" w:sz="4" w:space="0" w:color="auto"/>
            </w:tcBorders>
            <w:hideMark/>
          </w:tcPr>
          <w:p w14:paraId="46E71C3D" w14:textId="77777777" w:rsidR="00A84539" w:rsidRPr="009B7BD3" w:rsidRDefault="00A84539" w:rsidP="009553DD">
            <w:pPr>
              <w:tabs>
                <w:tab w:val="left" w:pos="2776"/>
              </w:tabs>
              <w:bidi/>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Male </w:t>
            </w:r>
          </w:p>
        </w:tc>
        <w:tc>
          <w:tcPr>
            <w:tcW w:w="2651" w:type="dxa"/>
            <w:tcBorders>
              <w:top w:val="single" w:sz="4" w:space="0" w:color="auto"/>
              <w:left w:val="single" w:sz="4" w:space="0" w:color="auto"/>
              <w:bottom w:val="single" w:sz="4" w:space="0" w:color="auto"/>
              <w:right w:val="single" w:sz="4" w:space="0" w:color="auto"/>
            </w:tcBorders>
          </w:tcPr>
          <w:p w14:paraId="2B3332B1" w14:textId="77777777" w:rsidR="00A84539" w:rsidRPr="009B7BD3" w:rsidRDefault="00A84539" w:rsidP="009553DD">
            <w:pPr>
              <w:tabs>
                <w:tab w:val="left" w:pos="2776"/>
              </w:tabs>
              <w:bidi/>
              <w:spacing w:line="360" w:lineRule="auto"/>
              <w:rPr>
                <w:rFonts w:asciiTheme="majorBidi" w:hAnsiTheme="majorBidi" w:cstheme="majorBidi"/>
                <w:bCs/>
                <w:sz w:val="24"/>
                <w:szCs w:val="24"/>
              </w:rPr>
            </w:pPr>
            <w:r w:rsidRPr="009B7BD3">
              <w:rPr>
                <w:rFonts w:asciiTheme="majorBidi" w:hAnsiTheme="majorBidi" w:cstheme="majorBidi"/>
                <w:bCs/>
                <w:sz w:val="24"/>
                <w:szCs w:val="24"/>
              </w:rPr>
              <w:t>158</w:t>
            </w:r>
          </w:p>
        </w:tc>
        <w:tc>
          <w:tcPr>
            <w:tcW w:w="3131" w:type="dxa"/>
            <w:tcBorders>
              <w:top w:val="single" w:sz="4" w:space="0" w:color="auto"/>
              <w:left w:val="single" w:sz="4" w:space="0" w:color="auto"/>
              <w:bottom w:val="single" w:sz="4" w:space="0" w:color="auto"/>
              <w:right w:val="single" w:sz="4" w:space="0" w:color="auto"/>
            </w:tcBorders>
            <w:hideMark/>
          </w:tcPr>
          <w:p w14:paraId="662C84AB" w14:textId="77777777" w:rsidR="00A84539" w:rsidRPr="009B7BD3" w:rsidRDefault="00A84539" w:rsidP="009553DD">
            <w:pPr>
              <w:tabs>
                <w:tab w:val="left" w:pos="2776"/>
              </w:tabs>
              <w:bidi/>
              <w:spacing w:line="360" w:lineRule="auto"/>
              <w:rPr>
                <w:rFonts w:asciiTheme="majorBidi" w:hAnsiTheme="majorBidi" w:cstheme="majorBidi"/>
                <w:bCs/>
                <w:sz w:val="24"/>
                <w:szCs w:val="24"/>
              </w:rPr>
            </w:pPr>
            <w:r w:rsidRPr="009B7BD3">
              <w:rPr>
                <w:rFonts w:asciiTheme="majorBidi" w:hAnsiTheme="majorBidi" w:cstheme="majorBidi"/>
                <w:bCs/>
                <w:sz w:val="24"/>
                <w:szCs w:val="24"/>
              </w:rPr>
              <w:t>49%</w:t>
            </w:r>
          </w:p>
        </w:tc>
      </w:tr>
      <w:tr w:rsidR="009B7BD3" w:rsidRPr="009B7BD3" w14:paraId="0D59342A" w14:textId="77777777" w:rsidTr="00C92012">
        <w:tc>
          <w:tcPr>
            <w:tcW w:w="3234" w:type="dxa"/>
            <w:tcBorders>
              <w:top w:val="single" w:sz="4" w:space="0" w:color="auto"/>
              <w:left w:val="single" w:sz="4" w:space="0" w:color="auto"/>
              <w:bottom w:val="single" w:sz="4" w:space="0" w:color="auto"/>
              <w:right w:val="single" w:sz="4" w:space="0" w:color="auto"/>
            </w:tcBorders>
            <w:hideMark/>
          </w:tcPr>
          <w:p w14:paraId="4391651F" w14:textId="77777777" w:rsidR="00A84539" w:rsidRPr="009B7BD3" w:rsidRDefault="00A84539" w:rsidP="009553DD">
            <w:pPr>
              <w:tabs>
                <w:tab w:val="left" w:pos="2776"/>
              </w:tabs>
              <w:bidi/>
              <w:spacing w:line="360" w:lineRule="auto"/>
              <w:rPr>
                <w:rFonts w:asciiTheme="majorBidi" w:hAnsiTheme="majorBidi" w:cstheme="majorBidi"/>
                <w:bCs/>
                <w:sz w:val="24"/>
                <w:szCs w:val="24"/>
              </w:rPr>
            </w:pPr>
            <w:r w:rsidRPr="009B7BD3">
              <w:rPr>
                <w:rFonts w:asciiTheme="majorBidi" w:hAnsiTheme="majorBidi" w:cstheme="majorBidi"/>
                <w:bCs/>
                <w:sz w:val="24"/>
                <w:szCs w:val="24"/>
              </w:rPr>
              <w:t xml:space="preserve">Female </w:t>
            </w:r>
          </w:p>
        </w:tc>
        <w:tc>
          <w:tcPr>
            <w:tcW w:w="2651" w:type="dxa"/>
            <w:tcBorders>
              <w:top w:val="single" w:sz="4" w:space="0" w:color="auto"/>
              <w:left w:val="single" w:sz="4" w:space="0" w:color="auto"/>
              <w:bottom w:val="single" w:sz="4" w:space="0" w:color="auto"/>
              <w:right w:val="single" w:sz="4" w:space="0" w:color="auto"/>
            </w:tcBorders>
          </w:tcPr>
          <w:p w14:paraId="3BE12F80" w14:textId="77777777" w:rsidR="00A84539" w:rsidRPr="009B7BD3" w:rsidRDefault="00A84539" w:rsidP="009553DD">
            <w:pPr>
              <w:tabs>
                <w:tab w:val="left" w:pos="2776"/>
              </w:tabs>
              <w:bidi/>
              <w:spacing w:line="360" w:lineRule="auto"/>
              <w:rPr>
                <w:rFonts w:asciiTheme="majorBidi" w:hAnsiTheme="majorBidi" w:cstheme="majorBidi"/>
                <w:bCs/>
                <w:sz w:val="24"/>
                <w:szCs w:val="24"/>
              </w:rPr>
            </w:pPr>
            <w:r w:rsidRPr="009B7BD3">
              <w:rPr>
                <w:rFonts w:asciiTheme="majorBidi" w:hAnsiTheme="majorBidi" w:cstheme="majorBidi"/>
                <w:bCs/>
                <w:sz w:val="24"/>
                <w:szCs w:val="24"/>
              </w:rPr>
              <w:t>167</w:t>
            </w:r>
          </w:p>
        </w:tc>
        <w:tc>
          <w:tcPr>
            <w:tcW w:w="3131" w:type="dxa"/>
            <w:tcBorders>
              <w:top w:val="single" w:sz="4" w:space="0" w:color="auto"/>
              <w:left w:val="single" w:sz="4" w:space="0" w:color="auto"/>
              <w:bottom w:val="single" w:sz="4" w:space="0" w:color="auto"/>
              <w:right w:val="single" w:sz="4" w:space="0" w:color="auto"/>
            </w:tcBorders>
            <w:hideMark/>
          </w:tcPr>
          <w:p w14:paraId="48E82827" w14:textId="77777777" w:rsidR="00A84539" w:rsidRPr="009B7BD3" w:rsidRDefault="00A84539" w:rsidP="009553DD">
            <w:pPr>
              <w:tabs>
                <w:tab w:val="left" w:pos="2776"/>
              </w:tabs>
              <w:bidi/>
              <w:spacing w:line="360" w:lineRule="auto"/>
              <w:rPr>
                <w:rFonts w:asciiTheme="majorBidi" w:hAnsiTheme="majorBidi" w:cstheme="majorBidi"/>
                <w:bCs/>
                <w:sz w:val="24"/>
                <w:szCs w:val="24"/>
              </w:rPr>
            </w:pPr>
            <w:bookmarkStart w:id="54" w:name="_Hlk78996173"/>
            <w:r w:rsidRPr="009B7BD3">
              <w:rPr>
                <w:rFonts w:asciiTheme="majorBidi" w:hAnsiTheme="majorBidi" w:cstheme="majorBidi"/>
                <w:bCs/>
                <w:sz w:val="24"/>
                <w:szCs w:val="24"/>
              </w:rPr>
              <w:t>51</w:t>
            </w:r>
            <w:bookmarkEnd w:id="54"/>
            <w:r w:rsidRPr="009B7BD3">
              <w:rPr>
                <w:rFonts w:asciiTheme="majorBidi" w:hAnsiTheme="majorBidi" w:cstheme="majorBidi"/>
                <w:bCs/>
                <w:sz w:val="24"/>
                <w:szCs w:val="24"/>
              </w:rPr>
              <w:t>%</w:t>
            </w:r>
          </w:p>
        </w:tc>
      </w:tr>
      <w:tr w:rsidR="009B7BD3" w:rsidRPr="009B7BD3" w14:paraId="58C1D98C" w14:textId="77777777" w:rsidTr="00C92012">
        <w:tc>
          <w:tcPr>
            <w:tcW w:w="3234" w:type="dxa"/>
            <w:tcBorders>
              <w:top w:val="single" w:sz="4" w:space="0" w:color="auto"/>
              <w:left w:val="single" w:sz="4" w:space="0" w:color="auto"/>
              <w:bottom w:val="single" w:sz="4" w:space="0" w:color="auto"/>
              <w:right w:val="single" w:sz="4" w:space="0" w:color="auto"/>
            </w:tcBorders>
            <w:hideMark/>
          </w:tcPr>
          <w:p w14:paraId="3232FA7D" w14:textId="77777777" w:rsidR="00A84539" w:rsidRPr="009B7BD3" w:rsidRDefault="00A84539" w:rsidP="009553DD">
            <w:pPr>
              <w:tabs>
                <w:tab w:val="left" w:pos="2776"/>
              </w:tabs>
              <w:bidi/>
              <w:spacing w:line="360" w:lineRule="auto"/>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2651" w:type="dxa"/>
            <w:tcBorders>
              <w:top w:val="single" w:sz="4" w:space="0" w:color="auto"/>
              <w:left w:val="single" w:sz="4" w:space="0" w:color="auto"/>
              <w:bottom w:val="single" w:sz="4" w:space="0" w:color="auto"/>
              <w:right w:val="single" w:sz="4" w:space="0" w:color="auto"/>
            </w:tcBorders>
          </w:tcPr>
          <w:p w14:paraId="68C04EF8" w14:textId="77777777" w:rsidR="00A84539" w:rsidRPr="009B7BD3" w:rsidRDefault="00A84539" w:rsidP="009553DD">
            <w:pPr>
              <w:tabs>
                <w:tab w:val="left" w:pos="2776"/>
              </w:tabs>
              <w:bidi/>
              <w:spacing w:line="360" w:lineRule="auto"/>
              <w:rPr>
                <w:rFonts w:asciiTheme="majorBidi" w:hAnsiTheme="majorBidi" w:cstheme="majorBidi"/>
                <w:b/>
                <w:sz w:val="24"/>
                <w:szCs w:val="24"/>
              </w:rPr>
            </w:pPr>
            <w:r w:rsidRPr="009B7BD3">
              <w:rPr>
                <w:rFonts w:asciiTheme="majorBidi" w:hAnsiTheme="majorBidi" w:cstheme="majorBidi"/>
                <w:b/>
                <w:sz w:val="24"/>
                <w:szCs w:val="24"/>
              </w:rPr>
              <w:t>325</w:t>
            </w:r>
          </w:p>
        </w:tc>
        <w:tc>
          <w:tcPr>
            <w:tcW w:w="3131" w:type="dxa"/>
            <w:tcBorders>
              <w:top w:val="single" w:sz="4" w:space="0" w:color="auto"/>
              <w:left w:val="single" w:sz="4" w:space="0" w:color="auto"/>
              <w:bottom w:val="single" w:sz="4" w:space="0" w:color="auto"/>
              <w:right w:val="single" w:sz="4" w:space="0" w:color="auto"/>
            </w:tcBorders>
            <w:hideMark/>
          </w:tcPr>
          <w:p w14:paraId="34A27DD3" w14:textId="77777777" w:rsidR="00A84539" w:rsidRPr="009B7BD3" w:rsidRDefault="00A84539" w:rsidP="009553DD">
            <w:pPr>
              <w:tabs>
                <w:tab w:val="left" w:pos="2776"/>
              </w:tabs>
              <w:bidi/>
              <w:spacing w:line="360" w:lineRule="auto"/>
              <w:rPr>
                <w:rFonts w:asciiTheme="majorBidi" w:hAnsiTheme="majorBidi" w:cstheme="majorBidi"/>
                <w:b/>
                <w:sz w:val="24"/>
                <w:szCs w:val="24"/>
              </w:rPr>
            </w:pPr>
            <w:r w:rsidRPr="009B7BD3">
              <w:rPr>
                <w:rFonts w:asciiTheme="majorBidi" w:hAnsiTheme="majorBidi" w:cstheme="majorBidi"/>
                <w:b/>
                <w:sz w:val="24"/>
                <w:szCs w:val="24"/>
              </w:rPr>
              <w:t>100%</w:t>
            </w:r>
          </w:p>
        </w:tc>
      </w:tr>
    </w:tbl>
    <w:p w14:paraId="1FC3BE28" w14:textId="18CD086B"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3362C665" w14:textId="77777777" w:rsidR="00A84539" w:rsidRPr="009B7BD3" w:rsidRDefault="00A84539" w:rsidP="009553DD">
      <w:pPr>
        <w:spacing w:line="360" w:lineRule="auto"/>
        <w:jc w:val="both"/>
        <w:rPr>
          <w:rFonts w:asciiTheme="majorBidi" w:eastAsia="SimSun" w:hAnsiTheme="majorBidi" w:cstheme="majorBidi"/>
          <w:sz w:val="24"/>
          <w:szCs w:val="24"/>
          <w:lang w:bidi="ar"/>
        </w:rPr>
      </w:pPr>
      <w:r w:rsidRPr="009B7BD3">
        <w:rPr>
          <w:rFonts w:asciiTheme="majorBidi" w:eastAsia="SimSun" w:hAnsiTheme="majorBidi" w:cstheme="majorBidi"/>
          <w:sz w:val="24"/>
          <w:szCs w:val="24"/>
          <w:lang w:bidi="ar"/>
        </w:rPr>
        <w:t>The gender distribution table as represented above shows that 51% of the respondents are females, while 49% of them are males. The implication is that both genders are fairly represented. Hence the researcher is able to know their view on the subject of the study. This also makes the finding more externally valid</w:t>
      </w:r>
    </w:p>
    <w:p w14:paraId="6F61DD91" w14:textId="77777777"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4.2.4</w:t>
      </w:r>
    </w:p>
    <w:p w14:paraId="187DEB74" w14:textId="77777777"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 RELIGION DISTRIBUTION OF RESPONDENTS</w:t>
      </w:r>
    </w:p>
    <w:tbl>
      <w:tblPr>
        <w:tblStyle w:val="TableGrid"/>
        <w:tblW w:w="0" w:type="auto"/>
        <w:tblLook w:val="04A0" w:firstRow="1" w:lastRow="0" w:firstColumn="1" w:lastColumn="0" w:noHBand="0" w:noVBand="1"/>
      </w:tblPr>
      <w:tblGrid>
        <w:gridCol w:w="2361"/>
        <w:gridCol w:w="1928"/>
        <w:gridCol w:w="1928"/>
      </w:tblGrid>
      <w:tr w:rsidR="009B7BD3" w:rsidRPr="009B7BD3" w14:paraId="69DF0E5F" w14:textId="77777777" w:rsidTr="00C92012">
        <w:tc>
          <w:tcPr>
            <w:tcW w:w="2361" w:type="dxa"/>
          </w:tcPr>
          <w:p w14:paraId="31BE8AA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RELIGION </w:t>
            </w:r>
          </w:p>
        </w:tc>
        <w:tc>
          <w:tcPr>
            <w:tcW w:w="1928" w:type="dxa"/>
          </w:tcPr>
          <w:p w14:paraId="75D9BD0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1928" w:type="dxa"/>
          </w:tcPr>
          <w:p w14:paraId="3D365EC9"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C2DEF22" w14:textId="77777777" w:rsidTr="00C92012">
        <w:tc>
          <w:tcPr>
            <w:tcW w:w="2361" w:type="dxa"/>
          </w:tcPr>
          <w:p w14:paraId="2D374C0C"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sz w:val="24"/>
                <w:szCs w:val="24"/>
              </w:rPr>
              <w:t xml:space="preserve">Christian </w:t>
            </w:r>
          </w:p>
        </w:tc>
        <w:tc>
          <w:tcPr>
            <w:tcW w:w="1928" w:type="dxa"/>
          </w:tcPr>
          <w:p w14:paraId="3D6D33AA"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186</w:t>
            </w:r>
          </w:p>
        </w:tc>
        <w:tc>
          <w:tcPr>
            <w:tcW w:w="1928" w:type="dxa"/>
          </w:tcPr>
          <w:p w14:paraId="2163C94A"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57%</w:t>
            </w:r>
          </w:p>
        </w:tc>
      </w:tr>
      <w:tr w:rsidR="009B7BD3" w:rsidRPr="009B7BD3" w14:paraId="340D5143" w14:textId="77777777" w:rsidTr="00C92012">
        <w:tc>
          <w:tcPr>
            <w:tcW w:w="2361" w:type="dxa"/>
          </w:tcPr>
          <w:p w14:paraId="593B9742" w14:textId="77777777" w:rsidR="00A84539" w:rsidRPr="009B7BD3" w:rsidRDefault="00A84539" w:rsidP="009553DD">
            <w:pPr>
              <w:tabs>
                <w:tab w:val="right" w:pos="2145"/>
              </w:tabs>
              <w:spacing w:line="360" w:lineRule="auto"/>
              <w:rPr>
                <w:rFonts w:asciiTheme="majorBidi" w:hAnsiTheme="majorBidi" w:cstheme="majorBidi"/>
                <w:bCs/>
                <w:sz w:val="24"/>
                <w:szCs w:val="24"/>
              </w:rPr>
            </w:pPr>
            <w:r w:rsidRPr="009B7BD3">
              <w:rPr>
                <w:rFonts w:asciiTheme="majorBidi" w:hAnsiTheme="majorBidi" w:cstheme="majorBidi"/>
                <w:sz w:val="24"/>
                <w:szCs w:val="24"/>
              </w:rPr>
              <w:t xml:space="preserve">Islam </w:t>
            </w:r>
            <w:r w:rsidRPr="009B7BD3">
              <w:rPr>
                <w:rFonts w:asciiTheme="majorBidi" w:hAnsiTheme="majorBidi" w:cstheme="majorBidi"/>
                <w:sz w:val="24"/>
                <w:szCs w:val="24"/>
              </w:rPr>
              <w:tab/>
            </w:r>
          </w:p>
        </w:tc>
        <w:tc>
          <w:tcPr>
            <w:tcW w:w="1928" w:type="dxa"/>
          </w:tcPr>
          <w:p w14:paraId="5E26A9BF"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122</w:t>
            </w:r>
          </w:p>
        </w:tc>
        <w:tc>
          <w:tcPr>
            <w:tcW w:w="1928" w:type="dxa"/>
          </w:tcPr>
          <w:p w14:paraId="0C4AFE60"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38%</w:t>
            </w:r>
          </w:p>
        </w:tc>
      </w:tr>
      <w:tr w:rsidR="009B7BD3" w:rsidRPr="009B7BD3" w14:paraId="52AB4782" w14:textId="77777777" w:rsidTr="00C92012">
        <w:tc>
          <w:tcPr>
            <w:tcW w:w="2361" w:type="dxa"/>
          </w:tcPr>
          <w:p w14:paraId="7DF34D81" w14:textId="77777777" w:rsidR="00A84539" w:rsidRPr="009B7BD3" w:rsidRDefault="00A84539" w:rsidP="009553DD">
            <w:pPr>
              <w:spacing w:line="360" w:lineRule="auto"/>
              <w:rPr>
                <w:rFonts w:asciiTheme="majorBidi" w:hAnsiTheme="majorBidi" w:cstheme="majorBidi"/>
                <w:b/>
                <w:sz w:val="24"/>
                <w:szCs w:val="24"/>
              </w:rPr>
            </w:pPr>
            <w:r w:rsidRPr="009B7BD3">
              <w:rPr>
                <w:rFonts w:asciiTheme="majorBidi" w:hAnsiTheme="majorBidi" w:cstheme="majorBidi"/>
                <w:sz w:val="24"/>
                <w:szCs w:val="24"/>
              </w:rPr>
              <w:t>No Religion</w:t>
            </w:r>
          </w:p>
        </w:tc>
        <w:tc>
          <w:tcPr>
            <w:tcW w:w="1928" w:type="dxa"/>
          </w:tcPr>
          <w:p w14:paraId="79F149B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17</w:t>
            </w:r>
          </w:p>
        </w:tc>
        <w:tc>
          <w:tcPr>
            <w:tcW w:w="1928" w:type="dxa"/>
          </w:tcPr>
          <w:p w14:paraId="38A5FB6D"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w:t>
            </w:r>
          </w:p>
        </w:tc>
      </w:tr>
      <w:tr w:rsidR="009B7BD3" w:rsidRPr="009B7BD3" w14:paraId="2AFA0939" w14:textId="77777777" w:rsidTr="00C92012">
        <w:tc>
          <w:tcPr>
            <w:tcW w:w="2361" w:type="dxa"/>
          </w:tcPr>
          <w:p w14:paraId="0FE327F0"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Total</w:t>
            </w:r>
          </w:p>
        </w:tc>
        <w:tc>
          <w:tcPr>
            <w:tcW w:w="1928" w:type="dxa"/>
          </w:tcPr>
          <w:p w14:paraId="187FD04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1928" w:type="dxa"/>
          </w:tcPr>
          <w:p w14:paraId="7A65B5BD"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5540A965" w14:textId="0CC8B07D"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Source: Field Study (2021)</w:t>
      </w:r>
    </w:p>
    <w:p w14:paraId="2CAF71CB" w14:textId="77777777"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The religion distribution table shows that 57% of the respondent are Christians and 38% are Muslims, 5% of the respondents did not belong to any of the two religions. </w:t>
      </w:r>
    </w:p>
    <w:p w14:paraId="1DBD8DF5" w14:textId="77777777" w:rsidR="006B4966" w:rsidRPr="009B7BD3" w:rsidRDefault="006B4966" w:rsidP="009553DD">
      <w:pPr>
        <w:spacing w:line="360" w:lineRule="auto"/>
        <w:jc w:val="both"/>
        <w:rPr>
          <w:rFonts w:asciiTheme="majorBidi" w:hAnsiTheme="majorBidi" w:cstheme="majorBidi"/>
          <w:b/>
          <w:sz w:val="24"/>
          <w:szCs w:val="24"/>
        </w:rPr>
      </w:pPr>
    </w:p>
    <w:p w14:paraId="61AD3403" w14:textId="248858A6"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4.2.5</w:t>
      </w:r>
    </w:p>
    <w:p w14:paraId="4CB14AEE" w14:textId="77777777"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
          <w:sz w:val="24"/>
          <w:szCs w:val="24"/>
        </w:rPr>
        <w:t>OCCUPATIONS OF RESPONDENTS.</w:t>
      </w:r>
    </w:p>
    <w:tbl>
      <w:tblPr>
        <w:tblW w:w="0" w:type="auto"/>
        <w:tblLook w:val="04A0" w:firstRow="1" w:lastRow="0" w:firstColumn="1" w:lastColumn="0" w:noHBand="0" w:noVBand="1"/>
      </w:tblPr>
      <w:tblGrid>
        <w:gridCol w:w="3241"/>
        <w:gridCol w:w="2662"/>
        <w:gridCol w:w="3113"/>
      </w:tblGrid>
      <w:tr w:rsidR="009B7BD3" w:rsidRPr="009B7BD3" w14:paraId="6870F01E"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48945F42" w14:textId="77777777" w:rsidR="00A84539" w:rsidRPr="009B7BD3" w:rsidRDefault="00A84539" w:rsidP="009553DD">
            <w:pPr>
              <w:spacing w:line="360" w:lineRule="auto"/>
              <w:rPr>
                <w:rFonts w:asciiTheme="majorBidi" w:eastAsiaTheme="minorHAnsi" w:hAnsiTheme="majorBidi" w:cstheme="majorBidi"/>
                <w:b/>
                <w:bCs/>
                <w:sz w:val="24"/>
                <w:szCs w:val="24"/>
              </w:rPr>
            </w:pPr>
            <w:r w:rsidRPr="009B7BD3">
              <w:rPr>
                <w:rFonts w:asciiTheme="majorBidi" w:hAnsiTheme="majorBidi" w:cstheme="majorBidi"/>
                <w:b/>
                <w:bCs/>
                <w:sz w:val="24"/>
                <w:szCs w:val="24"/>
              </w:rPr>
              <w:t xml:space="preserve">OCCUPATION </w:t>
            </w:r>
          </w:p>
        </w:tc>
        <w:tc>
          <w:tcPr>
            <w:tcW w:w="2662" w:type="dxa"/>
            <w:tcBorders>
              <w:top w:val="single" w:sz="4" w:space="0" w:color="auto"/>
              <w:left w:val="single" w:sz="4" w:space="0" w:color="auto"/>
              <w:bottom w:val="single" w:sz="4" w:space="0" w:color="auto"/>
              <w:right w:val="single" w:sz="4" w:space="0" w:color="auto"/>
            </w:tcBorders>
          </w:tcPr>
          <w:p w14:paraId="7F1735C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3113" w:type="dxa"/>
            <w:tcBorders>
              <w:top w:val="single" w:sz="4" w:space="0" w:color="auto"/>
              <w:left w:val="single" w:sz="4" w:space="0" w:color="auto"/>
              <w:bottom w:val="single" w:sz="4" w:space="0" w:color="auto"/>
              <w:right w:val="single" w:sz="4" w:space="0" w:color="auto"/>
            </w:tcBorders>
            <w:hideMark/>
          </w:tcPr>
          <w:p w14:paraId="3877D69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C0DAD53"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4FB899BF"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Student </w:t>
            </w:r>
          </w:p>
        </w:tc>
        <w:tc>
          <w:tcPr>
            <w:tcW w:w="2662" w:type="dxa"/>
            <w:tcBorders>
              <w:top w:val="single" w:sz="4" w:space="0" w:color="auto"/>
              <w:left w:val="single" w:sz="4" w:space="0" w:color="auto"/>
              <w:bottom w:val="single" w:sz="4" w:space="0" w:color="auto"/>
              <w:right w:val="single" w:sz="4" w:space="0" w:color="auto"/>
            </w:tcBorders>
          </w:tcPr>
          <w:p w14:paraId="77EF0EF9"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90</w:t>
            </w:r>
          </w:p>
        </w:tc>
        <w:tc>
          <w:tcPr>
            <w:tcW w:w="3113" w:type="dxa"/>
            <w:tcBorders>
              <w:top w:val="single" w:sz="4" w:space="0" w:color="auto"/>
              <w:left w:val="single" w:sz="4" w:space="0" w:color="auto"/>
              <w:bottom w:val="single" w:sz="4" w:space="0" w:color="auto"/>
              <w:right w:val="single" w:sz="4" w:space="0" w:color="auto"/>
            </w:tcBorders>
            <w:hideMark/>
          </w:tcPr>
          <w:p w14:paraId="291E5773"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28%</w:t>
            </w:r>
          </w:p>
        </w:tc>
      </w:tr>
      <w:tr w:rsidR="009B7BD3" w:rsidRPr="009B7BD3" w14:paraId="08AC0D75"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03BEF4C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Employed </w:t>
            </w:r>
          </w:p>
        </w:tc>
        <w:tc>
          <w:tcPr>
            <w:tcW w:w="2662" w:type="dxa"/>
            <w:tcBorders>
              <w:top w:val="single" w:sz="4" w:space="0" w:color="auto"/>
              <w:left w:val="single" w:sz="4" w:space="0" w:color="auto"/>
              <w:bottom w:val="single" w:sz="4" w:space="0" w:color="auto"/>
              <w:right w:val="single" w:sz="4" w:space="0" w:color="auto"/>
            </w:tcBorders>
          </w:tcPr>
          <w:p w14:paraId="4FC0ABBD"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95</w:t>
            </w:r>
          </w:p>
        </w:tc>
        <w:tc>
          <w:tcPr>
            <w:tcW w:w="3113" w:type="dxa"/>
            <w:tcBorders>
              <w:top w:val="single" w:sz="4" w:space="0" w:color="auto"/>
              <w:left w:val="single" w:sz="4" w:space="0" w:color="auto"/>
              <w:bottom w:val="single" w:sz="4" w:space="0" w:color="auto"/>
              <w:right w:val="single" w:sz="4" w:space="0" w:color="auto"/>
            </w:tcBorders>
            <w:hideMark/>
          </w:tcPr>
          <w:p w14:paraId="2D8955C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29%</w:t>
            </w:r>
          </w:p>
        </w:tc>
      </w:tr>
      <w:tr w:rsidR="009B7BD3" w:rsidRPr="009B7BD3" w14:paraId="68A2A8AF"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4B8CFF65"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Self-employed </w:t>
            </w:r>
          </w:p>
        </w:tc>
        <w:tc>
          <w:tcPr>
            <w:tcW w:w="2662" w:type="dxa"/>
            <w:tcBorders>
              <w:top w:val="single" w:sz="4" w:space="0" w:color="auto"/>
              <w:left w:val="single" w:sz="4" w:space="0" w:color="auto"/>
              <w:bottom w:val="single" w:sz="4" w:space="0" w:color="auto"/>
              <w:right w:val="single" w:sz="4" w:space="0" w:color="auto"/>
            </w:tcBorders>
          </w:tcPr>
          <w:p w14:paraId="7B2EA0E0"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114</w:t>
            </w:r>
          </w:p>
        </w:tc>
        <w:tc>
          <w:tcPr>
            <w:tcW w:w="3113" w:type="dxa"/>
            <w:tcBorders>
              <w:top w:val="single" w:sz="4" w:space="0" w:color="auto"/>
              <w:left w:val="single" w:sz="4" w:space="0" w:color="auto"/>
              <w:bottom w:val="single" w:sz="4" w:space="0" w:color="auto"/>
              <w:right w:val="single" w:sz="4" w:space="0" w:color="auto"/>
            </w:tcBorders>
            <w:hideMark/>
          </w:tcPr>
          <w:p w14:paraId="46DEB3C0"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35%</w:t>
            </w:r>
          </w:p>
        </w:tc>
      </w:tr>
      <w:tr w:rsidR="009B7BD3" w:rsidRPr="009B7BD3" w14:paraId="7E1C9F4E"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432E3CE8"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Unemployed </w:t>
            </w:r>
          </w:p>
        </w:tc>
        <w:tc>
          <w:tcPr>
            <w:tcW w:w="2662" w:type="dxa"/>
            <w:tcBorders>
              <w:top w:val="single" w:sz="4" w:space="0" w:color="auto"/>
              <w:left w:val="single" w:sz="4" w:space="0" w:color="auto"/>
              <w:bottom w:val="single" w:sz="4" w:space="0" w:color="auto"/>
              <w:right w:val="single" w:sz="4" w:space="0" w:color="auto"/>
            </w:tcBorders>
          </w:tcPr>
          <w:p w14:paraId="5FE3695F"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26</w:t>
            </w:r>
          </w:p>
        </w:tc>
        <w:tc>
          <w:tcPr>
            <w:tcW w:w="3113" w:type="dxa"/>
            <w:tcBorders>
              <w:top w:val="single" w:sz="4" w:space="0" w:color="auto"/>
              <w:left w:val="single" w:sz="4" w:space="0" w:color="auto"/>
              <w:bottom w:val="single" w:sz="4" w:space="0" w:color="auto"/>
              <w:right w:val="single" w:sz="4" w:space="0" w:color="auto"/>
            </w:tcBorders>
            <w:hideMark/>
          </w:tcPr>
          <w:p w14:paraId="324E3A3A"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8%</w:t>
            </w:r>
          </w:p>
        </w:tc>
      </w:tr>
      <w:tr w:rsidR="009B7BD3" w:rsidRPr="009B7BD3" w14:paraId="3319E783"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2B18642E"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2662" w:type="dxa"/>
            <w:tcBorders>
              <w:top w:val="single" w:sz="4" w:space="0" w:color="auto"/>
              <w:left w:val="single" w:sz="4" w:space="0" w:color="auto"/>
              <w:bottom w:val="single" w:sz="4" w:space="0" w:color="auto"/>
              <w:right w:val="single" w:sz="4" w:space="0" w:color="auto"/>
            </w:tcBorders>
          </w:tcPr>
          <w:p w14:paraId="61C80177"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113" w:type="dxa"/>
            <w:tcBorders>
              <w:top w:val="single" w:sz="4" w:space="0" w:color="auto"/>
              <w:left w:val="single" w:sz="4" w:space="0" w:color="auto"/>
              <w:bottom w:val="single" w:sz="4" w:space="0" w:color="auto"/>
              <w:right w:val="single" w:sz="4" w:space="0" w:color="auto"/>
            </w:tcBorders>
            <w:hideMark/>
          </w:tcPr>
          <w:p w14:paraId="50ED1A61"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03D35221" w14:textId="0A27670F"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 Source: Field Study (2021)</w:t>
      </w:r>
    </w:p>
    <w:p w14:paraId="5D025EAE" w14:textId="77777777" w:rsidR="00A84539" w:rsidRPr="009B7BD3" w:rsidRDefault="00A84539" w:rsidP="009553DD">
      <w:pPr>
        <w:spacing w:line="360" w:lineRule="auto"/>
        <w:jc w:val="both"/>
        <w:rPr>
          <w:rFonts w:asciiTheme="majorBidi" w:eastAsia="Malgun Gothic" w:hAnsiTheme="majorBidi" w:cstheme="majorBidi"/>
          <w:sz w:val="24"/>
          <w:szCs w:val="24"/>
        </w:rPr>
      </w:pPr>
      <w:r w:rsidRPr="009B7BD3">
        <w:rPr>
          <w:rFonts w:asciiTheme="majorBidi" w:hAnsiTheme="majorBidi" w:cstheme="majorBidi"/>
          <w:bCs/>
          <w:sz w:val="24"/>
          <w:szCs w:val="24"/>
        </w:rPr>
        <w:t xml:space="preserve">The above displays the categories of occupations for the respondent in this research. The above data indicates that 28% of the respondent are students, 29% are employed, while 35% are self- employed and 8% are unemployed. </w:t>
      </w:r>
      <w:r w:rsidRPr="009B7BD3">
        <w:rPr>
          <w:rFonts w:asciiTheme="majorBidi" w:eastAsia="SimSun" w:hAnsiTheme="majorBidi" w:cstheme="majorBidi"/>
          <w:sz w:val="24"/>
          <w:szCs w:val="24"/>
          <w:lang w:bidi="ar"/>
        </w:rPr>
        <w:t>The implication of this representation underscores the fact that majority of the respondents are knowledgeable enough to make meaningful contribution to the study.</w:t>
      </w:r>
      <w:r w:rsidRPr="009B7BD3">
        <w:rPr>
          <w:rFonts w:asciiTheme="majorBidi" w:hAnsiTheme="majorBidi" w:cstheme="majorBidi"/>
          <w:sz w:val="24"/>
          <w:szCs w:val="24"/>
        </w:rPr>
        <w:t xml:space="preserve">  </w:t>
      </w:r>
    </w:p>
    <w:p w14:paraId="3EF716DF" w14:textId="7C6172EA" w:rsidR="00A84539" w:rsidRPr="009B7BD3" w:rsidRDefault="00A84539" w:rsidP="009553DD">
      <w:pPr>
        <w:pStyle w:val="Heading2"/>
        <w:spacing w:line="360" w:lineRule="auto"/>
        <w:rPr>
          <w:szCs w:val="24"/>
        </w:rPr>
      </w:pPr>
      <w:r w:rsidRPr="009B7BD3">
        <w:rPr>
          <w:szCs w:val="24"/>
        </w:rPr>
        <w:t>4.3 Research Data presentation and analysis</w:t>
      </w:r>
      <w:bookmarkStart w:id="55" w:name="_Hlk80821539"/>
    </w:p>
    <w:p w14:paraId="283544CD" w14:textId="77777777" w:rsidR="00A84539" w:rsidRPr="009B7BD3" w:rsidRDefault="00A84539" w:rsidP="009553DD">
      <w:pPr>
        <w:numPr>
          <w:ilvl w:val="0"/>
          <w:numId w:val="1"/>
        </w:num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Research Objective 1: To determine the awareness level of the Coke product among consumers in Lagos state;</w:t>
      </w:r>
    </w:p>
    <w:p w14:paraId="1E9D3382" w14:textId="77777777" w:rsidR="00A84539" w:rsidRPr="009B7BD3" w:rsidRDefault="00A84539" w:rsidP="009553DD">
      <w:pPr>
        <w:numPr>
          <w:ilvl w:val="0"/>
          <w:numId w:val="2"/>
        </w:numPr>
        <w:spacing w:line="360" w:lineRule="auto"/>
        <w:jc w:val="both"/>
        <w:rPr>
          <w:rFonts w:asciiTheme="majorBidi" w:hAnsiTheme="majorBidi" w:cstheme="majorBidi"/>
          <w:sz w:val="24"/>
          <w:szCs w:val="24"/>
        </w:rPr>
      </w:pPr>
      <w:r w:rsidRPr="009B7BD3">
        <w:rPr>
          <w:rFonts w:asciiTheme="majorBidi" w:hAnsiTheme="majorBidi" w:cstheme="majorBidi"/>
          <w:b/>
          <w:sz w:val="24"/>
          <w:szCs w:val="24"/>
        </w:rPr>
        <w:t xml:space="preserve"> Research Question 1: </w:t>
      </w:r>
      <w:bookmarkStart w:id="56" w:name="_Hlk78884912"/>
      <w:r w:rsidRPr="009B7BD3">
        <w:rPr>
          <w:rFonts w:asciiTheme="majorBidi" w:hAnsiTheme="majorBidi" w:cstheme="majorBidi"/>
          <w:b/>
          <w:sz w:val="24"/>
          <w:szCs w:val="24"/>
        </w:rPr>
        <w:t>What is the awareness level of the Coke product among consumers in Lagos state</w:t>
      </w:r>
      <w:r w:rsidRPr="009B7BD3">
        <w:rPr>
          <w:rFonts w:asciiTheme="majorBidi" w:hAnsiTheme="majorBidi" w:cstheme="majorBidi"/>
          <w:sz w:val="24"/>
          <w:szCs w:val="24"/>
        </w:rPr>
        <w:t>?</w:t>
      </w:r>
    </w:p>
    <w:bookmarkEnd w:id="56"/>
    <w:p w14:paraId="753C976C" w14:textId="1A56C76F" w:rsidR="0059401B" w:rsidRPr="009B7BD3" w:rsidRDefault="00A84539" w:rsidP="00C87837">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The following items of the questionnaire are related to the objective and question stated above. Data generated from responses to the questionnaire questions are presented in tables 4.3.1 to 4.3.2</w:t>
      </w:r>
    </w:p>
    <w:p w14:paraId="52B5338D" w14:textId="09BB65C9"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4.3.1 Exposure to Coke soft drinks in Lagos. </w:t>
      </w:r>
    </w:p>
    <w:p w14:paraId="0C877F4B" w14:textId="77777777"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Do you know the Coke soft?</w:t>
      </w:r>
    </w:p>
    <w:tbl>
      <w:tblPr>
        <w:tblStyle w:val="TableGrid"/>
        <w:tblW w:w="0" w:type="auto"/>
        <w:tblLook w:val="04A0" w:firstRow="1" w:lastRow="0" w:firstColumn="1" w:lastColumn="0" w:noHBand="0" w:noVBand="1"/>
      </w:tblPr>
      <w:tblGrid>
        <w:gridCol w:w="2346"/>
        <w:gridCol w:w="1961"/>
        <w:gridCol w:w="2287"/>
      </w:tblGrid>
      <w:tr w:rsidR="009B7BD3" w:rsidRPr="009B7BD3" w14:paraId="350ACD1C" w14:textId="77777777" w:rsidTr="00C92012">
        <w:tc>
          <w:tcPr>
            <w:tcW w:w="2346" w:type="dxa"/>
          </w:tcPr>
          <w:p w14:paraId="452B164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ITEM</w:t>
            </w:r>
          </w:p>
        </w:tc>
        <w:tc>
          <w:tcPr>
            <w:tcW w:w="1961" w:type="dxa"/>
          </w:tcPr>
          <w:p w14:paraId="21022D7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2287" w:type="dxa"/>
          </w:tcPr>
          <w:p w14:paraId="6B97AE68"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4DC23A1D" w14:textId="77777777" w:rsidTr="00C92012">
        <w:tc>
          <w:tcPr>
            <w:tcW w:w="2346" w:type="dxa"/>
          </w:tcPr>
          <w:p w14:paraId="7A6B726D"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sz w:val="24"/>
                <w:szCs w:val="24"/>
              </w:rPr>
              <w:t xml:space="preserve">Yes </w:t>
            </w:r>
          </w:p>
        </w:tc>
        <w:tc>
          <w:tcPr>
            <w:tcW w:w="1961" w:type="dxa"/>
          </w:tcPr>
          <w:p w14:paraId="0711B5D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317</w:t>
            </w:r>
          </w:p>
        </w:tc>
        <w:tc>
          <w:tcPr>
            <w:tcW w:w="2287" w:type="dxa"/>
          </w:tcPr>
          <w:p w14:paraId="4D799E7F"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sz w:val="24"/>
                <w:szCs w:val="24"/>
              </w:rPr>
              <w:t>9</w:t>
            </w:r>
            <w:bookmarkStart w:id="57" w:name="_Hlk78885115"/>
            <w:r w:rsidRPr="009B7BD3">
              <w:rPr>
                <w:rFonts w:asciiTheme="majorBidi" w:hAnsiTheme="majorBidi" w:cstheme="majorBidi"/>
                <w:sz w:val="24"/>
                <w:szCs w:val="24"/>
              </w:rPr>
              <w:t>8%</w:t>
            </w:r>
            <w:bookmarkEnd w:id="57"/>
          </w:p>
        </w:tc>
      </w:tr>
      <w:tr w:rsidR="009B7BD3" w:rsidRPr="009B7BD3" w14:paraId="68EB0488" w14:textId="77777777" w:rsidTr="00C92012">
        <w:tc>
          <w:tcPr>
            <w:tcW w:w="2346" w:type="dxa"/>
          </w:tcPr>
          <w:p w14:paraId="2F3C4B6B"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sz w:val="24"/>
                <w:szCs w:val="24"/>
              </w:rPr>
              <w:lastRenderedPageBreak/>
              <w:t xml:space="preserve">No </w:t>
            </w:r>
          </w:p>
        </w:tc>
        <w:tc>
          <w:tcPr>
            <w:tcW w:w="1961" w:type="dxa"/>
          </w:tcPr>
          <w:p w14:paraId="37261C6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8</w:t>
            </w:r>
          </w:p>
        </w:tc>
        <w:tc>
          <w:tcPr>
            <w:tcW w:w="2287" w:type="dxa"/>
          </w:tcPr>
          <w:p w14:paraId="4C1BFDF9" w14:textId="77777777" w:rsidR="00A84539" w:rsidRPr="009B7BD3" w:rsidRDefault="00A84539" w:rsidP="009553DD">
            <w:pPr>
              <w:spacing w:line="360" w:lineRule="auto"/>
              <w:rPr>
                <w:rFonts w:asciiTheme="majorBidi" w:hAnsiTheme="majorBidi" w:cstheme="majorBidi"/>
                <w:bCs/>
                <w:sz w:val="24"/>
                <w:szCs w:val="24"/>
              </w:rPr>
            </w:pPr>
            <w:r w:rsidRPr="009B7BD3">
              <w:rPr>
                <w:rFonts w:asciiTheme="majorBidi" w:hAnsiTheme="majorBidi" w:cstheme="majorBidi"/>
                <w:sz w:val="24"/>
                <w:szCs w:val="24"/>
              </w:rPr>
              <w:t>2%</w:t>
            </w:r>
          </w:p>
        </w:tc>
      </w:tr>
      <w:tr w:rsidR="009B7BD3" w:rsidRPr="009B7BD3" w14:paraId="72BCE80D" w14:textId="77777777" w:rsidTr="00C92012">
        <w:tc>
          <w:tcPr>
            <w:tcW w:w="2346" w:type="dxa"/>
          </w:tcPr>
          <w:p w14:paraId="1B19D5C3"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1961" w:type="dxa"/>
          </w:tcPr>
          <w:p w14:paraId="492A5316"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2287" w:type="dxa"/>
          </w:tcPr>
          <w:p w14:paraId="77C24423"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541F25F2" w14:textId="7F28FF0B"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Source: Field Study (2021)</w:t>
      </w:r>
    </w:p>
    <w:p w14:paraId="49FF8C0E" w14:textId="77777777" w:rsidR="00A84539" w:rsidRPr="009B7BD3" w:rsidRDefault="00A84539" w:rsidP="009553DD">
      <w:pPr>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The table above shows that 98% of the respondent know the Coke soft drinks. While 8% do not know about the Coke brand. The implication of this responses is that people know about the Coke soft drink.</w:t>
      </w:r>
    </w:p>
    <w:p w14:paraId="6BACD870" w14:textId="77777777" w:rsidR="00A84539" w:rsidRPr="009B7BD3" w:rsidRDefault="00A84539" w:rsidP="009553DD">
      <w:pPr>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4.3.2: </w:t>
      </w:r>
      <w:r w:rsidRPr="009B7BD3">
        <w:rPr>
          <w:rFonts w:asciiTheme="majorBidi" w:hAnsiTheme="majorBidi" w:cstheme="majorBidi"/>
          <w:sz w:val="24"/>
          <w:szCs w:val="24"/>
        </w:rPr>
        <w:t xml:space="preserve">Do you drink Coca – Cola beverages? </w:t>
      </w:r>
    </w:p>
    <w:tbl>
      <w:tblPr>
        <w:tblW w:w="0" w:type="auto"/>
        <w:tblLook w:val="04A0" w:firstRow="1" w:lastRow="0" w:firstColumn="1" w:lastColumn="0" w:noHBand="0" w:noVBand="1"/>
      </w:tblPr>
      <w:tblGrid>
        <w:gridCol w:w="3194"/>
        <w:gridCol w:w="2730"/>
        <w:gridCol w:w="3092"/>
      </w:tblGrid>
      <w:tr w:rsidR="009B7BD3" w:rsidRPr="009B7BD3" w14:paraId="53DBDAF0" w14:textId="77777777" w:rsidTr="00C92012">
        <w:tc>
          <w:tcPr>
            <w:tcW w:w="3194" w:type="dxa"/>
            <w:tcBorders>
              <w:top w:val="single" w:sz="4" w:space="0" w:color="auto"/>
              <w:left w:val="single" w:sz="4" w:space="0" w:color="auto"/>
              <w:bottom w:val="single" w:sz="4" w:space="0" w:color="auto"/>
              <w:right w:val="single" w:sz="4" w:space="0" w:color="auto"/>
            </w:tcBorders>
            <w:hideMark/>
          </w:tcPr>
          <w:p w14:paraId="60F83B58" w14:textId="77777777" w:rsidR="00A84539" w:rsidRPr="009B7BD3" w:rsidRDefault="00A84539" w:rsidP="009553DD">
            <w:pPr>
              <w:spacing w:line="360" w:lineRule="auto"/>
              <w:rPr>
                <w:rFonts w:asciiTheme="majorBidi" w:eastAsiaTheme="minorHAnsi" w:hAnsiTheme="majorBidi" w:cstheme="majorBidi"/>
                <w:b/>
                <w:bCs/>
                <w:sz w:val="24"/>
                <w:szCs w:val="24"/>
              </w:rPr>
            </w:pPr>
            <w:r w:rsidRPr="009B7BD3">
              <w:rPr>
                <w:rFonts w:asciiTheme="majorBidi" w:hAnsiTheme="majorBidi" w:cstheme="majorBidi"/>
                <w:b/>
                <w:bCs/>
                <w:sz w:val="24"/>
                <w:szCs w:val="24"/>
              </w:rPr>
              <w:t>ITEM</w:t>
            </w:r>
          </w:p>
        </w:tc>
        <w:tc>
          <w:tcPr>
            <w:tcW w:w="2730" w:type="dxa"/>
            <w:tcBorders>
              <w:top w:val="single" w:sz="4" w:space="0" w:color="auto"/>
              <w:left w:val="single" w:sz="4" w:space="0" w:color="auto"/>
              <w:bottom w:val="single" w:sz="4" w:space="0" w:color="auto"/>
              <w:right w:val="single" w:sz="4" w:space="0" w:color="auto"/>
            </w:tcBorders>
          </w:tcPr>
          <w:p w14:paraId="2E09862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3092" w:type="dxa"/>
            <w:tcBorders>
              <w:top w:val="single" w:sz="4" w:space="0" w:color="auto"/>
              <w:left w:val="single" w:sz="4" w:space="0" w:color="auto"/>
              <w:bottom w:val="single" w:sz="4" w:space="0" w:color="auto"/>
              <w:right w:val="single" w:sz="4" w:space="0" w:color="auto"/>
            </w:tcBorders>
            <w:hideMark/>
          </w:tcPr>
          <w:p w14:paraId="3E6C17DA"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28E09FF5" w14:textId="77777777" w:rsidTr="00C92012">
        <w:tc>
          <w:tcPr>
            <w:tcW w:w="3194" w:type="dxa"/>
            <w:tcBorders>
              <w:top w:val="single" w:sz="4" w:space="0" w:color="auto"/>
              <w:left w:val="single" w:sz="4" w:space="0" w:color="auto"/>
              <w:bottom w:val="single" w:sz="4" w:space="0" w:color="auto"/>
              <w:right w:val="single" w:sz="4" w:space="0" w:color="auto"/>
            </w:tcBorders>
            <w:hideMark/>
          </w:tcPr>
          <w:p w14:paraId="346B13BD"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Yes </w:t>
            </w:r>
          </w:p>
        </w:tc>
        <w:tc>
          <w:tcPr>
            <w:tcW w:w="2730" w:type="dxa"/>
            <w:tcBorders>
              <w:top w:val="single" w:sz="4" w:space="0" w:color="auto"/>
              <w:left w:val="single" w:sz="4" w:space="0" w:color="auto"/>
              <w:bottom w:val="single" w:sz="4" w:space="0" w:color="auto"/>
              <w:right w:val="single" w:sz="4" w:space="0" w:color="auto"/>
            </w:tcBorders>
          </w:tcPr>
          <w:p w14:paraId="0AE0F861"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254</w:t>
            </w:r>
          </w:p>
        </w:tc>
        <w:tc>
          <w:tcPr>
            <w:tcW w:w="3092" w:type="dxa"/>
            <w:tcBorders>
              <w:top w:val="single" w:sz="4" w:space="0" w:color="auto"/>
              <w:left w:val="single" w:sz="4" w:space="0" w:color="auto"/>
              <w:bottom w:val="single" w:sz="4" w:space="0" w:color="auto"/>
              <w:right w:val="single" w:sz="4" w:space="0" w:color="auto"/>
            </w:tcBorders>
            <w:hideMark/>
          </w:tcPr>
          <w:p w14:paraId="73A555FC"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78%</w:t>
            </w:r>
          </w:p>
        </w:tc>
      </w:tr>
      <w:tr w:rsidR="009B7BD3" w:rsidRPr="009B7BD3" w14:paraId="351A8809" w14:textId="77777777" w:rsidTr="00C92012">
        <w:tc>
          <w:tcPr>
            <w:tcW w:w="3194" w:type="dxa"/>
            <w:tcBorders>
              <w:top w:val="single" w:sz="4" w:space="0" w:color="auto"/>
              <w:left w:val="single" w:sz="4" w:space="0" w:color="auto"/>
              <w:bottom w:val="single" w:sz="4" w:space="0" w:color="auto"/>
              <w:right w:val="single" w:sz="4" w:space="0" w:color="auto"/>
            </w:tcBorders>
            <w:hideMark/>
          </w:tcPr>
          <w:p w14:paraId="4C6533C6"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No </w:t>
            </w:r>
          </w:p>
        </w:tc>
        <w:tc>
          <w:tcPr>
            <w:tcW w:w="2730" w:type="dxa"/>
            <w:tcBorders>
              <w:top w:val="single" w:sz="4" w:space="0" w:color="auto"/>
              <w:left w:val="single" w:sz="4" w:space="0" w:color="auto"/>
              <w:bottom w:val="single" w:sz="4" w:space="0" w:color="auto"/>
              <w:right w:val="single" w:sz="4" w:space="0" w:color="auto"/>
            </w:tcBorders>
          </w:tcPr>
          <w:p w14:paraId="61800E7E"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71</w:t>
            </w:r>
          </w:p>
        </w:tc>
        <w:tc>
          <w:tcPr>
            <w:tcW w:w="3092" w:type="dxa"/>
            <w:tcBorders>
              <w:top w:val="single" w:sz="4" w:space="0" w:color="auto"/>
              <w:left w:val="single" w:sz="4" w:space="0" w:color="auto"/>
              <w:bottom w:val="single" w:sz="4" w:space="0" w:color="auto"/>
              <w:right w:val="single" w:sz="4" w:space="0" w:color="auto"/>
            </w:tcBorders>
            <w:hideMark/>
          </w:tcPr>
          <w:p w14:paraId="08B8D04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22%</w:t>
            </w:r>
          </w:p>
        </w:tc>
      </w:tr>
      <w:tr w:rsidR="009B7BD3" w:rsidRPr="009B7BD3" w14:paraId="68EA9B09" w14:textId="77777777" w:rsidTr="00C92012">
        <w:tc>
          <w:tcPr>
            <w:tcW w:w="3194" w:type="dxa"/>
            <w:tcBorders>
              <w:top w:val="single" w:sz="4" w:space="0" w:color="auto"/>
              <w:left w:val="single" w:sz="4" w:space="0" w:color="auto"/>
              <w:bottom w:val="single" w:sz="4" w:space="0" w:color="auto"/>
              <w:right w:val="single" w:sz="4" w:space="0" w:color="auto"/>
            </w:tcBorders>
            <w:hideMark/>
          </w:tcPr>
          <w:p w14:paraId="55E1981C"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2730" w:type="dxa"/>
            <w:tcBorders>
              <w:top w:val="single" w:sz="4" w:space="0" w:color="auto"/>
              <w:left w:val="single" w:sz="4" w:space="0" w:color="auto"/>
              <w:bottom w:val="single" w:sz="4" w:space="0" w:color="auto"/>
              <w:right w:val="single" w:sz="4" w:space="0" w:color="auto"/>
            </w:tcBorders>
          </w:tcPr>
          <w:p w14:paraId="4A955804"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092" w:type="dxa"/>
            <w:tcBorders>
              <w:top w:val="single" w:sz="4" w:space="0" w:color="auto"/>
              <w:left w:val="single" w:sz="4" w:space="0" w:color="auto"/>
              <w:bottom w:val="single" w:sz="4" w:space="0" w:color="auto"/>
              <w:right w:val="single" w:sz="4" w:space="0" w:color="auto"/>
            </w:tcBorders>
            <w:hideMark/>
          </w:tcPr>
          <w:p w14:paraId="5E5E763B"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0B4A8DCD" w14:textId="24A94E0B"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Source: Field Study (2021)</w:t>
      </w:r>
    </w:p>
    <w:p w14:paraId="462EA9AB"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above table reveals that 78% drink Coca- cola beverage and 22% do not drink the Coca – Cola beverage. The implication of this response is that more of the respondent drink Coca – Cola.</w:t>
      </w:r>
    </w:p>
    <w:p w14:paraId="072FE7CE"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4.3.3: </w:t>
      </w:r>
      <w:r w:rsidRPr="009B7BD3">
        <w:rPr>
          <w:rFonts w:asciiTheme="majorBidi" w:hAnsiTheme="majorBidi" w:cstheme="majorBidi"/>
          <w:sz w:val="24"/>
          <w:szCs w:val="24"/>
        </w:rPr>
        <w:t xml:space="preserve">How did you get to know about Coke? </w:t>
      </w:r>
    </w:p>
    <w:tbl>
      <w:tblPr>
        <w:tblpPr w:leftFromText="180" w:rightFromText="180" w:vertAnchor="text" w:horzAnchor="margin" w:tblpY="53"/>
        <w:tblW w:w="0" w:type="auto"/>
        <w:tblLook w:val="04A0" w:firstRow="1" w:lastRow="0" w:firstColumn="1" w:lastColumn="0" w:noHBand="0" w:noVBand="1"/>
      </w:tblPr>
      <w:tblGrid>
        <w:gridCol w:w="3261"/>
        <w:gridCol w:w="2651"/>
        <w:gridCol w:w="3104"/>
      </w:tblGrid>
      <w:tr w:rsidR="009B7BD3" w:rsidRPr="009B7BD3" w14:paraId="39019513" w14:textId="77777777" w:rsidTr="00C92012">
        <w:tc>
          <w:tcPr>
            <w:tcW w:w="3261" w:type="dxa"/>
            <w:tcBorders>
              <w:top w:val="single" w:sz="4" w:space="0" w:color="auto"/>
              <w:left w:val="single" w:sz="4" w:space="0" w:color="auto"/>
              <w:bottom w:val="single" w:sz="4" w:space="0" w:color="auto"/>
              <w:right w:val="single" w:sz="4" w:space="0" w:color="auto"/>
            </w:tcBorders>
            <w:hideMark/>
          </w:tcPr>
          <w:p w14:paraId="53DC85C7"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ITEM</w:t>
            </w:r>
          </w:p>
        </w:tc>
        <w:tc>
          <w:tcPr>
            <w:tcW w:w="2651" w:type="dxa"/>
            <w:tcBorders>
              <w:top w:val="single" w:sz="4" w:space="0" w:color="auto"/>
              <w:left w:val="single" w:sz="4" w:space="0" w:color="auto"/>
              <w:bottom w:val="single" w:sz="4" w:space="0" w:color="auto"/>
              <w:right w:val="single" w:sz="4" w:space="0" w:color="auto"/>
            </w:tcBorders>
          </w:tcPr>
          <w:p w14:paraId="4E05091F"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3104" w:type="dxa"/>
            <w:tcBorders>
              <w:top w:val="single" w:sz="4" w:space="0" w:color="auto"/>
              <w:left w:val="single" w:sz="4" w:space="0" w:color="auto"/>
              <w:bottom w:val="single" w:sz="4" w:space="0" w:color="auto"/>
              <w:right w:val="single" w:sz="4" w:space="0" w:color="auto"/>
            </w:tcBorders>
            <w:hideMark/>
          </w:tcPr>
          <w:p w14:paraId="323BBE55"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5F9D7947" w14:textId="77777777" w:rsidTr="00C92012">
        <w:tc>
          <w:tcPr>
            <w:tcW w:w="3261" w:type="dxa"/>
            <w:tcBorders>
              <w:top w:val="single" w:sz="4" w:space="0" w:color="auto"/>
              <w:left w:val="single" w:sz="4" w:space="0" w:color="auto"/>
              <w:bottom w:val="single" w:sz="4" w:space="0" w:color="auto"/>
              <w:right w:val="single" w:sz="4" w:space="0" w:color="auto"/>
            </w:tcBorders>
            <w:hideMark/>
          </w:tcPr>
          <w:p w14:paraId="0CC0DDB6"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Family/friends </w:t>
            </w:r>
          </w:p>
        </w:tc>
        <w:tc>
          <w:tcPr>
            <w:tcW w:w="2651" w:type="dxa"/>
            <w:tcBorders>
              <w:top w:val="single" w:sz="4" w:space="0" w:color="auto"/>
              <w:left w:val="single" w:sz="4" w:space="0" w:color="auto"/>
              <w:bottom w:val="single" w:sz="4" w:space="0" w:color="auto"/>
              <w:right w:val="single" w:sz="4" w:space="0" w:color="auto"/>
            </w:tcBorders>
          </w:tcPr>
          <w:p w14:paraId="5E06407E"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105</w:t>
            </w:r>
          </w:p>
        </w:tc>
        <w:tc>
          <w:tcPr>
            <w:tcW w:w="3104" w:type="dxa"/>
            <w:tcBorders>
              <w:top w:val="single" w:sz="4" w:space="0" w:color="auto"/>
              <w:left w:val="single" w:sz="4" w:space="0" w:color="auto"/>
              <w:bottom w:val="single" w:sz="4" w:space="0" w:color="auto"/>
              <w:right w:val="single" w:sz="4" w:space="0" w:color="auto"/>
            </w:tcBorders>
            <w:hideMark/>
          </w:tcPr>
          <w:p w14:paraId="30E51683"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32%</w:t>
            </w:r>
          </w:p>
        </w:tc>
      </w:tr>
      <w:tr w:rsidR="009B7BD3" w:rsidRPr="009B7BD3" w14:paraId="333E04C4" w14:textId="77777777" w:rsidTr="00C92012">
        <w:tc>
          <w:tcPr>
            <w:tcW w:w="3261" w:type="dxa"/>
            <w:tcBorders>
              <w:top w:val="single" w:sz="4" w:space="0" w:color="auto"/>
              <w:left w:val="single" w:sz="4" w:space="0" w:color="auto"/>
              <w:bottom w:val="single" w:sz="4" w:space="0" w:color="auto"/>
              <w:right w:val="single" w:sz="4" w:space="0" w:color="auto"/>
            </w:tcBorders>
            <w:hideMark/>
          </w:tcPr>
          <w:p w14:paraId="374282E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Adverts </w:t>
            </w:r>
          </w:p>
        </w:tc>
        <w:tc>
          <w:tcPr>
            <w:tcW w:w="2651" w:type="dxa"/>
            <w:tcBorders>
              <w:top w:val="single" w:sz="4" w:space="0" w:color="auto"/>
              <w:left w:val="single" w:sz="4" w:space="0" w:color="auto"/>
              <w:bottom w:val="single" w:sz="4" w:space="0" w:color="auto"/>
              <w:right w:val="single" w:sz="4" w:space="0" w:color="auto"/>
            </w:tcBorders>
          </w:tcPr>
          <w:p w14:paraId="0DA4467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171</w:t>
            </w:r>
          </w:p>
        </w:tc>
        <w:tc>
          <w:tcPr>
            <w:tcW w:w="3104" w:type="dxa"/>
            <w:tcBorders>
              <w:top w:val="single" w:sz="4" w:space="0" w:color="auto"/>
              <w:left w:val="single" w:sz="4" w:space="0" w:color="auto"/>
              <w:bottom w:val="single" w:sz="4" w:space="0" w:color="auto"/>
              <w:right w:val="single" w:sz="4" w:space="0" w:color="auto"/>
            </w:tcBorders>
            <w:hideMark/>
          </w:tcPr>
          <w:p w14:paraId="722FEA57"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53%</w:t>
            </w:r>
          </w:p>
        </w:tc>
      </w:tr>
      <w:tr w:rsidR="009B7BD3" w:rsidRPr="009B7BD3" w14:paraId="4A597736" w14:textId="77777777" w:rsidTr="00C92012">
        <w:tc>
          <w:tcPr>
            <w:tcW w:w="3261" w:type="dxa"/>
            <w:tcBorders>
              <w:top w:val="single" w:sz="4" w:space="0" w:color="auto"/>
              <w:left w:val="single" w:sz="4" w:space="0" w:color="auto"/>
              <w:bottom w:val="single" w:sz="4" w:space="0" w:color="auto"/>
              <w:right w:val="single" w:sz="4" w:space="0" w:color="auto"/>
            </w:tcBorders>
            <w:hideMark/>
          </w:tcPr>
          <w:p w14:paraId="6D49A21A"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Can’t remember </w:t>
            </w:r>
          </w:p>
        </w:tc>
        <w:tc>
          <w:tcPr>
            <w:tcW w:w="2651" w:type="dxa"/>
            <w:tcBorders>
              <w:top w:val="single" w:sz="4" w:space="0" w:color="auto"/>
              <w:left w:val="single" w:sz="4" w:space="0" w:color="auto"/>
              <w:bottom w:val="single" w:sz="4" w:space="0" w:color="auto"/>
              <w:right w:val="single" w:sz="4" w:space="0" w:color="auto"/>
            </w:tcBorders>
          </w:tcPr>
          <w:p w14:paraId="3CDCA38D"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49</w:t>
            </w:r>
          </w:p>
        </w:tc>
        <w:tc>
          <w:tcPr>
            <w:tcW w:w="3104" w:type="dxa"/>
            <w:tcBorders>
              <w:top w:val="single" w:sz="4" w:space="0" w:color="auto"/>
              <w:left w:val="single" w:sz="4" w:space="0" w:color="auto"/>
              <w:bottom w:val="single" w:sz="4" w:space="0" w:color="auto"/>
              <w:right w:val="single" w:sz="4" w:space="0" w:color="auto"/>
            </w:tcBorders>
            <w:hideMark/>
          </w:tcPr>
          <w:p w14:paraId="777B2578"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15%</w:t>
            </w:r>
          </w:p>
        </w:tc>
      </w:tr>
      <w:tr w:rsidR="009B7BD3" w:rsidRPr="009B7BD3" w14:paraId="0D89C5F2" w14:textId="77777777" w:rsidTr="00C92012">
        <w:tc>
          <w:tcPr>
            <w:tcW w:w="3261" w:type="dxa"/>
            <w:tcBorders>
              <w:top w:val="single" w:sz="4" w:space="0" w:color="auto"/>
              <w:left w:val="single" w:sz="4" w:space="0" w:color="auto"/>
              <w:bottom w:val="single" w:sz="4" w:space="0" w:color="auto"/>
              <w:right w:val="single" w:sz="4" w:space="0" w:color="auto"/>
            </w:tcBorders>
            <w:hideMark/>
          </w:tcPr>
          <w:p w14:paraId="653F2DF4"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2651" w:type="dxa"/>
            <w:tcBorders>
              <w:top w:val="single" w:sz="4" w:space="0" w:color="auto"/>
              <w:left w:val="single" w:sz="4" w:space="0" w:color="auto"/>
              <w:bottom w:val="single" w:sz="4" w:space="0" w:color="auto"/>
              <w:right w:val="single" w:sz="4" w:space="0" w:color="auto"/>
            </w:tcBorders>
          </w:tcPr>
          <w:p w14:paraId="43D2D397"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104" w:type="dxa"/>
            <w:tcBorders>
              <w:top w:val="single" w:sz="4" w:space="0" w:color="auto"/>
              <w:left w:val="single" w:sz="4" w:space="0" w:color="auto"/>
              <w:bottom w:val="single" w:sz="4" w:space="0" w:color="auto"/>
              <w:right w:val="single" w:sz="4" w:space="0" w:color="auto"/>
            </w:tcBorders>
            <w:hideMark/>
          </w:tcPr>
          <w:p w14:paraId="0A0C1B8E"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797B8098" w14:textId="62CD442D"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b/>
          <w:bCs/>
          <w:sz w:val="24"/>
          <w:szCs w:val="24"/>
        </w:rPr>
        <w:t>Source: Field survey (2021).</w:t>
      </w:r>
    </w:p>
    <w:p w14:paraId="12014374" w14:textId="77777777" w:rsidR="00A84539" w:rsidRPr="009B7BD3" w:rsidRDefault="00A84539" w:rsidP="009553DD">
      <w:pPr>
        <w:shd w:val="clear" w:color="auto" w:fill="FFFFFF"/>
        <w:spacing w:after="0" w:line="360" w:lineRule="auto"/>
        <w:jc w:val="both"/>
        <w:rPr>
          <w:rFonts w:asciiTheme="majorBidi" w:hAnsiTheme="majorBidi" w:cstheme="majorBidi"/>
          <w:b/>
          <w:bCs/>
          <w:sz w:val="24"/>
          <w:szCs w:val="24"/>
        </w:rPr>
      </w:pPr>
      <w:r w:rsidRPr="009B7BD3">
        <w:rPr>
          <w:rFonts w:asciiTheme="majorBidi" w:hAnsiTheme="majorBidi" w:cstheme="majorBidi"/>
          <w:sz w:val="24"/>
          <w:szCs w:val="24"/>
        </w:rPr>
        <w:t>From the above table, 32% of the respondents got to know about the Coke product through family and friends and 53% got to know through adverts. Another 15% cannot remember how they got to know about the Coke product. This indicate that majority of the respondents are well knowledgeable about Coke adverts.</w:t>
      </w:r>
    </w:p>
    <w:p w14:paraId="664580B5" w14:textId="77777777" w:rsidR="008377B2" w:rsidRPr="009B7BD3" w:rsidRDefault="008377B2" w:rsidP="009553DD">
      <w:pPr>
        <w:tabs>
          <w:tab w:val="left" w:pos="5715"/>
        </w:tabs>
        <w:spacing w:line="360" w:lineRule="auto"/>
        <w:jc w:val="both"/>
        <w:rPr>
          <w:rFonts w:asciiTheme="majorBidi" w:hAnsiTheme="majorBidi" w:cstheme="majorBidi"/>
          <w:b/>
          <w:bCs/>
          <w:sz w:val="24"/>
          <w:szCs w:val="24"/>
        </w:rPr>
      </w:pPr>
    </w:p>
    <w:p w14:paraId="08598F3A" w14:textId="77777777" w:rsidR="008377B2" w:rsidRPr="009B7BD3" w:rsidRDefault="008377B2" w:rsidP="009553DD">
      <w:pPr>
        <w:tabs>
          <w:tab w:val="left" w:pos="5715"/>
        </w:tabs>
        <w:spacing w:line="360" w:lineRule="auto"/>
        <w:jc w:val="both"/>
        <w:rPr>
          <w:rFonts w:asciiTheme="majorBidi" w:hAnsiTheme="majorBidi" w:cstheme="majorBidi"/>
          <w:b/>
          <w:bCs/>
          <w:sz w:val="24"/>
          <w:szCs w:val="24"/>
        </w:rPr>
      </w:pPr>
    </w:p>
    <w:p w14:paraId="558572E9" w14:textId="136798B2" w:rsidR="00A84539" w:rsidRPr="009B7BD3" w:rsidRDefault="00A84539" w:rsidP="009553DD">
      <w:pPr>
        <w:tabs>
          <w:tab w:val="left" w:pos="5715"/>
        </w:tabs>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Table </w:t>
      </w:r>
      <w:r w:rsidRPr="009B7BD3">
        <w:rPr>
          <w:rFonts w:asciiTheme="majorBidi" w:hAnsiTheme="majorBidi" w:cstheme="majorBidi"/>
          <w:b/>
          <w:sz w:val="24"/>
          <w:szCs w:val="24"/>
        </w:rPr>
        <w:t>4.3.4</w:t>
      </w:r>
      <w:r w:rsidRPr="009B7BD3">
        <w:rPr>
          <w:rFonts w:asciiTheme="majorBidi" w:hAnsiTheme="majorBidi" w:cstheme="majorBidi"/>
          <w:b/>
          <w:bCs/>
          <w:sz w:val="24"/>
          <w:szCs w:val="24"/>
        </w:rPr>
        <w:t xml:space="preserve">: </w:t>
      </w:r>
      <w:r w:rsidRPr="009B7BD3">
        <w:rPr>
          <w:rFonts w:asciiTheme="majorBidi" w:hAnsiTheme="majorBidi" w:cstheme="majorBidi"/>
          <w:sz w:val="24"/>
          <w:szCs w:val="24"/>
        </w:rPr>
        <w:t xml:space="preserve">On which of the following media do you do you encounter Coke advertisements? </w:t>
      </w:r>
    </w:p>
    <w:tbl>
      <w:tblPr>
        <w:tblStyle w:val="TableGrid"/>
        <w:tblW w:w="0" w:type="auto"/>
        <w:tblLook w:val="04A0" w:firstRow="1" w:lastRow="0" w:firstColumn="1" w:lastColumn="0" w:noHBand="0" w:noVBand="1"/>
      </w:tblPr>
      <w:tblGrid>
        <w:gridCol w:w="1885"/>
        <w:gridCol w:w="1723"/>
        <w:gridCol w:w="1366"/>
        <w:gridCol w:w="1164"/>
        <w:gridCol w:w="1000"/>
        <w:gridCol w:w="1155"/>
        <w:gridCol w:w="723"/>
      </w:tblGrid>
      <w:tr w:rsidR="009B7BD3" w:rsidRPr="009B7BD3" w14:paraId="782249DC" w14:textId="77777777" w:rsidTr="00C92012">
        <w:tc>
          <w:tcPr>
            <w:tcW w:w="1885" w:type="dxa"/>
          </w:tcPr>
          <w:p w14:paraId="7B963034"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723" w:type="dxa"/>
          </w:tcPr>
          <w:p w14:paraId="4BC439BE"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Tv Advertisements</w:t>
            </w:r>
          </w:p>
        </w:tc>
        <w:tc>
          <w:tcPr>
            <w:tcW w:w="1366" w:type="dxa"/>
          </w:tcPr>
          <w:p w14:paraId="41E81BCB"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Magazines/ Newspaper</w:t>
            </w:r>
          </w:p>
        </w:tc>
        <w:tc>
          <w:tcPr>
            <w:tcW w:w="1164" w:type="dxa"/>
          </w:tcPr>
          <w:p w14:paraId="007F188F"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Internet/ social media</w:t>
            </w:r>
          </w:p>
        </w:tc>
        <w:tc>
          <w:tcPr>
            <w:tcW w:w="1000" w:type="dxa"/>
          </w:tcPr>
          <w:p w14:paraId="26DDE950"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Radio</w:t>
            </w:r>
          </w:p>
        </w:tc>
        <w:tc>
          <w:tcPr>
            <w:tcW w:w="1155" w:type="dxa"/>
          </w:tcPr>
          <w:p w14:paraId="2A4C60DB"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Outdoor Media</w:t>
            </w:r>
          </w:p>
        </w:tc>
        <w:tc>
          <w:tcPr>
            <w:tcW w:w="723" w:type="dxa"/>
          </w:tcPr>
          <w:p w14:paraId="4F2C78C7"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Total </w:t>
            </w:r>
          </w:p>
        </w:tc>
      </w:tr>
      <w:tr w:rsidR="009B7BD3" w:rsidRPr="009B7BD3" w14:paraId="152122E2" w14:textId="77777777" w:rsidTr="00C92012">
        <w:tc>
          <w:tcPr>
            <w:tcW w:w="1885" w:type="dxa"/>
          </w:tcPr>
          <w:p w14:paraId="56788417"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FREQUENCY</w:t>
            </w:r>
          </w:p>
        </w:tc>
        <w:tc>
          <w:tcPr>
            <w:tcW w:w="1723" w:type="dxa"/>
          </w:tcPr>
          <w:p w14:paraId="68705A44"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191</w:t>
            </w:r>
          </w:p>
        </w:tc>
        <w:tc>
          <w:tcPr>
            <w:tcW w:w="1366" w:type="dxa"/>
          </w:tcPr>
          <w:p w14:paraId="3943E2D5"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71</w:t>
            </w:r>
          </w:p>
        </w:tc>
        <w:tc>
          <w:tcPr>
            <w:tcW w:w="1164" w:type="dxa"/>
          </w:tcPr>
          <w:p w14:paraId="7C61D014"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295</w:t>
            </w:r>
          </w:p>
        </w:tc>
        <w:tc>
          <w:tcPr>
            <w:tcW w:w="1000" w:type="dxa"/>
          </w:tcPr>
          <w:p w14:paraId="4F789324"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80</w:t>
            </w:r>
          </w:p>
        </w:tc>
        <w:tc>
          <w:tcPr>
            <w:tcW w:w="1155" w:type="dxa"/>
          </w:tcPr>
          <w:p w14:paraId="5FB199ED"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179</w:t>
            </w:r>
          </w:p>
        </w:tc>
        <w:tc>
          <w:tcPr>
            <w:tcW w:w="723" w:type="dxa"/>
          </w:tcPr>
          <w:p w14:paraId="3B6B0EBC"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r>
      <w:tr w:rsidR="009B7BD3" w:rsidRPr="009B7BD3" w14:paraId="3D6EC83E" w14:textId="77777777" w:rsidTr="00C92012">
        <w:tc>
          <w:tcPr>
            <w:tcW w:w="1885" w:type="dxa"/>
          </w:tcPr>
          <w:p w14:paraId="3343F0C0"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PERCENTAGE %</w:t>
            </w:r>
          </w:p>
        </w:tc>
        <w:tc>
          <w:tcPr>
            <w:tcW w:w="1723" w:type="dxa"/>
          </w:tcPr>
          <w:p w14:paraId="5077B583" w14:textId="77777777" w:rsidR="00A84539" w:rsidRPr="009B7BD3" w:rsidRDefault="00A84539" w:rsidP="009553DD">
            <w:pPr>
              <w:tabs>
                <w:tab w:val="left" w:pos="5715"/>
              </w:tabs>
              <w:spacing w:line="360" w:lineRule="auto"/>
              <w:rPr>
                <w:rFonts w:asciiTheme="majorBidi" w:hAnsiTheme="majorBidi" w:cstheme="majorBidi"/>
                <w:b/>
                <w:bCs/>
                <w:sz w:val="24"/>
                <w:szCs w:val="24"/>
              </w:rPr>
            </w:pPr>
            <w:r w:rsidRPr="009B7BD3">
              <w:rPr>
                <w:rFonts w:asciiTheme="majorBidi" w:hAnsiTheme="majorBidi" w:cstheme="majorBidi"/>
                <w:sz w:val="24"/>
                <w:szCs w:val="24"/>
              </w:rPr>
              <w:t>58.9%</w:t>
            </w:r>
          </w:p>
        </w:tc>
        <w:tc>
          <w:tcPr>
            <w:tcW w:w="1366" w:type="dxa"/>
          </w:tcPr>
          <w:p w14:paraId="1B7B5289"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21.9%</w:t>
            </w:r>
          </w:p>
        </w:tc>
        <w:tc>
          <w:tcPr>
            <w:tcW w:w="1164" w:type="dxa"/>
          </w:tcPr>
          <w:p w14:paraId="651A137B"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90.7%</w:t>
            </w:r>
          </w:p>
        </w:tc>
        <w:tc>
          <w:tcPr>
            <w:tcW w:w="1000" w:type="dxa"/>
          </w:tcPr>
          <w:p w14:paraId="346A3AFD"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24.5%</w:t>
            </w:r>
          </w:p>
        </w:tc>
        <w:tc>
          <w:tcPr>
            <w:tcW w:w="1155" w:type="dxa"/>
          </w:tcPr>
          <w:p w14:paraId="6A65C590" w14:textId="77777777" w:rsidR="00A84539" w:rsidRPr="009B7BD3" w:rsidRDefault="00A84539"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55%</w:t>
            </w:r>
          </w:p>
        </w:tc>
        <w:tc>
          <w:tcPr>
            <w:tcW w:w="723" w:type="dxa"/>
          </w:tcPr>
          <w:p w14:paraId="5D59145B"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r>
      <w:tr w:rsidR="009B7BD3" w:rsidRPr="009B7BD3" w14:paraId="4FF39836" w14:textId="77777777" w:rsidTr="00C92012">
        <w:tc>
          <w:tcPr>
            <w:tcW w:w="1885" w:type="dxa"/>
          </w:tcPr>
          <w:p w14:paraId="5E04BC8D"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723" w:type="dxa"/>
          </w:tcPr>
          <w:p w14:paraId="76C258BE"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366" w:type="dxa"/>
          </w:tcPr>
          <w:p w14:paraId="18D363F7"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164" w:type="dxa"/>
          </w:tcPr>
          <w:p w14:paraId="00AEC6C9"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000" w:type="dxa"/>
          </w:tcPr>
          <w:p w14:paraId="4C0CCE82"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1155" w:type="dxa"/>
          </w:tcPr>
          <w:p w14:paraId="225B21A1"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c>
          <w:tcPr>
            <w:tcW w:w="723" w:type="dxa"/>
          </w:tcPr>
          <w:p w14:paraId="1D25D89C" w14:textId="77777777" w:rsidR="00A84539" w:rsidRPr="009B7BD3" w:rsidRDefault="00A84539" w:rsidP="009553DD">
            <w:pPr>
              <w:tabs>
                <w:tab w:val="left" w:pos="5715"/>
              </w:tabs>
              <w:spacing w:line="360" w:lineRule="auto"/>
              <w:rPr>
                <w:rFonts w:asciiTheme="majorBidi" w:hAnsiTheme="majorBidi" w:cstheme="majorBidi"/>
                <w:b/>
                <w:bCs/>
                <w:sz w:val="24"/>
                <w:szCs w:val="24"/>
              </w:rPr>
            </w:pPr>
          </w:p>
        </w:tc>
      </w:tr>
    </w:tbl>
    <w:p w14:paraId="4F232AA8" w14:textId="7CBE94A0"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b/>
          <w:sz w:val="24"/>
          <w:szCs w:val="24"/>
        </w:rPr>
        <w:t>Source: Field</w:t>
      </w:r>
      <w:r w:rsidRPr="009B7BD3">
        <w:rPr>
          <w:rFonts w:asciiTheme="majorBidi" w:hAnsiTheme="majorBidi" w:cstheme="majorBidi"/>
          <w:b/>
          <w:bCs/>
          <w:sz w:val="24"/>
          <w:szCs w:val="24"/>
        </w:rPr>
        <w:t xml:space="preserve"> survey (2021).</w:t>
      </w:r>
    </w:p>
    <w:p w14:paraId="13283D1C"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From the above table, 90.7% of the respondents encounter Coke adverts through the Internet and social media adverts, 21.9% do encounter Coke adverts through magazines; another 58.9% encounter it through TV adverts, 24.5% encounter adverts through the radio and 55% encounter them through the outdoor media. This indicate that Coke adverts are placed through different media.</w:t>
      </w:r>
    </w:p>
    <w:p w14:paraId="09BD18FE"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4.3.5: </w:t>
      </w:r>
      <w:r w:rsidRPr="009B7BD3">
        <w:rPr>
          <w:rFonts w:asciiTheme="majorBidi" w:hAnsiTheme="majorBidi" w:cstheme="majorBidi"/>
          <w:bCs/>
          <w:sz w:val="24"/>
          <w:szCs w:val="24"/>
        </w:rPr>
        <w:t>How frequently do you come across Coke adverts?</w:t>
      </w:r>
    </w:p>
    <w:tbl>
      <w:tblPr>
        <w:tblW w:w="0" w:type="auto"/>
        <w:tblLook w:val="04A0" w:firstRow="1" w:lastRow="0" w:firstColumn="1" w:lastColumn="0" w:noHBand="0" w:noVBand="1"/>
      </w:tblPr>
      <w:tblGrid>
        <w:gridCol w:w="3241"/>
        <w:gridCol w:w="2662"/>
        <w:gridCol w:w="3113"/>
      </w:tblGrid>
      <w:tr w:rsidR="009B7BD3" w:rsidRPr="009B7BD3" w14:paraId="6F062724"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36747621" w14:textId="77777777" w:rsidR="00A84539" w:rsidRPr="009B7BD3" w:rsidRDefault="00A84539" w:rsidP="009553DD">
            <w:pPr>
              <w:spacing w:line="360" w:lineRule="auto"/>
              <w:rPr>
                <w:rFonts w:asciiTheme="majorBidi" w:eastAsiaTheme="minorHAnsi" w:hAnsiTheme="majorBidi" w:cstheme="majorBidi"/>
                <w:b/>
                <w:bCs/>
                <w:sz w:val="24"/>
                <w:szCs w:val="24"/>
              </w:rPr>
            </w:pPr>
            <w:r w:rsidRPr="009B7BD3">
              <w:rPr>
                <w:rFonts w:asciiTheme="majorBidi" w:hAnsiTheme="majorBidi" w:cstheme="majorBidi"/>
                <w:b/>
                <w:bCs/>
                <w:sz w:val="24"/>
                <w:szCs w:val="24"/>
              </w:rPr>
              <w:t>ITEM</w:t>
            </w:r>
          </w:p>
        </w:tc>
        <w:tc>
          <w:tcPr>
            <w:tcW w:w="2662" w:type="dxa"/>
            <w:tcBorders>
              <w:top w:val="single" w:sz="4" w:space="0" w:color="auto"/>
              <w:left w:val="single" w:sz="4" w:space="0" w:color="auto"/>
              <w:bottom w:val="single" w:sz="4" w:space="0" w:color="auto"/>
              <w:right w:val="single" w:sz="4" w:space="0" w:color="auto"/>
            </w:tcBorders>
          </w:tcPr>
          <w:p w14:paraId="2CE4B01F"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FREQUENCY </w:t>
            </w:r>
          </w:p>
        </w:tc>
        <w:tc>
          <w:tcPr>
            <w:tcW w:w="3113" w:type="dxa"/>
            <w:tcBorders>
              <w:top w:val="single" w:sz="4" w:space="0" w:color="auto"/>
              <w:left w:val="single" w:sz="4" w:space="0" w:color="auto"/>
              <w:bottom w:val="single" w:sz="4" w:space="0" w:color="auto"/>
              <w:right w:val="single" w:sz="4" w:space="0" w:color="auto"/>
            </w:tcBorders>
            <w:hideMark/>
          </w:tcPr>
          <w:p w14:paraId="5C4570D3"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6616EB12"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5A187DC6"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Once a day </w:t>
            </w:r>
          </w:p>
        </w:tc>
        <w:tc>
          <w:tcPr>
            <w:tcW w:w="2662" w:type="dxa"/>
            <w:tcBorders>
              <w:top w:val="single" w:sz="4" w:space="0" w:color="auto"/>
              <w:left w:val="single" w:sz="4" w:space="0" w:color="auto"/>
              <w:bottom w:val="single" w:sz="4" w:space="0" w:color="auto"/>
              <w:right w:val="single" w:sz="4" w:space="0" w:color="auto"/>
            </w:tcBorders>
          </w:tcPr>
          <w:p w14:paraId="789DEBC5"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104</w:t>
            </w:r>
          </w:p>
        </w:tc>
        <w:tc>
          <w:tcPr>
            <w:tcW w:w="3113" w:type="dxa"/>
            <w:tcBorders>
              <w:top w:val="single" w:sz="4" w:space="0" w:color="auto"/>
              <w:left w:val="single" w:sz="4" w:space="0" w:color="auto"/>
              <w:bottom w:val="single" w:sz="4" w:space="0" w:color="auto"/>
              <w:right w:val="single" w:sz="4" w:space="0" w:color="auto"/>
            </w:tcBorders>
            <w:hideMark/>
          </w:tcPr>
          <w:p w14:paraId="5D6AD269"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32%</w:t>
            </w:r>
          </w:p>
        </w:tc>
      </w:tr>
      <w:tr w:rsidR="009B7BD3" w:rsidRPr="009B7BD3" w14:paraId="1F9C120C"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18450515"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Several times a day </w:t>
            </w:r>
          </w:p>
        </w:tc>
        <w:tc>
          <w:tcPr>
            <w:tcW w:w="2662" w:type="dxa"/>
            <w:tcBorders>
              <w:top w:val="single" w:sz="4" w:space="0" w:color="auto"/>
              <w:left w:val="single" w:sz="4" w:space="0" w:color="auto"/>
              <w:bottom w:val="single" w:sz="4" w:space="0" w:color="auto"/>
              <w:right w:val="single" w:sz="4" w:space="0" w:color="auto"/>
            </w:tcBorders>
          </w:tcPr>
          <w:p w14:paraId="2AE0AD8E"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36</w:t>
            </w:r>
          </w:p>
        </w:tc>
        <w:tc>
          <w:tcPr>
            <w:tcW w:w="3113" w:type="dxa"/>
            <w:tcBorders>
              <w:top w:val="single" w:sz="4" w:space="0" w:color="auto"/>
              <w:left w:val="single" w:sz="4" w:space="0" w:color="auto"/>
              <w:bottom w:val="single" w:sz="4" w:space="0" w:color="auto"/>
              <w:right w:val="single" w:sz="4" w:space="0" w:color="auto"/>
            </w:tcBorders>
            <w:hideMark/>
          </w:tcPr>
          <w:p w14:paraId="086ED989"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11%</w:t>
            </w:r>
          </w:p>
        </w:tc>
      </w:tr>
      <w:tr w:rsidR="009B7BD3" w:rsidRPr="009B7BD3" w14:paraId="67BB1BFC"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416D0F74"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Frequently </w:t>
            </w:r>
          </w:p>
        </w:tc>
        <w:tc>
          <w:tcPr>
            <w:tcW w:w="2662" w:type="dxa"/>
            <w:tcBorders>
              <w:top w:val="single" w:sz="4" w:space="0" w:color="auto"/>
              <w:left w:val="single" w:sz="4" w:space="0" w:color="auto"/>
              <w:bottom w:val="single" w:sz="4" w:space="0" w:color="auto"/>
              <w:right w:val="single" w:sz="4" w:space="0" w:color="auto"/>
            </w:tcBorders>
          </w:tcPr>
          <w:p w14:paraId="0FF6BEB8"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166</w:t>
            </w:r>
          </w:p>
        </w:tc>
        <w:tc>
          <w:tcPr>
            <w:tcW w:w="3113" w:type="dxa"/>
            <w:tcBorders>
              <w:top w:val="single" w:sz="4" w:space="0" w:color="auto"/>
              <w:left w:val="single" w:sz="4" w:space="0" w:color="auto"/>
              <w:bottom w:val="single" w:sz="4" w:space="0" w:color="auto"/>
              <w:right w:val="single" w:sz="4" w:space="0" w:color="auto"/>
            </w:tcBorders>
            <w:hideMark/>
          </w:tcPr>
          <w:p w14:paraId="07FF49B3"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51%</w:t>
            </w:r>
          </w:p>
        </w:tc>
      </w:tr>
      <w:tr w:rsidR="009B7BD3" w:rsidRPr="009B7BD3" w14:paraId="0C82AF32"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102D8916"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Not regularly </w:t>
            </w:r>
          </w:p>
        </w:tc>
        <w:tc>
          <w:tcPr>
            <w:tcW w:w="2662" w:type="dxa"/>
            <w:tcBorders>
              <w:top w:val="single" w:sz="4" w:space="0" w:color="auto"/>
              <w:left w:val="single" w:sz="4" w:space="0" w:color="auto"/>
              <w:bottom w:val="single" w:sz="4" w:space="0" w:color="auto"/>
              <w:right w:val="single" w:sz="4" w:space="0" w:color="auto"/>
            </w:tcBorders>
          </w:tcPr>
          <w:p w14:paraId="3DF0D21B"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19</w:t>
            </w:r>
          </w:p>
        </w:tc>
        <w:tc>
          <w:tcPr>
            <w:tcW w:w="3113" w:type="dxa"/>
            <w:tcBorders>
              <w:top w:val="single" w:sz="4" w:space="0" w:color="auto"/>
              <w:left w:val="single" w:sz="4" w:space="0" w:color="auto"/>
              <w:bottom w:val="single" w:sz="4" w:space="0" w:color="auto"/>
              <w:right w:val="single" w:sz="4" w:space="0" w:color="auto"/>
            </w:tcBorders>
            <w:hideMark/>
          </w:tcPr>
          <w:p w14:paraId="5AB929BA"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6%</w:t>
            </w:r>
          </w:p>
        </w:tc>
      </w:tr>
      <w:tr w:rsidR="009B7BD3" w:rsidRPr="009B7BD3" w14:paraId="0B105414" w14:textId="77777777" w:rsidTr="00C92012">
        <w:tc>
          <w:tcPr>
            <w:tcW w:w="3241" w:type="dxa"/>
            <w:tcBorders>
              <w:top w:val="single" w:sz="4" w:space="0" w:color="auto"/>
              <w:left w:val="single" w:sz="4" w:space="0" w:color="auto"/>
              <w:bottom w:val="single" w:sz="4" w:space="0" w:color="auto"/>
              <w:right w:val="single" w:sz="4" w:space="0" w:color="auto"/>
            </w:tcBorders>
            <w:hideMark/>
          </w:tcPr>
          <w:p w14:paraId="0C87D6DA"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Total </w:t>
            </w:r>
          </w:p>
        </w:tc>
        <w:tc>
          <w:tcPr>
            <w:tcW w:w="2662" w:type="dxa"/>
            <w:tcBorders>
              <w:top w:val="single" w:sz="4" w:space="0" w:color="auto"/>
              <w:left w:val="single" w:sz="4" w:space="0" w:color="auto"/>
              <w:bottom w:val="single" w:sz="4" w:space="0" w:color="auto"/>
              <w:right w:val="single" w:sz="4" w:space="0" w:color="auto"/>
            </w:tcBorders>
          </w:tcPr>
          <w:p w14:paraId="524A19D3"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113" w:type="dxa"/>
            <w:tcBorders>
              <w:top w:val="single" w:sz="4" w:space="0" w:color="auto"/>
              <w:left w:val="single" w:sz="4" w:space="0" w:color="auto"/>
              <w:bottom w:val="single" w:sz="4" w:space="0" w:color="auto"/>
              <w:right w:val="single" w:sz="4" w:space="0" w:color="auto"/>
            </w:tcBorders>
            <w:hideMark/>
          </w:tcPr>
          <w:p w14:paraId="7FCD8911"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0C764355" w14:textId="77BB5B43"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Source: Field survey </w:t>
      </w:r>
      <w:r w:rsidR="009D1901" w:rsidRPr="009B7BD3">
        <w:rPr>
          <w:rFonts w:asciiTheme="majorBidi" w:hAnsiTheme="majorBidi" w:cstheme="majorBidi"/>
          <w:b/>
          <w:bCs/>
          <w:sz w:val="24"/>
          <w:szCs w:val="24"/>
        </w:rPr>
        <w:t>(</w:t>
      </w:r>
      <w:r w:rsidRPr="009B7BD3">
        <w:rPr>
          <w:rFonts w:asciiTheme="majorBidi" w:hAnsiTheme="majorBidi" w:cstheme="majorBidi"/>
          <w:b/>
          <w:bCs/>
          <w:sz w:val="24"/>
          <w:szCs w:val="24"/>
        </w:rPr>
        <w:t>2021</w:t>
      </w:r>
      <w:r w:rsidR="009D1901" w:rsidRPr="009B7BD3">
        <w:rPr>
          <w:rFonts w:asciiTheme="majorBidi" w:hAnsiTheme="majorBidi" w:cstheme="majorBidi"/>
          <w:b/>
          <w:bCs/>
          <w:sz w:val="24"/>
          <w:szCs w:val="24"/>
        </w:rPr>
        <w:t>)</w:t>
      </w:r>
    </w:p>
    <w:p w14:paraId="3001D2F8"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table above indicates that 32% of respondents come across Coke adverts once a day, 11% come across Coke adverts several times a day and 51% are frequently exposed to Coke adverts while 6% do not regularly come across Coke adverts. The implication of this is that most of the respondents are frequently exposed to Coke adverts and so they are knowledgeable about these adverts.</w:t>
      </w:r>
    </w:p>
    <w:p w14:paraId="5F71A2FE" w14:textId="77777777" w:rsidR="008377B2" w:rsidRPr="009B7BD3" w:rsidRDefault="008377B2" w:rsidP="009553DD">
      <w:pPr>
        <w:tabs>
          <w:tab w:val="left" w:pos="5715"/>
        </w:tabs>
        <w:spacing w:line="360" w:lineRule="auto"/>
        <w:jc w:val="both"/>
        <w:rPr>
          <w:rFonts w:asciiTheme="majorBidi" w:hAnsiTheme="majorBidi" w:cstheme="majorBidi"/>
          <w:b/>
          <w:sz w:val="24"/>
          <w:szCs w:val="24"/>
        </w:rPr>
      </w:pPr>
    </w:p>
    <w:p w14:paraId="51074BAF" w14:textId="0BFC0C54"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lastRenderedPageBreak/>
        <w:t xml:space="preserve">Table 4.3.6: </w:t>
      </w:r>
      <w:r w:rsidRPr="009B7BD3">
        <w:rPr>
          <w:rFonts w:asciiTheme="majorBidi" w:hAnsiTheme="majorBidi" w:cstheme="majorBidi"/>
          <w:bCs/>
          <w:sz w:val="24"/>
          <w:szCs w:val="24"/>
        </w:rPr>
        <w:t>Do you like Coke adverts?</w:t>
      </w:r>
    </w:p>
    <w:tbl>
      <w:tblPr>
        <w:tblW w:w="0" w:type="auto"/>
        <w:tblLook w:val="04A0" w:firstRow="1" w:lastRow="0" w:firstColumn="1" w:lastColumn="0" w:noHBand="0" w:noVBand="1"/>
      </w:tblPr>
      <w:tblGrid>
        <w:gridCol w:w="3005"/>
        <w:gridCol w:w="3005"/>
        <w:gridCol w:w="3005"/>
      </w:tblGrid>
      <w:tr w:rsidR="009B7BD3" w:rsidRPr="009B7BD3" w14:paraId="0E2CDAC1" w14:textId="77777777" w:rsidTr="00C92012">
        <w:tc>
          <w:tcPr>
            <w:tcW w:w="3005" w:type="dxa"/>
            <w:tcBorders>
              <w:top w:val="single" w:sz="4" w:space="0" w:color="auto"/>
              <w:left w:val="single" w:sz="4" w:space="0" w:color="auto"/>
              <w:bottom w:val="single" w:sz="4" w:space="0" w:color="auto"/>
              <w:right w:val="single" w:sz="4" w:space="0" w:color="auto"/>
            </w:tcBorders>
            <w:hideMark/>
          </w:tcPr>
          <w:p w14:paraId="1FEF5F61" w14:textId="77777777" w:rsidR="00A84539" w:rsidRPr="009B7BD3" w:rsidRDefault="00A84539" w:rsidP="009553DD">
            <w:pPr>
              <w:spacing w:line="360" w:lineRule="auto"/>
              <w:rPr>
                <w:rFonts w:asciiTheme="majorBidi" w:eastAsiaTheme="minorHAnsi" w:hAnsiTheme="majorBidi" w:cstheme="majorBidi"/>
                <w:b/>
                <w:bCs/>
                <w:sz w:val="24"/>
                <w:szCs w:val="24"/>
              </w:rPr>
            </w:pPr>
            <w:r w:rsidRPr="009B7BD3">
              <w:rPr>
                <w:rFonts w:asciiTheme="majorBidi" w:hAnsiTheme="majorBidi" w:cstheme="majorBidi"/>
                <w:b/>
                <w:bCs/>
                <w:sz w:val="24"/>
                <w:szCs w:val="24"/>
              </w:rPr>
              <w:t xml:space="preserve">ITEM </w:t>
            </w:r>
          </w:p>
        </w:tc>
        <w:tc>
          <w:tcPr>
            <w:tcW w:w="3005" w:type="dxa"/>
            <w:tcBorders>
              <w:top w:val="single" w:sz="4" w:space="0" w:color="auto"/>
              <w:left w:val="single" w:sz="4" w:space="0" w:color="auto"/>
              <w:bottom w:val="single" w:sz="4" w:space="0" w:color="auto"/>
              <w:right w:val="single" w:sz="4" w:space="0" w:color="auto"/>
            </w:tcBorders>
          </w:tcPr>
          <w:p w14:paraId="3D2AC7CF"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FREQUENCY</w:t>
            </w:r>
          </w:p>
        </w:tc>
        <w:tc>
          <w:tcPr>
            <w:tcW w:w="3005" w:type="dxa"/>
            <w:tcBorders>
              <w:top w:val="single" w:sz="4" w:space="0" w:color="auto"/>
              <w:left w:val="single" w:sz="4" w:space="0" w:color="auto"/>
              <w:bottom w:val="single" w:sz="4" w:space="0" w:color="auto"/>
              <w:right w:val="single" w:sz="4" w:space="0" w:color="auto"/>
            </w:tcBorders>
            <w:hideMark/>
          </w:tcPr>
          <w:p w14:paraId="2D401330"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3B9881CC" w14:textId="77777777" w:rsidTr="00C92012">
        <w:tc>
          <w:tcPr>
            <w:tcW w:w="3005" w:type="dxa"/>
            <w:tcBorders>
              <w:top w:val="single" w:sz="4" w:space="0" w:color="auto"/>
              <w:left w:val="single" w:sz="4" w:space="0" w:color="auto"/>
              <w:bottom w:val="single" w:sz="4" w:space="0" w:color="auto"/>
              <w:right w:val="single" w:sz="4" w:space="0" w:color="auto"/>
            </w:tcBorders>
            <w:hideMark/>
          </w:tcPr>
          <w:p w14:paraId="69D0C812"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Yes </w:t>
            </w:r>
          </w:p>
        </w:tc>
        <w:tc>
          <w:tcPr>
            <w:tcW w:w="3005" w:type="dxa"/>
            <w:tcBorders>
              <w:top w:val="single" w:sz="4" w:space="0" w:color="auto"/>
              <w:left w:val="single" w:sz="4" w:space="0" w:color="auto"/>
              <w:bottom w:val="single" w:sz="4" w:space="0" w:color="auto"/>
              <w:right w:val="single" w:sz="4" w:space="0" w:color="auto"/>
            </w:tcBorders>
          </w:tcPr>
          <w:p w14:paraId="09984FF5"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310</w:t>
            </w:r>
          </w:p>
        </w:tc>
        <w:tc>
          <w:tcPr>
            <w:tcW w:w="3005" w:type="dxa"/>
            <w:tcBorders>
              <w:top w:val="single" w:sz="4" w:space="0" w:color="auto"/>
              <w:left w:val="single" w:sz="4" w:space="0" w:color="auto"/>
              <w:bottom w:val="single" w:sz="4" w:space="0" w:color="auto"/>
              <w:right w:val="single" w:sz="4" w:space="0" w:color="auto"/>
            </w:tcBorders>
            <w:hideMark/>
          </w:tcPr>
          <w:p w14:paraId="33400F52"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95%</w:t>
            </w:r>
          </w:p>
        </w:tc>
      </w:tr>
      <w:tr w:rsidR="009B7BD3" w:rsidRPr="009B7BD3" w14:paraId="36782E8F" w14:textId="77777777" w:rsidTr="00C92012">
        <w:tc>
          <w:tcPr>
            <w:tcW w:w="3005" w:type="dxa"/>
            <w:tcBorders>
              <w:top w:val="single" w:sz="4" w:space="0" w:color="auto"/>
              <w:left w:val="single" w:sz="4" w:space="0" w:color="auto"/>
              <w:bottom w:val="single" w:sz="4" w:space="0" w:color="auto"/>
              <w:right w:val="single" w:sz="4" w:space="0" w:color="auto"/>
            </w:tcBorders>
            <w:hideMark/>
          </w:tcPr>
          <w:p w14:paraId="64B8541C"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No </w:t>
            </w:r>
          </w:p>
        </w:tc>
        <w:tc>
          <w:tcPr>
            <w:tcW w:w="3005" w:type="dxa"/>
            <w:tcBorders>
              <w:top w:val="single" w:sz="4" w:space="0" w:color="auto"/>
              <w:left w:val="single" w:sz="4" w:space="0" w:color="auto"/>
              <w:bottom w:val="single" w:sz="4" w:space="0" w:color="auto"/>
              <w:right w:val="single" w:sz="4" w:space="0" w:color="auto"/>
            </w:tcBorders>
          </w:tcPr>
          <w:p w14:paraId="0E7FB0AF"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15</w:t>
            </w:r>
          </w:p>
        </w:tc>
        <w:tc>
          <w:tcPr>
            <w:tcW w:w="3005" w:type="dxa"/>
            <w:tcBorders>
              <w:top w:val="single" w:sz="4" w:space="0" w:color="auto"/>
              <w:left w:val="single" w:sz="4" w:space="0" w:color="auto"/>
              <w:bottom w:val="single" w:sz="4" w:space="0" w:color="auto"/>
              <w:right w:val="single" w:sz="4" w:space="0" w:color="auto"/>
            </w:tcBorders>
            <w:hideMark/>
          </w:tcPr>
          <w:p w14:paraId="53A9DC60" w14:textId="77777777" w:rsidR="00A84539" w:rsidRPr="009B7BD3" w:rsidRDefault="00A84539"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5%</w:t>
            </w:r>
          </w:p>
        </w:tc>
      </w:tr>
      <w:tr w:rsidR="009B7BD3" w:rsidRPr="009B7BD3" w14:paraId="1030CBE3" w14:textId="77777777" w:rsidTr="00C92012">
        <w:tc>
          <w:tcPr>
            <w:tcW w:w="3005" w:type="dxa"/>
            <w:tcBorders>
              <w:top w:val="single" w:sz="4" w:space="0" w:color="auto"/>
              <w:left w:val="single" w:sz="4" w:space="0" w:color="auto"/>
              <w:bottom w:val="single" w:sz="4" w:space="0" w:color="auto"/>
              <w:right w:val="single" w:sz="4" w:space="0" w:color="auto"/>
            </w:tcBorders>
            <w:hideMark/>
          </w:tcPr>
          <w:p w14:paraId="3B9EFC11"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Total</w:t>
            </w:r>
          </w:p>
        </w:tc>
        <w:tc>
          <w:tcPr>
            <w:tcW w:w="3005" w:type="dxa"/>
            <w:tcBorders>
              <w:top w:val="single" w:sz="4" w:space="0" w:color="auto"/>
              <w:left w:val="single" w:sz="4" w:space="0" w:color="auto"/>
              <w:bottom w:val="single" w:sz="4" w:space="0" w:color="auto"/>
              <w:right w:val="single" w:sz="4" w:space="0" w:color="auto"/>
            </w:tcBorders>
          </w:tcPr>
          <w:p w14:paraId="5D38E307"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325</w:t>
            </w:r>
          </w:p>
        </w:tc>
        <w:tc>
          <w:tcPr>
            <w:tcW w:w="3005" w:type="dxa"/>
            <w:tcBorders>
              <w:top w:val="single" w:sz="4" w:space="0" w:color="auto"/>
              <w:left w:val="single" w:sz="4" w:space="0" w:color="auto"/>
              <w:bottom w:val="single" w:sz="4" w:space="0" w:color="auto"/>
              <w:right w:val="single" w:sz="4" w:space="0" w:color="auto"/>
            </w:tcBorders>
            <w:hideMark/>
          </w:tcPr>
          <w:p w14:paraId="6A6A6EFD" w14:textId="77777777" w:rsidR="00A84539" w:rsidRPr="009B7BD3" w:rsidRDefault="00A84539" w:rsidP="009553DD">
            <w:pPr>
              <w:spacing w:line="360" w:lineRule="auto"/>
              <w:rPr>
                <w:rFonts w:asciiTheme="majorBidi" w:hAnsiTheme="majorBidi" w:cstheme="majorBidi"/>
                <w:b/>
                <w:bCs/>
                <w:sz w:val="24"/>
                <w:szCs w:val="24"/>
              </w:rPr>
            </w:pPr>
            <w:r w:rsidRPr="009B7BD3">
              <w:rPr>
                <w:rFonts w:asciiTheme="majorBidi" w:hAnsiTheme="majorBidi" w:cstheme="majorBidi"/>
                <w:b/>
                <w:bCs/>
                <w:sz w:val="24"/>
                <w:szCs w:val="24"/>
              </w:rPr>
              <w:t>100%</w:t>
            </w:r>
          </w:p>
        </w:tc>
      </w:tr>
    </w:tbl>
    <w:p w14:paraId="3B0A6D20" w14:textId="7DA10307"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Source: Field Study </w:t>
      </w:r>
      <w:r w:rsidR="009D1901" w:rsidRPr="009B7BD3">
        <w:rPr>
          <w:rFonts w:asciiTheme="majorBidi" w:hAnsiTheme="majorBidi" w:cstheme="majorBidi"/>
          <w:b/>
          <w:bCs/>
          <w:sz w:val="24"/>
          <w:szCs w:val="24"/>
        </w:rPr>
        <w:t>(</w:t>
      </w:r>
      <w:r w:rsidRPr="009B7BD3">
        <w:rPr>
          <w:rFonts w:asciiTheme="majorBidi" w:hAnsiTheme="majorBidi" w:cstheme="majorBidi"/>
          <w:b/>
          <w:bCs/>
          <w:sz w:val="24"/>
          <w:szCs w:val="24"/>
        </w:rPr>
        <w:t>2021</w:t>
      </w:r>
      <w:r w:rsidR="009D1901" w:rsidRPr="009B7BD3">
        <w:rPr>
          <w:rFonts w:asciiTheme="majorBidi" w:hAnsiTheme="majorBidi" w:cstheme="majorBidi"/>
          <w:b/>
          <w:bCs/>
          <w:sz w:val="24"/>
          <w:szCs w:val="24"/>
        </w:rPr>
        <w:t>)</w:t>
      </w:r>
    </w:p>
    <w:p w14:paraId="1A093E2B"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table above reveals that 95% respondent like coke adverts, while 5% of the respondent do not like coke adverts. This implies that majority of the respondent like Coke adverts.</w:t>
      </w:r>
    </w:p>
    <w:bookmarkEnd w:id="55"/>
    <w:p w14:paraId="6FA2AD6B" w14:textId="2755B3FF" w:rsidR="00A84539" w:rsidRPr="009B7BD3" w:rsidRDefault="00A84539" w:rsidP="009553DD">
      <w:pPr>
        <w:numPr>
          <w:ilvl w:val="0"/>
          <w:numId w:val="1"/>
        </w:numPr>
        <w:spacing w:line="360" w:lineRule="auto"/>
        <w:jc w:val="both"/>
        <w:rPr>
          <w:rFonts w:asciiTheme="majorBidi" w:hAnsiTheme="majorBidi" w:cstheme="majorBidi"/>
          <w:b/>
          <w:bCs/>
          <w:spacing w:val="-2"/>
          <w:sz w:val="24"/>
          <w:szCs w:val="24"/>
          <w:shd w:val="clear" w:color="auto" w:fill="FFFFFF"/>
        </w:rPr>
      </w:pPr>
      <w:r w:rsidRPr="009B7BD3">
        <w:rPr>
          <w:rFonts w:asciiTheme="majorBidi" w:hAnsiTheme="majorBidi" w:cstheme="majorBidi"/>
          <w:b/>
          <w:bCs/>
          <w:sz w:val="24"/>
          <w:szCs w:val="24"/>
        </w:rPr>
        <w:t xml:space="preserve">Research Objective 2: To ascertain if the consumer’s perception of Coke </w:t>
      </w:r>
      <w:r w:rsidR="00CB5D00" w:rsidRPr="009B7BD3">
        <w:rPr>
          <w:rFonts w:asciiTheme="majorBidi" w:hAnsiTheme="majorBidi" w:cstheme="majorBidi"/>
          <w:b/>
          <w:bCs/>
          <w:sz w:val="24"/>
          <w:szCs w:val="24"/>
        </w:rPr>
        <w:t>is</w:t>
      </w:r>
      <w:r w:rsidRPr="009B7BD3">
        <w:rPr>
          <w:rFonts w:asciiTheme="majorBidi" w:hAnsiTheme="majorBidi" w:cstheme="majorBidi"/>
          <w:b/>
          <w:bCs/>
          <w:sz w:val="24"/>
          <w:szCs w:val="24"/>
        </w:rPr>
        <w:t xml:space="preserve"> influenced by the advertising appeal used. </w:t>
      </w:r>
    </w:p>
    <w:p w14:paraId="4EE3CBBF" w14:textId="77777777" w:rsidR="00A84539" w:rsidRPr="009B7BD3" w:rsidRDefault="00A84539" w:rsidP="009553DD">
      <w:pPr>
        <w:numPr>
          <w:ilvl w:val="0"/>
          <w:numId w:val="1"/>
        </w:numPr>
        <w:spacing w:line="360" w:lineRule="auto"/>
        <w:jc w:val="both"/>
        <w:rPr>
          <w:rFonts w:asciiTheme="majorBidi" w:hAnsiTheme="majorBidi" w:cstheme="majorBidi"/>
          <w:b/>
          <w:bCs/>
          <w:spacing w:val="-2"/>
          <w:sz w:val="24"/>
          <w:szCs w:val="24"/>
          <w:shd w:val="clear" w:color="auto" w:fill="FFFFFF"/>
        </w:rPr>
      </w:pPr>
      <w:r w:rsidRPr="009B7BD3">
        <w:rPr>
          <w:rFonts w:asciiTheme="majorBidi" w:hAnsiTheme="majorBidi" w:cstheme="majorBidi"/>
          <w:b/>
          <w:bCs/>
          <w:sz w:val="24"/>
          <w:szCs w:val="24"/>
        </w:rPr>
        <w:t xml:space="preserve">Research Question 2: </w:t>
      </w:r>
      <w:bookmarkStart w:id="58" w:name="_Hlk78885370"/>
      <w:r w:rsidRPr="009B7BD3">
        <w:rPr>
          <w:rFonts w:asciiTheme="majorBidi" w:hAnsiTheme="majorBidi" w:cstheme="majorBidi"/>
          <w:b/>
          <w:bCs/>
          <w:sz w:val="24"/>
          <w:szCs w:val="24"/>
        </w:rPr>
        <w:t>How is consumer perception of Coke influenced by the advertising appeal used in the adverts?</w:t>
      </w:r>
    </w:p>
    <w:bookmarkEnd w:id="58"/>
    <w:p w14:paraId="140C2B31" w14:textId="77777777" w:rsidR="00A84539" w:rsidRPr="009B7BD3" w:rsidRDefault="00A84539" w:rsidP="009553DD">
      <w:pPr>
        <w:spacing w:line="360" w:lineRule="auto"/>
        <w:ind w:left="360"/>
        <w:jc w:val="both"/>
        <w:rPr>
          <w:rFonts w:asciiTheme="majorBidi" w:hAnsiTheme="majorBidi" w:cstheme="majorBidi"/>
          <w:bCs/>
          <w:sz w:val="24"/>
          <w:szCs w:val="24"/>
        </w:rPr>
      </w:pPr>
      <w:r w:rsidRPr="009B7BD3">
        <w:rPr>
          <w:rFonts w:asciiTheme="majorBidi" w:hAnsiTheme="majorBidi" w:cstheme="majorBidi"/>
          <w:bCs/>
          <w:sz w:val="24"/>
          <w:szCs w:val="24"/>
        </w:rPr>
        <w:t>The following items of the questionnaire are related to the objective and question stated above. Data generated from responses are presented in the tables below</w:t>
      </w:r>
    </w:p>
    <w:p w14:paraId="31E1B13F"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b/>
          <w:sz w:val="24"/>
          <w:szCs w:val="24"/>
        </w:rPr>
        <w:t xml:space="preserve">Table 4.3.7: </w:t>
      </w:r>
      <w:r w:rsidRPr="009B7BD3">
        <w:rPr>
          <w:rFonts w:asciiTheme="majorBidi" w:hAnsiTheme="majorBidi" w:cstheme="majorBidi"/>
          <w:sz w:val="24"/>
          <w:szCs w:val="24"/>
        </w:rPr>
        <w:t xml:space="preserve">Coke adverts rely on sentiment </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21E120F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A598B70"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18472174"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7BDB29D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5A113E46"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4BB0B0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26A3278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80</w:t>
            </w:r>
          </w:p>
        </w:tc>
        <w:tc>
          <w:tcPr>
            <w:tcW w:w="1704" w:type="pct"/>
            <w:tcBorders>
              <w:top w:val="single" w:sz="4" w:space="0" w:color="auto"/>
              <w:left w:val="single" w:sz="4" w:space="0" w:color="auto"/>
              <w:bottom w:val="single" w:sz="4" w:space="0" w:color="auto"/>
              <w:right w:val="single" w:sz="4" w:space="0" w:color="auto"/>
            </w:tcBorders>
          </w:tcPr>
          <w:p w14:paraId="5C30E01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24%</w:t>
            </w:r>
          </w:p>
        </w:tc>
      </w:tr>
      <w:tr w:rsidR="009B7BD3" w:rsidRPr="009B7BD3" w14:paraId="1897D73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28EE98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1FA2DC8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130</w:t>
            </w:r>
          </w:p>
        </w:tc>
        <w:tc>
          <w:tcPr>
            <w:tcW w:w="1704" w:type="pct"/>
            <w:tcBorders>
              <w:top w:val="single" w:sz="4" w:space="0" w:color="auto"/>
              <w:left w:val="single" w:sz="4" w:space="0" w:color="auto"/>
              <w:bottom w:val="single" w:sz="4" w:space="0" w:color="auto"/>
              <w:right w:val="single" w:sz="4" w:space="0" w:color="auto"/>
            </w:tcBorders>
          </w:tcPr>
          <w:p w14:paraId="45F30F1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40%</w:t>
            </w:r>
          </w:p>
        </w:tc>
      </w:tr>
      <w:tr w:rsidR="009B7BD3" w:rsidRPr="009B7BD3" w14:paraId="4B7B667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427AF8C"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5186568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52</w:t>
            </w:r>
          </w:p>
        </w:tc>
        <w:tc>
          <w:tcPr>
            <w:tcW w:w="1704" w:type="pct"/>
            <w:tcBorders>
              <w:top w:val="single" w:sz="4" w:space="0" w:color="auto"/>
              <w:left w:val="single" w:sz="4" w:space="0" w:color="auto"/>
              <w:bottom w:val="single" w:sz="4" w:space="0" w:color="auto"/>
              <w:right w:val="single" w:sz="4" w:space="0" w:color="auto"/>
            </w:tcBorders>
          </w:tcPr>
          <w:p w14:paraId="29B2CD5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16%</w:t>
            </w:r>
          </w:p>
        </w:tc>
      </w:tr>
      <w:tr w:rsidR="009B7BD3" w:rsidRPr="009B7BD3" w14:paraId="40A3B56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8165BA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6CC7555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28</w:t>
            </w:r>
          </w:p>
        </w:tc>
        <w:tc>
          <w:tcPr>
            <w:tcW w:w="1704" w:type="pct"/>
            <w:tcBorders>
              <w:top w:val="single" w:sz="4" w:space="0" w:color="auto"/>
              <w:left w:val="single" w:sz="4" w:space="0" w:color="auto"/>
              <w:bottom w:val="single" w:sz="4" w:space="0" w:color="auto"/>
              <w:right w:val="single" w:sz="4" w:space="0" w:color="auto"/>
            </w:tcBorders>
          </w:tcPr>
          <w:p w14:paraId="3621902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9%</w:t>
            </w:r>
          </w:p>
        </w:tc>
      </w:tr>
      <w:tr w:rsidR="009B7BD3" w:rsidRPr="009B7BD3" w14:paraId="5E2CF55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3741C9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7878DE2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35</w:t>
            </w:r>
          </w:p>
        </w:tc>
        <w:tc>
          <w:tcPr>
            <w:tcW w:w="1704" w:type="pct"/>
            <w:tcBorders>
              <w:top w:val="single" w:sz="4" w:space="0" w:color="auto"/>
              <w:left w:val="single" w:sz="4" w:space="0" w:color="auto"/>
              <w:bottom w:val="single" w:sz="4" w:space="0" w:color="auto"/>
              <w:right w:val="single" w:sz="4" w:space="0" w:color="auto"/>
            </w:tcBorders>
          </w:tcPr>
          <w:p w14:paraId="4FF0A66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11%</w:t>
            </w:r>
          </w:p>
        </w:tc>
      </w:tr>
      <w:tr w:rsidR="009B7BD3" w:rsidRPr="009B7BD3" w14:paraId="31FAE0E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DCDEE36"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6038905E"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75073EA3"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0093217E" w14:textId="24FE2BC4"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68412448" w14:textId="4307392F" w:rsidR="00696C1A"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24% </w:t>
      </w:r>
      <w:r w:rsidRPr="009B7BD3">
        <w:rPr>
          <w:rFonts w:asciiTheme="majorBidi" w:hAnsiTheme="majorBidi" w:cstheme="majorBidi"/>
          <w:sz w:val="24"/>
          <w:szCs w:val="24"/>
        </w:rPr>
        <w:t xml:space="preserve">of the respondents strongly agree that Coke adverts rely on sentiment, 40% agree that coke adverts rely on sentiments. while </w:t>
      </w:r>
      <w:r w:rsidRPr="009B7BD3">
        <w:rPr>
          <w:rFonts w:asciiTheme="majorBidi" w:hAnsiTheme="majorBidi" w:cstheme="majorBidi"/>
          <w:bCs/>
          <w:sz w:val="24"/>
          <w:szCs w:val="24"/>
        </w:rPr>
        <w:t>16</w:t>
      </w:r>
      <w:r w:rsidRPr="009B7BD3">
        <w:rPr>
          <w:rFonts w:asciiTheme="majorBidi" w:hAnsiTheme="majorBidi" w:cstheme="majorBidi"/>
          <w:sz w:val="24"/>
          <w:szCs w:val="24"/>
        </w:rPr>
        <w:t xml:space="preserve">% are undecided about coke adverts relying on sentiment. </w:t>
      </w:r>
      <w:r w:rsidRPr="009B7BD3">
        <w:rPr>
          <w:rFonts w:asciiTheme="majorBidi" w:hAnsiTheme="majorBidi" w:cstheme="majorBidi"/>
          <w:bCs/>
          <w:sz w:val="24"/>
          <w:szCs w:val="24"/>
        </w:rPr>
        <w:t>9</w:t>
      </w:r>
      <w:r w:rsidRPr="009B7BD3">
        <w:rPr>
          <w:rFonts w:asciiTheme="majorBidi" w:hAnsiTheme="majorBidi" w:cstheme="majorBidi"/>
          <w:sz w:val="24"/>
          <w:szCs w:val="24"/>
        </w:rPr>
        <w:t xml:space="preserve">% disagree that coke adverts rely on sentiment and </w:t>
      </w:r>
      <w:r w:rsidRPr="009B7BD3">
        <w:rPr>
          <w:rFonts w:asciiTheme="majorBidi" w:hAnsiTheme="majorBidi" w:cstheme="majorBidi"/>
          <w:bCs/>
          <w:sz w:val="24"/>
          <w:szCs w:val="24"/>
        </w:rPr>
        <w:t>11</w:t>
      </w:r>
      <w:r w:rsidRPr="009B7BD3">
        <w:rPr>
          <w:rFonts w:asciiTheme="majorBidi" w:hAnsiTheme="majorBidi" w:cstheme="majorBidi"/>
          <w:sz w:val="24"/>
          <w:szCs w:val="24"/>
        </w:rPr>
        <w:t xml:space="preserve">% </w:t>
      </w:r>
      <w:r w:rsidRPr="009B7BD3">
        <w:rPr>
          <w:rFonts w:asciiTheme="majorBidi" w:hAnsiTheme="majorBidi" w:cstheme="majorBidi"/>
          <w:sz w:val="24"/>
          <w:szCs w:val="24"/>
        </w:rPr>
        <w:lastRenderedPageBreak/>
        <w:t>strongly disagree. By implication, majority of the respondents claim that Coke adverts rely on sentiment.</w:t>
      </w:r>
    </w:p>
    <w:p w14:paraId="54CF329B" w14:textId="648BF4F4"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4.3.8</w:t>
      </w:r>
      <w:r w:rsidRPr="009B7BD3">
        <w:rPr>
          <w:rFonts w:asciiTheme="majorBidi" w:hAnsiTheme="majorBidi" w:cstheme="majorBidi"/>
          <w:bCs/>
          <w:sz w:val="24"/>
          <w:szCs w:val="24"/>
        </w:rPr>
        <w:t>: Coke adverts makes logical claims</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5423345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BD5556A"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323A9149"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NO OF FREQUENCY </w:t>
            </w:r>
          </w:p>
        </w:tc>
        <w:tc>
          <w:tcPr>
            <w:tcW w:w="1704" w:type="pct"/>
            <w:tcBorders>
              <w:top w:val="single" w:sz="4" w:space="0" w:color="auto"/>
              <w:left w:val="single" w:sz="4" w:space="0" w:color="auto"/>
              <w:bottom w:val="single" w:sz="4" w:space="0" w:color="auto"/>
              <w:right w:val="single" w:sz="4" w:space="0" w:color="auto"/>
            </w:tcBorders>
          </w:tcPr>
          <w:p w14:paraId="0BE465D4"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7694DD1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59C65B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3BF620F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68</w:t>
            </w:r>
          </w:p>
        </w:tc>
        <w:tc>
          <w:tcPr>
            <w:tcW w:w="1704" w:type="pct"/>
            <w:tcBorders>
              <w:top w:val="single" w:sz="4" w:space="0" w:color="auto"/>
              <w:left w:val="single" w:sz="4" w:space="0" w:color="auto"/>
              <w:bottom w:val="single" w:sz="4" w:space="0" w:color="auto"/>
              <w:right w:val="single" w:sz="4" w:space="0" w:color="auto"/>
            </w:tcBorders>
          </w:tcPr>
          <w:p w14:paraId="6C5AE87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21%</w:t>
            </w:r>
          </w:p>
        </w:tc>
      </w:tr>
      <w:tr w:rsidR="009B7BD3" w:rsidRPr="009B7BD3" w14:paraId="6CDCBF3D"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7F1CC1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222F4C0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150</w:t>
            </w:r>
          </w:p>
        </w:tc>
        <w:tc>
          <w:tcPr>
            <w:tcW w:w="1704" w:type="pct"/>
            <w:tcBorders>
              <w:top w:val="single" w:sz="4" w:space="0" w:color="auto"/>
              <w:left w:val="single" w:sz="4" w:space="0" w:color="auto"/>
              <w:bottom w:val="single" w:sz="4" w:space="0" w:color="auto"/>
              <w:right w:val="single" w:sz="4" w:space="0" w:color="auto"/>
            </w:tcBorders>
          </w:tcPr>
          <w:p w14:paraId="0B84487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46%</w:t>
            </w:r>
          </w:p>
        </w:tc>
      </w:tr>
      <w:tr w:rsidR="009B7BD3" w:rsidRPr="009B7BD3" w14:paraId="3A9F7AED"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BA18856"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2EF82AC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17</w:t>
            </w:r>
          </w:p>
        </w:tc>
        <w:tc>
          <w:tcPr>
            <w:tcW w:w="1704" w:type="pct"/>
            <w:tcBorders>
              <w:top w:val="single" w:sz="4" w:space="0" w:color="auto"/>
              <w:left w:val="single" w:sz="4" w:space="0" w:color="auto"/>
              <w:bottom w:val="single" w:sz="4" w:space="0" w:color="auto"/>
              <w:right w:val="single" w:sz="4" w:space="0" w:color="auto"/>
            </w:tcBorders>
          </w:tcPr>
          <w:p w14:paraId="018DDE8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5%</w:t>
            </w:r>
          </w:p>
        </w:tc>
      </w:tr>
      <w:tr w:rsidR="009B7BD3" w:rsidRPr="009B7BD3" w14:paraId="1ABD4F3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33B965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7002538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83</w:t>
            </w:r>
          </w:p>
        </w:tc>
        <w:tc>
          <w:tcPr>
            <w:tcW w:w="1704" w:type="pct"/>
            <w:tcBorders>
              <w:top w:val="single" w:sz="4" w:space="0" w:color="auto"/>
              <w:left w:val="single" w:sz="4" w:space="0" w:color="auto"/>
              <w:bottom w:val="single" w:sz="4" w:space="0" w:color="auto"/>
              <w:right w:val="single" w:sz="4" w:space="0" w:color="auto"/>
            </w:tcBorders>
          </w:tcPr>
          <w:p w14:paraId="244C35E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26%</w:t>
            </w:r>
          </w:p>
        </w:tc>
      </w:tr>
      <w:tr w:rsidR="009B7BD3" w:rsidRPr="009B7BD3" w14:paraId="09995FE6"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B94B87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43756BA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w:t>
            </w:r>
          </w:p>
        </w:tc>
        <w:tc>
          <w:tcPr>
            <w:tcW w:w="1704" w:type="pct"/>
            <w:tcBorders>
              <w:top w:val="single" w:sz="4" w:space="0" w:color="auto"/>
              <w:left w:val="single" w:sz="4" w:space="0" w:color="auto"/>
              <w:bottom w:val="single" w:sz="4" w:space="0" w:color="auto"/>
              <w:right w:val="single" w:sz="4" w:space="0" w:color="auto"/>
            </w:tcBorders>
          </w:tcPr>
          <w:p w14:paraId="0AAF7E9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w:t>
            </w:r>
          </w:p>
        </w:tc>
      </w:tr>
      <w:tr w:rsidR="009B7BD3" w:rsidRPr="009B7BD3" w14:paraId="15216362"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C00AEA1"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2138398C"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05046849"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3CEE562E" w14:textId="45E1D14C"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1E6D09AA"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21% of the respondents Strongly Agree that coke adverts make logical claims, </w:t>
      </w:r>
      <w:r w:rsidRPr="009B7BD3">
        <w:rPr>
          <w:rFonts w:asciiTheme="majorBidi" w:hAnsiTheme="majorBidi" w:cstheme="majorBidi"/>
          <w:bCs/>
          <w:sz w:val="24"/>
          <w:szCs w:val="24"/>
        </w:rPr>
        <w:t>46</w:t>
      </w:r>
      <w:r w:rsidRPr="009B7BD3">
        <w:rPr>
          <w:rFonts w:asciiTheme="majorBidi" w:hAnsiTheme="majorBidi" w:cstheme="majorBidi"/>
          <w:sz w:val="24"/>
          <w:szCs w:val="24"/>
        </w:rPr>
        <w:t xml:space="preserve">% agree that coke adverts make logical claims, while </w:t>
      </w:r>
      <w:r w:rsidRPr="009B7BD3">
        <w:rPr>
          <w:rFonts w:asciiTheme="majorBidi" w:hAnsiTheme="majorBidi" w:cstheme="majorBidi"/>
          <w:bCs/>
          <w:sz w:val="24"/>
          <w:szCs w:val="24"/>
        </w:rPr>
        <w:t>5</w:t>
      </w:r>
      <w:r w:rsidRPr="009B7BD3">
        <w:rPr>
          <w:rFonts w:asciiTheme="majorBidi" w:hAnsiTheme="majorBidi" w:cstheme="majorBidi"/>
          <w:sz w:val="24"/>
          <w:szCs w:val="24"/>
        </w:rPr>
        <w:t xml:space="preserve">% are undecided about the advert being logical. </w:t>
      </w:r>
      <w:r w:rsidRPr="009B7BD3">
        <w:rPr>
          <w:rFonts w:asciiTheme="majorBidi" w:hAnsiTheme="majorBidi" w:cstheme="majorBidi"/>
          <w:bCs/>
          <w:sz w:val="24"/>
          <w:szCs w:val="24"/>
        </w:rPr>
        <w:t>26</w:t>
      </w:r>
      <w:r w:rsidRPr="009B7BD3">
        <w:rPr>
          <w:rFonts w:asciiTheme="majorBidi" w:hAnsiTheme="majorBidi" w:cstheme="majorBidi"/>
          <w:sz w:val="24"/>
          <w:szCs w:val="24"/>
        </w:rPr>
        <w:t xml:space="preserve">% disagree that coke adverts make logical claims and </w:t>
      </w:r>
      <w:r w:rsidRPr="009B7BD3">
        <w:rPr>
          <w:rFonts w:asciiTheme="majorBidi" w:hAnsiTheme="majorBidi" w:cstheme="majorBidi"/>
          <w:bCs/>
          <w:sz w:val="24"/>
          <w:szCs w:val="24"/>
        </w:rPr>
        <w:t>2</w:t>
      </w:r>
      <w:r w:rsidRPr="009B7BD3">
        <w:rPr>
          <w:rFonts w:asciiTheme="majorBidi" w:hAnsiTheme="majorBidi" w:cstheme="majorBidi"/>
          <w:sz w:val="24"/>
          <w:szCs w:val="24"/>
        </w:rPr>
        <w:t xml:space="preserve">% strongly disagree. By implication majority of the respondent find Coke adverts logical. </w:t>
      </w:r>
    </w:p>
    <w:p w14:paraId="58188843"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4.3.9: </w:t>
      </w:r>
      <w:r w:rsidRPr="009B7BD3">
        <w:rPr>
          <w:rFonts w:asciiTheme="majorBidi" w:hAnsiTheme="majorBidi" w:cstheme="majorBidi"/>
          <w:bCs/>
          <w:sz w:val="24"/>
          <w:szCs w:val="24"/>
        </w:rPr>
        <w:t>Coke advert makes me eager to purchase</w:t>
      </w:r>
      <w:r w:rsidRPr="009B7BD3">
        <w:rPr>
          <w:rFonts w:asciiTheme="majorBidi" w:hAnsiTheme="majorBidi" w:cstheme="majorBidi"/>
          <w:b/>
          <w:sz w:val="24"/>
          <w:szCs w:val="24"/>
        </w:rPr>
        <w:t xml:space="preserve"> </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04770C2C"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0305372"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18FE25D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5" w:type="pct"/>
            <w:tcBorders>
              <w:top w:val="single" w:sz="4" w:space="0" w:color="auto"/>
              <w:left w:val="single" w:sz="4" w:space="0" w:color="auto"/>
              <w:bottom w:val="single" w:sz="4" w:space="0" w:color="auto"/>
              <w:right w:val="single" w:sz="4" w:space="0" w:color="auto"/>
            </w:tcBorders>
          </w:tcPr>
          <w:p w14:paraId="68FE7262"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6B5924B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61A9D0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26079D8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111</w:t>
            </w:r>
          </w:p>
        </w:tc>
        <w:tc>
          <w:tcPr>
            <w:tcW w:w="1705" w:type="pct"/>
            <w:tcBorders>
              <w:top w:val="single" w:sz="4" w:space="0" w:color="auto"/>
              <w:left w:val="single" w:sz="4" w:space="0" w:color="auto"/>
              <w:bottom w:val="single" w:sz="4" w:space="0" w:color="auto"/>
              <w:right w:val="single" w:sz="4" w:space="0" w:color="auto"/>
            </w:tcBorders>
          </w:tcPr>
          <w:p w14:paraId="0D32A7B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34%</w:t>
            </w:r>
          </w:p>
        </w:tc>
      </w:tr>
      <w:tr w:rsidR="009B7BD3" w:rsidRPr="009B7BD3" w14:paraId="534A6FEC"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5E28FB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6FB1514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137</w:t>
            </w:r>
          </w:p>
        </w:tc>
        <w:tc>
          <w:tcPr>
            <w:tcW w:w="1705" w:type="pct"/>
            <w:tcBorders>
              <w:top w:val="single" w:sz="4" w:space="0" w:color="auto"/>
              <w:left w:val="single" w:sz="4" w:space="0" w:color="auto"/>
              <w:bottom w:val="single" w:sz="4" w:space="0" w:color="auto"/>
              <w:right w:val="single" w:sz="4" w:space="0" w:color="auto"/>
            </w:tcBorders>
          </w:tcPr>
          <w:p w14:paraId="0086ED4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42%</w:t>
            </w:r>
          </w:p>
        </w:tc>
      </w:tr>
      <w:tr w:rsidR="009B7BD3" w:rsidRPr="009B7BD3" w14:paraId="0E607A5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9B49F7A"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5157027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36</w:t>
            </w:r>
          </w:p>
        </w:tc>
        <w:tc>
          <w:tcPr>
            <w:tcW w:w="1705" w:type="pct"/>
            <w:tcBorders>
              <w:top w:val="single" w:sz="4" w:space="0" w:color="auto"/>
              <w:left w:val="single" w:sz="4" w:space="0" w:color="auto"/>
              <w:bottom w:val="single" w:sz="4" w:space="0" w:color="auto"/>
              <w:right w:val="single" w:sz="4" w:space="0" w:color="auto"/>
            </w:tcBorders>
          </w:tcPr>
          <w:p w14:paraId="1206150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11%</w:t>
            </w:r>
          </w:p>
        </w:tc>
      </w:tr>
      <w:tr w:rsidR="009B7BD3" w:rsidRPr="009B7BD3" w14:paraId="6E7F35A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6413CA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FC1D57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32</w:t>
            </w:r>
          </w:p>
        </w:tc>
        <w:tc>
          <w:tcPr>
            <w:tcW w:w="1705" w:type="pct"/>
            <w:tcBorders>
              <w:top w:val="single" w:sz="4" w:space="0" w:color="auto"/>
              <w:left w:val="single" w:sz="4" w:space="0" w:color="auto"/>
              <w:bottom w:val="single" w:sz="4" w:space="0" w:color="auto"/>
              <w:right w:val="single" w:sz="4" w:space="0" w:color="auto"/>
            </w:tcBorders>
          </w:tcPr>
          <w:p w14:paraId="3A26686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10%</w:t>
            </w:r>
          </w:p>
        </w:tc>
      </w:tr>
      <w:tr w:rsidR="009B7BD3" w:rsidRPr="009B7BD3" w14:paraId="61D88EF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139BDB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3F2F763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9</w:t>
            </w:r>
          </w:p>
        </w:tc>
        <w:tc>
          <w:tcPr>
            <w:tcW w:w="1705" w:type="pct"/>
            <w:tcBorders>
              <w:top w:val="single" w:sz="4" w:space="0" w:color="auto"/>
              <w:left w:val="single" w:sz="4" w:space="0" w:color="auto"/>
              <w:bottom w:val="single" w:sz="4" w:space="0" w:color="auto"/>
              <w:right w:val="single" w:sz="4" w:space="0" w:color="auto"/>
            </w:tcBorders>
          </w:tcPr>
          <w:p w14:paraId="1AD7BF7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04910DC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BF0B088"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6BB12A58"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5" w:type="pct"/>
            <w:tcBorders>
              <w:top w:val="single" w:sz="4" w:space="0" w:color="auto"/>
              <w:left w:val="single" w:sz="4" w:space="0" w:color="auto"/>
              <w:bottom w:val="single" w:sz="4" w:space="0" w:color="auto"/>
              <w:right w:val="single" w:sz="4" w:space="0" w:color="auto"/>
            </w:tcBorders>
          </w:tcPr>
          <w:p w14:paraId="06B2631D"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4BCB4923" w14:textId="03273B50"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50C1B17C"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34% of the respondents strongly agree that Coke adverts make them eager to purchase the product, </w:t>
      </w:r>
      <w:r w:rsidRPr="009B7BD3">
        <w:rPr>
          <w:rFonts w:asciiTheme="majorBidi" w:hAnsiTheme="majorBidi" w:cstheme="majorBidi"/>
          <w:bCs/>
          <w:sz w:val="24"/>
          <w:szCs w:val="24"/>
        </w:rPr>
        <w:t>46</w:t>
      </w:r>
      <w:r w:rsidRPr="009B7BD3">
        <w:rPr>
          <w:rFonts w:asciiTheme="majorBidi" w:hAnsiTheme="majorBidi" w:cstheme="majorBidi"/>
          <w:sz w:val="24"/>
          <w:szCs w:val="24"/>
        </w:rPr>
        <w:t xml:space="preserve">% agree that it makes them eager to purchase while 11% are </w:t>
      </w:r>
      <w:r w:rsidRPr="009B7BD3">
        <w:rPr>
          <w:rFonts w:asciiTheme="majorBidi" w:hAnsiTheme="majorBidi" w:cstheme="majorBidi"/>
          <w:sz w:val="24"/>
          <w:szCs w:val="24"/>
        </w:rPr>
        <w:lastRenderedPageBreak/>
        <w:t>undecided about the adverts while 10% disagree that Coke adverts make them eager to purchase and 3% strongly disagree. This implies that majority of the respondent find Coke adverts persuasive as it makes them eager to purchase</w:t>
      </w:r>
    </w:p>
    <w:p w14:paraId="31C2BFDC"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4.3.10: </w:t>
      </w:r>
      <w:r w:rsidRPr="009B7BD3">
        <w:rPr>
          <w:rFonts w:asciiTheme="majorBidi" w:hAnsiTheme="majorBidi" w:cstheme="majorBidi"/>
          <w:bCs/>
          <w:sz w:val="24"/>
          <w:szCs w:val="24"/>
        </w:rPr>
        <w:t>Coke adverts are interesting</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2F149E9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7471E49"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1E619550"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NO OF FREQUENCY </w:t>
            </w:r>
          </w:p>
        </w:tc>
        <w:tc>
          <w:tcPr>
            <w:tcW w:w="1705" w:type="pct"/>
            <w:tcBorders>
              <w:top w:val="single" w:sz="4" w:space="0" w:color="auto"/>
              <w:left w:val="single" w:sz="4" w:space="0" w:color="auto"/>
              <w:bottom w:val="single" w:sz="4" w:space="0" w:color="auto"/>
              <w:right w:val="single" w:sz="4" w:space="0" w:color="auto"/>
            </w:tcBorders>
          </w:tcPr>
          <w:p w14:paraId="20A9D9C8"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6231097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514743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3CBA999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114</w:t>
            </w:r>
          </w:p>
        </w:tc>
        <w:tc>
          <w:tcPr>
            <w:tcW w:w="1705" w:type="pct"/>
            <w:tcBorders>
              <w:top w:val="single" w:sz="4" w:space="0" w:color="auto"/>
              <w:left w:val="single" w:sz="4" w:space="0" w:color="auto"/>
              <w:bottom w:val="single" w:sz="4" w:space="0" w:color="auto"/>
              <w:right w:val="single" w:sz="4" w:space="0" w:color="auto"/>
            </w:tcBorders>
          </w:tcPr>
          <w:p w14:paraId="5DA370F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35%</w:t>
            </w:r>
          </w:p>
        </w:tc>
      </w:tr>
      <w:tr w:rsidR="009B7BD3" w:rsidRPr="009B7BD3" w14:paraId="4053715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E452FB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0F44414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148</w:t>
            </w:r>
          </w:p>
        </w:tc>
        <w:tc>
          <w:tcPr>
            <w:tcW w:w="1705" w:type="pct"/>
            <w:tcBorders>
              <w:top w:val="single" w:sz="4" w:space="0" w:color="auto"/>
              <w:left w:val="single" w:sz="4" w:space="0" w:color="auto"/>
              <w:bottom w:val="single" w:sz="4" w:space="0" w:color="auto"/>
              <w:right w:val="single" w:sz="4" w:space="0" w:color="auto"/>
            </w:tcBorders>
          </w:tcPr>
          <w:p w14:paraId="4888B9F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46%</w:t>
            </w:r>
          </w:p>
        </w:tc>
      </w:tr>
      <w:tr w:rsidR="009B7BD3" w:rsidRPr="009B7BD3" w14:paraId="1CA76FAD"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C30791D"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4AA32B3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33</w:t>
            </w:r>
          </w:p>
        </w:tc>
        <w:tc>
          <w:tcPr>
            <w:tcW w:w="1705" w:type="pct"/>
            <w:tcBorders>
              <w:top w:val="single" w:sz="4" w:space="0" w:color="auto"/>
              <w:left w:val="single" w:sz="4" w:space="0" w:color="auto"/>
              <w:bottom w:val="single" w:sz="4" w:space="0" w:color="auto"/>
              <w:right w:val="single" w:sz="4" w:space="0" w:color="auto"/>
            </w:tcBorders>
          </w:tcPr>
          <w:p w14:paraId="70BCF8F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10%</w:t>
            </w:r>
          </w:p>
        </w:tc>
      </w:tr>
      <w:tr w:rsidR="009B7BD3" w:rsidRPr="009B7BD3" w14:paraId="7FC2287F"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E73FAD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269FBE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30</w:t>
            </w:r>
          </w:p>
        </w:tc>
        <w:tc>
          <w:tcPr>
            <w:tcW w:w="1705" w:type="pct"/>
            <w:tcBorders>
              <w:top w:val="single" w:sz="4" w:space="0" w:color="auto"/>
              <w:left w:val="single" w:sz="4" w:space="0" w:color="auto"/>
              <w:bottom w:val="single" w:sz="4" w:space="0" w:color="auto"/>
              <w:right w:val="single" w:sz="4" w:space="0" w:color="auto"/>
            </w:tcBorders>
          </w:tcPr>
          <w:p w14:paraId="56F13D1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9%</w:t>
            </w:r>
          </w:p>
        </w:tc>
      </w:tr>
      <w:tr w:rsidR="009B7BD3" w:rsidRPr="009B7BD3" w14:paraId="166FB66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6987B5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32C14F9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0</w:t>
            </w:r>
          </w:p>
        </w:tc>
        <w:tc>
          <w:tcPr>
            <w:tcW w:w="1705" w:type="pct"/>
            <w:tcBorders>
              <w:top w:val="single" w:sz="4" w:space="0" w:color="auto"/>
              <w:left w:val="single" w:sz="4" w:space="0" w:color="auto"/>
              <w:bottom w:val="single" w:sz="4" w:space="0" w:color="auto"/>
              <w:right w:val="single" w:sz="4" w:space="0" w:color="auto"/>
            </w:tcBorders>
          </w:tcPr>
          <w:p w14:paraId="3D162AA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0%</w:t>
            </w:r>
          </w:p>
        </w:tc>
      </w:tr>
      <w:tr w:rsidR="009B7BD3" w:rsidRPr="009B7BD3" w14:paraId="056E7B3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6B5E79C"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1B83231E"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5" w:type="pct"/>
            <w:tcBorders>
              <w:top w:val="single" w:sz="4" w:space="0" w:color="auto"/>
              <w:left w:val="single" w:sz="4" w:space="0" w:color="auto"/>
              <w:bottom w:val="single" w:sz="4" w:space="0" w:color="auto"/>
              <w:right w:val="single" w:sz="4" w:space="0" w:color="auto"/>
            </w:tcBorders>
          </w:tcPr>
          <w:p w14:paraId="10E6E867"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7A7A48AB" w14:textId="131B125B"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4042B7D7"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35% of the respondents strongly agree that coke adverts are very interesting, </w:t>
      </w:r>
      <w:r w:rsidRPr="009B7BD3">
        <w:rPr>
          <w:rFonts w:asciiTheme="majorBidi" w:hAnsiTheme="majorBidi" w:cstheme="majorBidi"/>
          <w:bCs/>
          <w:sz w:val="24"/>
          <w:szCs w:val="24"/>
        </w:rPr>
        <w:t>46</w:t>
      </w:r>
      <w:r w:rsidRPr="009B7BD3">
        <w:rPr>
          <w:rFonts w:asciiTheme="majorBidi" w:hAnsiTheme="majorBidi" w:cstheme="majorBidi"/>
          <w:sz w:val="24"/>
          <w:szCs w:val="24"/>
        </w:rPr>
        <w:t>% agree that it is interesting while 10% are undecided about the adverts. 9% disagree that coke adverts are interesting. This indicates that majority of the respondents find coke advert interesting.</w:t>
      </w:r>
    </w:p>
    <w:p w14:paraId="5A938659"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Table 4.3.11: </w:t>
      </w:r>
      <w:r w:rsidRPr="009B7BD3">
        <w:rPr>
          <w:rFonts w:asciiTheme="majorBidi" w:hAnsiTheme="majorBidi" w:cstheme="majorBidi"/>
          <w:sz w:val="24"/>
          <w:szCs w:val="24"/>
        </w:rPr>
        <w:t>Coke advert trigger positive emotions</w:t>
      </w:r>
      <w:r w:rsidRPr="009B7BD3">
        <w:rPr>
          <w:rFonts w:asciiTheme="majorBidi" w:hAnsiTheme="majorBidi" w:cstheme="majorBidi"/>
          <w:b/>
          <w:bCs/>
          <w:sz w:val="24"/>
          <w:szCs w:val="24"/>
        </w:rPr>
        <w:t xml:space="preserve"> </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7075B5C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895FCF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5D167A80"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5" w:type="pct"/>
            <w:tcBorders>
              <w:top w:val="single" w:sz="4" w:space="0" w:color="auto"/>
              <w:left w:val="single" w:sz="4" w:space="0" w:color="auto"/>
              <w:bottom w:val="single" w:sz="4" w:space="0" w:color="auto"/>
              <w:right w:val="single" w:sz="4" w:space="0" w:color="auto"/>
            </w:tcBorders>
          </w:tcPr>
          <w:p w14:paraId="42667A7C"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2E854E10"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ECC294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29585E7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72</w:t>
            </w:r>
          </w:p>
        </w:tc>
        <w:tc>
          <w:tcPr>
            <w:tcW w:w="1705" w:type="pct"/>
            <w:tcBorders>
              <w:top w:val="single" w:sz="4" w:space="0" w:color="auto"/>
              <w:left w:val="single" w:sz="4" w:space="0" w:color="auto"/>
              <w:bottom w:val="single" w:sz="4" w:space="0" w:color="auto"/>
              <w:right w:val="single" w:sz="4" w:space="0" w:color="auto"/>
            </w:tcBorders>
          </w:tcPr>
          <w:p w14:paraId="3E2BB9D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22%</w:t>
            </w:r>
          </w:p>
        </w:tc>
      </w:tr>
      <w:tr w:rsidR="009B7BD3" w:rsidRPr="009B7BD3" w14:paraId="379E8453"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B10974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5689367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176</w:t>
            </w:r>
          </w:p>
        </w:tc>
        <w:tc>
          <w:tcPr>
            <w:tcW w:w="1705" w:type="pct"/>
            <w:tcBorders>
              <w:top w:val="single" w:sz="4" w:space="0" w:color="auto"/>
              <w:left w:val="single" w:sz="4" w:space="0" w:color="auto"/>
              <w:bottom w:val="single" w:sz="4" w:space="0" w:color="auto"/>
              <w:right w:val="single" w:sz="4" w:space="0" w:color="auto"/>
            </w:tcBorders>
          </w:tcPr>
          <w:p w14:paraId="68FC719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54%</w:t>
            </w:r>
          </w:p>
        </w:tc>
      </w:tr>
      <w:tr w:rsidR="009B7BD3" w:rsidRPr="009B7BD3" w14:paraId="2653D96A"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7472F28"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60E8E48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33</w:t>
            </w:r>
          </w:p>
        </w:tc>
        <w:tc>
          <w:tcPr>
            <w:tcW w:w="1705" w:type="pct"/>
            <w:tcBorders>
              <w:top w:val="single" w:sz="4" w:space="0" w:color="auto"/>
              <w:left w:val="single" w:sz="4" w:space="0" w:color="auto"/>
              <w:bottom w:val="single" w:sz="4" w:space="0" w:color="auto"/>
              <w:right w:val="single" w:sz="4" w:space="0" w:color="auto"/>
            </w:tcBorders>
          </w:tcPr>
          <w:p w14:paraId="6194D8F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10%</w:t>
            </w:r>
          </w:p>
        </w:tc>
      </w:tr>
      <w:tr w:rsidR="009B7BD3" w:rsidRPr="009B7BD3" w14:paraId="1DC9E67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9C88A0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1D6321A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36</w:t>
            </w:r>
          </w:p>
        </w:tc>
        <w:tc>
          <w:tcPr>
            <w:tcW w:w="1705" w:type="pct"/>
            <w:tcBorders>
              <w:top w:val="single" w:sz="4" w:space="0" w:color="auto"/>
              <w:left w:val="single" w:sz="4" w:space="0" w:color="auto"/>
              <w:bottom w:val="single" w:sz="4" w:space="0" w:color="auto"/>
              <w:right w:val="single" w:sz="4" w:space="0" w:color="auto"/>
            </w:tcBorders>
          </w:tcPr>
          <w:p w14:paraId="7F0FD77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11%</w:t>
            </w:r>
          </w:p>
        </w:tc>
      </w:tr>
      <w:tr w:rsidR="009B7BD3" w:rsidRPr="009B7BD3" w14:paraId="7456FEA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59B555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1326035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8</w:t>
            </w:r>
          </w:p>
        </w:tc>
        <w:tc>
          <w:tcPr>
            <w:tcW w:w="1705" w:type="pct"/>
            <w:tcBorders>
              <w:top w:val="single" w:sz="4" w:space="0" w:color="auto"/>
              <w:left w:val="single" w:sz="4" w:space="0" w:color="auto"/>
              <w:bottom w:val="single" w:sz="4" w:space="0" w:color="auto"/>
              <w:right w:val="single" w:sz="4" w:space="0" w:color="auto"/>
            </w:tcBorders>
          </w:tcPr>
          <w:p w14:paraId="3459CE9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70A202D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873FBF3"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2495646F"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5" w:type="pct"/>
            <w:tcBorders>
              <w:top w:val="single" w:sz="4" w:space="0" w:color="auto"/>
              <w:left w:val="single" w:sz="4" w:space="0" w:color="auto"/>
              <w:bottom w:val="single" w:sz="4" w:space="0" w:color="auto"/>
              <w:right w:val="single" w:sz="4" w:space="0" w:color="auto"/>
            </w:tcBorders>
          </w:tcPr>
          <w:p w14:paraId="123AB0EC"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12548372" w14:textId="109BD992"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4F4377DE" w14:textId="7A063E25"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 xml:space="preserve">From the above table, 22% of the respondents strongly agree that Coke adverts excite them and 54% agree, while </w:t>
      </w:r>
      <w:r w:rsidRPr="009B7BD3">
        <w:rPr>
          <w:rFonts w:asciiTheme="majorBidi" w:hAnsiTheme="majorBidi" w:cstheme="majorBidi"/>
          <w:bCs/>
          <w:sz w:val="24"/>
          <w:szCs w:val="24"/>
        </w:rPr>
        <w:t>10</w:t>
      </w:r>
      <w:r w:rsidRPr="009B7BD3">
        <w:rPr>
          <w:rFonts w:asciiTheme="majorBidi" w:hAnsiTheme="majorBidi" w:cstheme="majorBidi"/>
          <w:sz w:val="24"/>
          <w:szCs w:val="24"/>
        </w:rPr>
        <w:t xml:space="preserve">% are undecided about Coke adverts exciting them. and </w:t>
      </w:r>
      <w:r w:rsidRPr="009B7BD3">
        <w:rPr>
          <w:rFonts w:asciiTheme="majorBidi" w:hAnsiTheme="majorBidi" w:cstheme="majorBidi"/>
          <w:bCs/>
          <w:sz w:val="24"/>
          <w:szCs w:val="24"/>
        </w:rPr>
        <w:t>11</w:t>
      </w:r>
      <w:r w:rsidRPr="009B7BD3">
        <w:rPr>
          <w:rFonts w:asciiTheme="majorBidi" w:hAnsiTheme="majorBidi" w:cstheme="majorBidi"/>
          <w:sz w:val="24"/>
          <w:szCs w:val="24"/>
        </w:rPr>
        <w:t xml:space="preserve">% disagree that Coke adverts excite them, and 27% strongly disagree that Coke adverts excite them. This indicate that coke adverts </w:t>
      </w:r>
      <w:r w:rsidR="00CE315A" w:rsidRPr="009B7BD3">
        <w:rPr>
          <w:rFonts w:asciiTheme="majorBidi" w:hAnsiTheme="majorBidi" w:cstheme="majorBidi"/>
          <w:sz w:val="24"/>
          <w:szCs w:val="24"/>
        </w:rPr>
        <w:t>trigger</w:t>
      </w:r>
      <w:r w:rsidRPr="009B7BD3">
        <w:rPr>
          <w:rFonts w:asciiTheme="majorBidi" w:hAnsiTheme="majorBidi" w:cstheme="majorBidi"/>
          <w:sz w:val="24"/>
          <w:szCs w:val="24"/>
        </w:rPr>
        <w:t xml:space="preserve"> positive emotions.</w:t>
      </w:r>
    </w:p>
    <w:p w14:paraId="6A5A561D" w14:textId="77777777" w:rsidR="00A84539" w:rsidRPr="009B7BD3" w:rsidRDefault="00A84539" w:rsidP="009553DD">
      <w:pPr>
        <w:shd w:val="clear" w:color="auto" w:fill="FFFFFF"/>
        <w:spacing w:after="0" w:line="360" w:lineRule="auto"/>
        <w:jc w:val="both"/>
        <w:rPr>
          <w:rFonts w:asciiTheme="majorBidi" w:hAnsiTheme="majorBidi" w:cstheme="majorBidi"/>
          <w:b/>
          <w:bCs/>
          <w:sz w:val="24"/>
          <w:szCs w:val="24"/>
        </w:rPr>
      </w:pPr>
      <w:r w:rsidRPr="009B7BD3">
        <w:rPr>
          <w:rFonts w:asciiTheme="majorBidi" w:hAnsiTheme="majorBidi" w:cstheme="majorBidi"/>
          <w:b/>
          <w:sz w:val="24"/>
          <w:szCs w:val="24"/>
        </w:rPr>
        <w:t xml:space="preserve">Table 4.3.12: </w:t>
      </w:r>
      <w:r w:rsidRPr="009B7BD3">
        <w:rPr>
          <w:rFonts w:asciiTheme="majorBidi" w:hAnsiTheme="majorBidi" w:cstheme="majorBidi"/>
          <w:sz w:val="24"/>
          <w:szCs w:val="24"/>
        </w:rPr>
        <w:t>Coke advert trigger negative emotion</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49F2CD2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6A687E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5DB87BF0"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5" w:type="pct"/>
            <w:tcBorders>
              <w:top w:val="single" w:sz="4" w:space="0" w:color="auto"/>
              <w:left w:val="single" w:sz="4" w:space="0" w:color="auto"/>
              <w:bottom w:val="single" w:sz="4" w:space="0" w:color="auto"/>
              <w:right w:val="single" w:sz="4" w:space="0" w:color="auto"/>
            </w:tcBorders>
          </w:tcPr>
          <w:p w14:paraId="097789EC"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37F362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2B4D6F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6EA68E8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0</w:t>
            </w:r>
          </w:p>
        </w:tc>
        <w:tc>
          <w:tcPr>
            <w:tcW w:w="1705" w:type="pct"/>
            <w:tcBorders>
              <w:top w:val="single" w:sz="4" w:space="0" w:color="auto"/>
              <w:left w:val="single" w:sz="4" w:space="0" w:color="auto"/>
              <w:bottom w:val="single" w:sz="4" w:space="0" w:color="auto"/>
              <w:right w:val="single" w:sz="4" w:space="0" w:color="auto"/>
            </w:tcBorders>
          </w:tcPr>
          <w:p w14:paraId="06B5B22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0%</w:t>
            </w:r>
          </w:p>
        </w:tc>
      </w:tr>
      <w:tr w:rsidR="009B7BD3" w:rsidRPr="009B7BD3" w14:paraId="4640B52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24CC59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1645FD4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6</w:t>
            </w:r>
          </w:p>
        </w:tc>
        <w:tc>
          <w:tcPr>
            <w:tcW w:w="1705" w:type="pct"/>
            <w:tcBorders>
              <w:top w:val="single" w:sz="4" w:space="0" w:color="auto"/>
              <w:left w:val="single" w:sz="4" w:space="0" w:color="auto"/>
              <w:bottom w:val="single" w:sz="4" w:space="0" w:color="auto"/>
              <w:right w:val="single" w:sz="4" w:space="0" w:color="auto"/>
            </w:tcBorders>
          </w:tcPr>
          <w:p w14:paraId="1611DC6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w:t>
            </w:r>
          </w:p>
        </w:tc>
      </w:tr>
      <w:tr w:rsidR="009B7BD3" w:rsidRPr="009B7BD3" w14:paraId="6ADFBE9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B7193CC"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0F3FC6A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39</w:t>
            </w:r>
          </w:p>
        </w:tc>
        <w:tc>
          <w:tcPr>
            <w:tcW w:w="1705" w:type="pct"/>
            <w:tcBorders>
              <w:top w:val="single" w:sz="4" w:space="0" w:color="auto"/>
              <w:left w:val="single" w:sz="4" w:space="0" w:color="auto"/>
              <w:bottom w:val="single" w:sz="4" w:space="0" w:color="auto"/>
              <w:right w:val="single" w:sz="4" w:space="0" w:color="auto"/>
            </w:tcBorders>
          </w:tcPr>
          <w:p w14:paraId="1CB51B2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12%</w:t>
            </w:r>
          </w:p>
        </w:tc>
      </w:tr>
      <w:tr w:rsidR="009B7BD3" w:rsidRPr="009B7BD3" w14:paraId="6767F8A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49FD11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225539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204</w:t>
            </w:r>
          </w:p>
        </w:tc>
        <w:tc>
          <w:tcPr>
            <w:tcW w:w="1705" w:type="pct"/>
            <w:tcBorders>
              <w:top w:val="single" w:sz="4" w:space="0" w:color="auto"/>
              <w:left w:val="single" w:sz="4" w:space="0" w:color="auto"/>
              <w:bottom w:val="single" w:sz="4" w:space="0" w:color="auto"/>
              <w:right w:val="single" w:sz="4" w:space="0" w:color="auto"/>
            </w:tcBorders>
          </w:tcPr>
          <w:p w14:paraId="0D03D75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63%</w:t>
            </w:r>
          </w:p>
        </w:tc>
      </w:tr>
      <w:tr w:rsidR="009B7BD3" w:rsidRPr="009B7BD3" w14:paraId="0B707480"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ABAB0F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0723406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76</w:t>
            </w:r>
          </w:p>
        </w:tc>
        <w:tc>
          <w:tcPr>
            <w:tcW w:w="1705" w:type="pct"/>
            <w:tcBorders>
              <w:top w:val="single" w:sz="4" w:space="0" w:color="auto"/>
              <w:left w:val="single" w:sz="4" w:space="0" w:color="auto"/>
              <w:bottom w:val="single" w:sz="4" w:space="0" w:color="auto"/>
              <w:right w:val="single" w:sz="4" w:space="0" w:color="auto"/>
            </w:tcBorders>
          </w:tcPr>
          <w:p w14:paraId="6E6A9F5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23%</w:t>
            </w:r>
          </w:p>
        </w:tc>
      </w:tr>
      <w:tr w:rsidR="009B7BD3" w:rsidRPr="009B7BD3" w14:paraId="50C8E8B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4321183"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3FD6C594"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5" w:type="pct"/>
            <w:tcBorders>
              <w:top w:val="single" w:sz="4" w:space="0" w:color="auto"/>
              <w:left w:val="single" w:sz="4" w:space="0" w:color="auto"/>
              <w:bottom w:val="single" w:sz="4" w:space="0" w:color="auto"/>
              <w:right w:val="single" w:sz="4" w:space="0" w:color="auto"/>
            </w:tcBorders>
          </w:tcPr>
          <w:p w14:paraId="2D668354"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469454A0" w14:textId="79467FD9"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437F550B"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2% of the respondents agree that Coke advert trigger negative emotion, </w:t>
      </w:r>
      <w:r w:rsidRPr="009B7BD3">
        <w:rPr>
          <w:rFonts w:asciiTheme="majorBidi" w:hAnsiTheme="majorBidi" w:cstheme="majorBidi"/>
          <w:bCs/>
          <w:sz w:val="24"/>
          <w:szCs w:val="24"/>
        </w:rPr>
        <w:t>12</w:t>
      </w:r>
      <w:r w:rsidRPr="009B7BD3">
        <w:rPr>
          <w:rFonts w:asciiTheme="majorBidi" w:hAnsiTheme="majorBidi" w:cstheme="majorBidi"/>
          <w:sz w:val="24"/>
          <w:szCs w:val="24"/>
        </w:rPr>
        <w:t>% are undecided, 63% disagree that Coke advert trigger negative emotion, and 29% strongly disagree that Coke advert trigger negative emotion. This indicates that Coke advert does not trigger negative emotion and that it appeals to emotions positively.</w:t>
      </w:r>
    </w:p>
    <w:p w14:paraId="06EE5573" w14:textId="027905EC"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r w:rsidR="006020B0" w:rsidRPr="009B7BD3">
        <w:rPr>
          <w:rFonts w:asciiTheme="majorBidi" w:hAnsiTheme="majorBidi" w:cstheme="majorBidi"/>
          <w:b/>
          <w:sz w:val="24"/>
          <w:szCs w:val="24"/>
        </w:rPr>
        <w:t>13</w:t>
      </w:r>
      <w:r w:rsidRPr="009B7BD3">
        <w:rPr>
          <w:rFonts w:asciiTheme="majorBidi" w:hAnsiTheme="majorBidi" w:cstheme="majorBidi"/>
          <w:b/>
          <w:sz w:val="24"/>
          <w:szCs w:val="24"/>
        </w:rPr>
        <w:t xml:space="preserve">: </w:t>
      </w:r>
      <w:r w:rsidRPr="009B7BD3">
        <w:rPr>
          <w:rFonts w:asciiTheme="majorBidi" w:hAnsiTheme="majorBidi" w:cstheme="majorBidi"/>
          <w:bCs/>
          <w:sz w:val="24"/>
          <w:szCs w:val="24"/>
        </w:rPr>
        <w:t xml:space="preserve">Coke adverts are informative </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5827A5B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050D713"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3857B384"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178EB0F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189509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40CF08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7F73B0A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29</w:t>
            </w:r>
          </w:p>
        </w:tc>
        <w:tc>
          <w:tcPr>
            <w:tcW w:w="1704" w:type="pct"/>
            <w:tcBorders>
              <w:top w:val="single" w:sz="4" w:space="0" w:color="auto"/>
              <w:left w:val="single" w:sz="4" w:space="0" w:color="auto"/>
              <w:bottom w:val="single" w:sz="4" w:space="0" w:color="auto"/>
              <w:right w:val="single" w:sz="4" w:space="0" w:color="auto"/>
            </w:tcBorders>
          </w:tcPr>
          <w:p w14:paraId="144DA39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18%</w:t>
            </w:r>
          </w:p>
        </w:tc>
      </w:tr>
      <w:tr w:rsidR="009B7BD3" w:rsidRPr="009B7BD3" w14:paraId="7AF3ECF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BE572F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7C77695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73</w:t>
            </w:r>
          </w:p>
        </w:tc>
        <w:tc>
          <w:tcPr>
            <w:tcW w:w="1704" w:type="pct"/>
            <w:tcBorders>
              <w:top w:val="single" w:sz="4" w:space="0" w:color="auto"/>
              <w:left w:val="single" w:sz="4" w:space="0" w:color="auto"/>
              <w:bottom w:val="single" w:sz="4" w:space="0" w:color="auto"/>
              <w:right w:val="single" w:sz="4" w:space="0" w:color="auto"/>
            </w:tcBorders>
          </w:tcPr>
          <w:p w14:paraId="0C10C8C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32%</w:t>
            </w:r>
          </w:p>
        </w:tc>
      </w:tr>
      <w:tr w:rsidR="009B7BD3" w:rsidRPr="009B7BD3" w14:paraId="5B5998DC"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AD76632"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347886A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53</w:t>
            </w:r>
          </w:p>
        </w:tc>
        <w:tc>
          <w:tcPr>
            <w:tcW w:w="1704" w:type="pct"/>
            <w:tcBorders>
              <w:top w:val="single" w:sz="4" w:space="0" w:color="auto"/>
              <w:left w:val="single" w:sz="4" w:space="0" w:color="auto"/>
              <w:bottom w:val="single" w:sz="4" w:space="0" w:color="auto"/>
              <w:right w:val="single" w:sz="4" w:space="0" w:color="auto"/>
            </w:tcBorders>
          </w:tcPr>
          <w:p w14:paraId="0ED34DB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16%</w:t>
            </w:r>
          </w:p>
        </w:tc>
      </w:tr>
      <w:tr w:rsidR="009B7BD3" w:rsidRPr="009B7BD3" w14:paraId="50B8549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74A03E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0D85199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140</w:t>
            </w:r>
          </w:p>
        </w:tc>
        <w:tc>
          <w:tcPr>
            <w:tcW w:w="1704" w:type="pct"/>
            <w:tcBorders>
              <w:top w:val="single" w:sz="4" w:space="0" w:color="auto"/>
              <w:left w:val="single" w:sz="4" w:space="0" w:color="auto"/>
              <w:bottom w:val="single" w:sz="4" w:space="0" w:color="auto"/>
              <w:right w:val="single" w:sz="4" w:space="0" w:color="auto"/>
            </w:tcBorders>
          </w:tcPr>
          <w:p w14:paraId="4633EA8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26%</w:t>
            </w:r>
          </w:p>
        </w:tc>
      </w:tr>
      <w:tr w:rsidR="009B7BD3" w:rsidRPr="009B7BD3" w14:paraId="59BF7766"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A921D1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6273CFD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30</w:t>
            </w:r>
          </w:p>
        </w:tc>
        <w:tc>
          <w:tcPr>
            <w:tcW w:w="1704" w:type="pct"/>
            <w:tcBorders>
              <w:top w:val="single" w:sz="4" w:space="0" w:color="auto"/>
              <w:left w:val="single" w:sz="4" w:space="0" w:color="auto"/>
              <w:bottom w:val="single" w:sz="4" w:space="0" w:color="auto"/>
              <w:right w:val="single" w:sz="4" w:space="0" w:color="auto"/>
            </w:tcBorders>
          </w:tcPr>
          <w:p w14:paraId="0FF8E03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8%</w:t>
            </w:r>
          </w:p>
        </w:tc>
      </w:tr>
      <w:tr w:rsidR="009B7BD3" w:rsidRPr="009B7BD3" w14:paraId="6B5F3EC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1546BD5"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3EB993CF"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70684656"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3FF89470" w14:textId="20A3AE7B"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3E636A6C" w14:textId="77777777" w:rsidR="00A84539" w:rsidRPr="009B7BD3" w:rsidRDefault="00A84539" w:rsidP="009553DD">
      <w:pPr>
        <w:shd w:val="clear" w:color="auto" w:fill="FFFFFF"/>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 xml:space="preserve">From the above table we can see that 18% of the respondents strongly agree that Coke adverts are informative. </w:t>
      </w:r>
      <w:r w:rsidRPr="009B7BD3">
        <w:rPr>
          <w:rFonts w:asciiTheme="majorBidi" w:hAnsiTheme="majorBidi" w:cstheme="majorBidi"/>
          <w:bCs/>
          <w:sz w:val="24"/>
          <w:szCs w:val="24"/>
        </w:rPr>
        <w:t>32</w:t>
      </w:r>
      <w:r w:rsidRPr="009B7BD3">
        <w:rPr>
          <w:rFonts w:asciiTheme="majorBidi" w:hAnsiTheme="majorBidi" w:cstheme="majorBidi"/>
          <w:sz w:val="24"/>
          <w:szCs w:val="24"/>
        </w:rPr>
        <w:t xml:space="preserve">% agree that coke adverts are informative, while </w:t>
      </w:r>
      <w:r w:rsidRPr="009B7BD3">
        <w:rPr>
          <w:rFonts w:asciiTheme="majorBidi" w:hAnsiTheme="majorBidi" w:cstheme="majorBidi"/>
          <w:bCs/>
          <w:sz w:val="24"/>
          <w:szCs w:val="24"/>
        </w:rPr>
        <w:t>16</w:t>
      </w:r>
      <w:r w:rsidRPr="009B7BD3">
        <w:rPr>
          <w:rFonts w:asciiTheme="majorBidi" w:hAnsiTheme="majorBidi" w:cstheme="majorBidi"/>
          <w:sz w:val="24"/>
          <w:szCs w:val="24"/>
        </w:rPr>
        <w:t xml:space="preserve">% are undecided about the advert being informative. </w:t>
      </w:r>
      <w:r w:rsidRPr="009B7BD3">
        <w:rPr>
          <w:rFonts w:asciiTheme="majorBidi" w:hAnsiTheme="majorBidi" w:cstheme="majorBidi"/>
          <w:bCs/>
          <w:sz w:val="24"/>
          <w:szCs w:val="24"/>
        </w:rPr>
        <w:t>26</w:t>
      </w:r>
      <w:r w:rsidRPr="009B7BD3">
        <w:rPr>
          <w:rFonts w:asciiTheme="majorBidi" w:hAnsiTheme="majorBidi" w:cstheme="majorBidi"/>
          <w:sz w:val="24"/>
          <w:szCs w:val="24"/>
        </w:rPr>
        <w:t xml:space="preserve">% disagree with Coke adverts being informative and </w:t>
      </w:r>
      <w:r w:rsidRPr="009B7BD3">
        <w:rPr>
          <w:rFonts w:asciiTheme="majorBidi" w:hAnsiTheme="majorBidi" w:cstheme="majorBidi"/>
          <w:bCs/>
          <w:sz w:val="24"/>
          <w:szCs w:val="24"/>
        </w:rPr>
        <w:t>8</w:t>
      </w:r>
      <w:r w:rsidRPr="009B7BD3">
        <w:rPr>
          <w:rFonts w:asciiTheme="majorBidi" w:hAnsiTheme="majorBidi" w:cstheme="majorBidi"/>
          <w:sz w:val="24"/>
          <w:szCs w:val="24"/>
        </w:rPr>
        <w:t>% strongly disagree. This implies that majority of the respondent find Coke adverts to be informative.</w:t>
      </w:r>
    </w:p>
    <w:p w14:paraId="06F693FE" w14:textId="77777777" w:rsidR="00A84539" w:rsidRPr="009B7BD3" w:rsidRDefault="00A84539" w:rsidP="009553DD">
      <w:pPr>
        <w:shd w:val="clear" w:color="auto" w:fill="FFFFFF"/>
        <w:spacing w:after="0" w:line="360" w:lineRule="auto"/>
        <w:jc w:val="both"/>
        <w:rPr>
          <w:rFonts w:asciiTheme="majorBidi" w:hAnsiTheme="majorBidi" w:cstheme="majorBidi"/>
          <w:b/>
          <w:bCs/>
          <w:sz w:val="24"/>
          <w:szCs w:val="24"/>
        </w:rPr>
      </w:pPr>
    </w:p>
    <w:p w14:paraId="3C983A2F" w14:textId="76E3026F" w:rsidR="00A84539" w:rsidRPr="009B7BD3" w:rsidRDefault="00A84539" w:rsidP="009553DD">
      <w:pPr>
        <w:numPr>
          <w:ilvl w:val="0"/>
          <w:numId w:val="1"/>
        </w:num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Research Objective 3: To evaluate what is perceived as Coke’s win</w:t>
      </w:r>
      <w:r w:rsidR="00E00708" w:rsidRPr="009B7BD3">
        <w:rPr>
          <w:rFonts w:asciiTheme="majorBidi" w:hAnsiTheme="majorBidi" w:cstheme="majorBidi"/>
          <w:b/>
          <w:bCs/>
          <w:sz w:val="24"/>
          <w:szCs w:val="24"/>
        </w:rPr>
        <w:t>n</w:t>
      </w:r>
      <w:r w:rsidRPr="009B7BD3">
        <w:rPr>
          <w:rFonts w:asciiTheme="majorBidi" w:hAnsiTheme="majorBidi" w:cstheme="majorBidi"/>
          <w:b/>
          <w:bCs/>
          <w:sz w:val="24"/>
          <w:szCs w:val="24"/>
        </w:rPr>
        <w:t>ing advertising appeal among consumers?</w:t>
      </w:r>
    </w:p>
    <w:p w14:paraId="36FCFEC8" w14:textId="7DE1648A" w:rsidR="00A84539" w:rsidRPr="009B7BD3" w:rsidRDefault="00A84539" w:rsidP="009553DD">
      <w:pPr>
        <w:numPr>
          <w:ilvl w:val="0"/>
          <w:numId w:val="2"/>
        </w:numPr>
        <w:spacing w:line="360" w:lineRule="auto"/>
        <w:jc w:val="both"/>
        <w:rPr>
          <w:rFonts w:asciiTheme="majorBidi" w:hAnsiTheme="majorBidi" w:cstheme="majorBidi"/>
          <w:b/>
          <w:bCs/>
          <w:spacing w:val="-2"/>
          <w:sz w:val="24"/>
          <w:szCs w:val="24"/>
          <w:shd w:val="clear" w:color="auto" w:fill="FFFFFF"/>
        </w:rPr>
      </w:pPr>
      <w:r w:rsidRPr="009B7BD3">
        <w:rPr>
          <w:rFonts w:asciiTheme="majorBidi" w:hAnsiTheme="majorBidi" w:cstheme="majorBidi"/>
          <w:b/>
          <w:bCs/>
          <w:sz w:val="24"/>
          <w:szCs w:val="24"/>
        </w:rPr>
        <w:t>Research Question 3: What is perceived as Coke’s win</w:t>
      </w:r>
      <w:r w:rsidR="00E00708" w:rsidRPr="009B7BD3">
        <w:rPr>
          <w:rFonts w:asciiTheme="majorBidi" w:hAnsiTheme="majorBidi" w:cstheme="majorBidi"/>
          <w:b/>
          <w:bCs/>
          <w:sz w:val="24"/>
          <w:szCs w:val="24"/>
        </w:rPr>
        <w:t>n</w:t>
      </w:r>
      <w:r w:rsidRPr="009B7BD3">
        <w:rPr>
          <w:rFonts w:asciiTheme="majorBidi" w:hAnsiTheme="majorBidi" w:cstheme="majorBidi"/>
          <w:b/>
          <w:bCs/>
          <w:sz w:val="24"/>
          <w:szCs w:val="24"/>
        </w:rPr>
        <w:t>ing advertising appeal among consumers?</w:t>
      </w:r>
    </w:p>
    <w:p w14:paraId="22C7131A" w14:textId="77777777" w:rsidR="00A84539" w:rsidRPr="009B7BD3" w:rsidRDefault="00A84539" w:rsidP="009553DD">
      <w:pPr>
        <w:spacing w:line="360" w:lineRule="auto"/>
        <w:jc w:val="both"/>
        <w:rPr>
          <w:rFonts w:asciiTheme="majorBidi" w:hAnsiTheme="majorBidi" w:cstheme="majorBidi"/>
          <w:b/>
          <w:bCs/>
          <w:sz w:val="24"/>
          <w:szCs w:val="24"/>
        </w:rPr>
      </w:pPr>
      <w:r w:rsidRPr="009B7BD3">
        <w:rPr>
          <w:rFonts w:asciiTheme="majorBidi" w:hAnsiTheme="majorBidi" w:cstheme="majorBidi"/>
          <w:bCs/>
          <w:sz w:val="24"/>
          <w:szCs w:val="24"/>
        </w:rPr>
        <w:t>The following items of the questionnaire are related to the objective and question stated above. Data generated from responses to the are presented in the tables below</w:t>
      </w:r>
    </w:p>
    <w:p w14:paraId="4A349B1F" w14:textId="537DB0F2"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r w:rsidR="006020B0" w:rsidRPr="009B7BD3">
        <w:rPr>
          <w:rFonts w:asciiTheme="majorBidi" w:hAnsiTheme="majorBidi" w:cstheme="majorBidi"/>
          <w:b/>
          <w:sz w:val="24"/>
          <w:szCs w:val="24"/>
        </w:rPr>
        <w:t>14</w:t>
      </w:r>
      <w:r w:rsidRPr="009B7BD3">
        <w:rPr>
          <w:rFonts w:asciiTheme="majorBidi" w:hAnsiTheme="majorBidi" w:cstheme="majorBidi"/>
          <w:b/>
          <w:sz w:val="24"/>
          <w:szCs w:val="24"/>
        </w:rPr>
        <w:t xml:space="preserve">: </w:t>
      </w:r>
      <w:r w:rsidRPr="009B7BD3">
        <w:rPr>
          <w:rFonts w:asciiTheme="majorBidi" w:hAnsiTheme="majorBidi" w:cstheme="majorBidi"/>
          <w:sz w:val="24"/>
          <w:szCs w:val="24"/>
        </w:rPr>
        <w:t>Coke adverts depict social status by using celebrity endorsement</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4E3A155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F2FC376"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466A5F7B"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79DDD4CF"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45CD0D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55091A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1EF17E1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108</w:t>
            </w:r>
          </w:p>
        </w:tc>
        <w:tc>
          <w:tcPr>
            <w:tcW w:w="1704" w:type="pct"/>
            <w:tcBorders>
              <w:top w:val="single" w:sz="4" w:space="0" w:color="auto"/>
              <w:left w:val="single" w:sz="4" w:space="0" w:color="auto"/>
              <w:bottom w:val="single" w:sz="4" w:space="0" w:color="auto"/>
              <w:right w:val="single" w:sz="4" w:space="0" w:color="auto"/>
            </w:tcBorders>
          </w:tcPr>
          <w:p w14:paraId="317F86A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33%</w:t>
            </w:r>
          </w:p>
        </w:tc>
      </w:tr>
      <w:tr w:rsidR="009B7BD3" w:rsidRPr="009B7BD3" w14:paraId="0E2069B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7C58A3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705481A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138</w:t>
            </w:r>
          </w:p>
        </w:tc>
        <w:tc>
          <w:tcPr>
            <w:tcW w:w="1704" w:type="pct"/>
            <w:tcBorders>
              <w:top w:val="single" w:sz="4" w:space="0" w:color="auto"/>
              <w:left w:val="single" w:sz="4" w:space="0" w:color="auto"/>
              <w:bottom w:val="single" w:sz="4" w:space="0" w:color="auto"/>
              <w:right w:val="single" w:sz="4" w:space="0" w:color="auto"/>
            </w:tcBorders>
          </w:tcPr>
          <w:p w14:paraId="74FFA31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43%</w:t>
            </w:r>
          </w:p>
        </w:tc>
      </w:tr>
      <w:tr w:rsidR="009B7BD3" w:rsidRPr="009B7BD3" w14:paraId="2296CF4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C8492E3"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5503B62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53</w:t>
            </w:r>
          </w:p>
        </w:tc>
        <w:tc>
          <w:tcPr>
            <w:tcW w:w="1704" w:type="pct"/>
            <w:tcBorders>
              <w:top w:val="single" w:sz="4" w:space="0" w:color="auto"/>
              <w:left w:val="single" w:sz="4" w:space="0" w:color="auto"/>
              <w:bottom w:val="single" w:sz="4" w:space="0" w:color="auto"/>
              <w:right w:val="single" w:sz="4" w:space="0" w:color="auto"/>
            </w:tcBorders>
          </w:tcPr>
          <w:p w14:paraId="0A70C08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16%</w:t>
            </w:r>
          </w:p>
        </w:tc>
      </w:tr>
      <w:tr w:rsidR="009B7BD3" w:rsidRPr="009B7BD3" w14:paraId="593FF08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E9A1D7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4969868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w:t>
            </w:r>
          </w:p>
        </w:tc>
        <w:tc>
          <w:tcPr>
            <w:tcW w:w="1704" w:type="pct"/>
            <w:tcBorders>
              <w:top w:val="single" w:sz="4" w:space="0" w:color="auto"/>
              <w:left w:val="single" w:sz="4" w:space="0" w:color="auto"/>
              <w:bottom w:val="single" w:sz="4" w:space="0" w:color="auto"/>
              <w:right w:val="single" w:sz="4" w:space="0" w:color="auto"/>
            </w:tcBorders>
          </w:tcPr>
          <w:p w14:paraId="705A74C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w:t>
            </w:r>
          </w:p>
        </w:tc>
      </w:tr>
      <w:tr w:rsidR="009B7BD3" w:rsidRPr="009B7BD3" w14:paraId="2FE003B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4FB684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3BDB26B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w:t>
            </w:r>
          </w:p>
        </w:tc>
        <w:tc>
          <w:tcPr>
            <w:tcW w:w="1704" w:type="pct"/>
            <w:tcBorders>
              <w:top w:val="single" w:sz="4" w:space="0" w:color="auto"/>
              <w:left w:val="single" w:sz="4" w:space="0" w:color="auto"/>
              <w:bottom w:val="single" w:sz="4" w:space="0" w:color="auto"/>
              <w:right w:val="single" w:sz="4" w:space="0" w:color="auto"/>
            </w:tcBorders>
          </w:tcPr>
          <w:p w14:paraId="6169B8B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w:t>
            </w:r>
          </w:p>
        </w:tc>
      </w:tr>
      <w:tr w:rsidR="009B7BD3" w:rsidRPr="009B7BD3" w14:paraId="54B565A6"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FFB8F5F"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30B80E13"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2000AB39"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4E097722" w14:textId="426967E5"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5C2C276B"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33% </w:t>
      </w:r>
      <w:r w:rsidRPr="009B7BD3">
        <w:rPr>
          <w:rFonts w:asciiTheme="majorBidi" w:hAnsiTheme="majorBidi" w:cstheme="majorBidi"/>
          <w:sz w:val="24"/>
          <w:szCs w:val="24"/>
        </w:rPr>
        <w:t xml:space="preserve">of the respondents strongly agree that Coke adverts depict social status by using celebrity endorsement, </w:t>
      </w:r>
      <w:r w:rsidRPr="009B7BD3">
        <w:rPr>
          <w:rFonts w:asciiTheme="majorBidi" w:hAnsiTheme="majorBidi" w:cstheme="majorBidi"/>
          <w:bCs/>
          <w:sz w:val="24"/>
          <w:szCs w:val="24"/>
        </w:rPr>
        <w:t>43</w:t>
      </w:r>
      <w:r w:rsidRPr="009B7BD3">
        <w:rPr>
          <w:rFonts w:asciiTheme="majorBidi" w:hAnsiTheme="majorBidi" w:cstheme="majorBidi"/>
          <w:sz w:val="24"/>
          <w:szCs w:val="24"/>
        </w:rPr>
        <w:t xml:space="preserve">% agree that Coke advert depict social status by using celebrities. While </w:t>
      </w:r>
      <w:r w:rsidRPr="009B7BD3">
        <w:rPr>
          <w:rFonts w:asciiTheme="majorBidi" w:hAnsiTheme="majorBidi" w:cstheme="majorBidi"/>
          <w:bCs/>
          <w:sz w:val="24"/>
          <w:szCs w:val="24"/>
        </w:rPr>
        <w:t>16</w:t>
      </w:r>
      <w:r w:rsidRPr="009B7BD3">
        <w:rPr>
          <w:rFonts w:asciiTheme="majorBidi" w:hAnsiTheme="majorBidi" w:cstheme="majorBidi"/>
          <w:sz w:val="24"/>
          <w:szCs w:val="24"/>
        </w:rPr>
        <w:t xml:space="preserve">% are undecided about Coke depicting social status. </w:t>
      </w:r>
      <w:r w:rsidRPr="009B7BD3">
        <w:rPr>
          <w:rFonts w:asciiTheme="majorBidi" w:hAnsiTheme="majorBidi" w:cstheme="majorBidi"/>
          <w:bCs/>
          <w:sz w:val="24"/>
          <w:szCs w:val="24"/>
        </w:rPr>
        <w:t>4</w:t>
      </w:r>
      <w:r w:rsidRPr="009B7BD3">
        <w:rPr>
          <w:rFonts w:asciiTheme="majorBidi" w:hAnsiTheme="majorBidi" w:cstheme="majorBidi"/>
          <w:sz w:val="24"/>
          <w:szCs w:val="24"/>
        </w:rPr>
        <w:t xml:space="preserve">% disagree that Coke adverts depict social status by using celebrities and </w:t>
      </w:r>
      <w:r w:rsidRPr="009B7BD3">
        <w:rPr>
          <w:rFonts w:asciiTheme="majorBidi" w:hAnsiTheme="majorBidi" w:cstheme="majorBidi"/>
          <w:bCs/>
          <w:sz w:val="24"/>
          <w:szCs w:val="24"/>
        </w:rPr>
        <w:t>4</w:t>
      </w:r>
      <w:r w:rsidRPr="009B7BD3">
        <w:rPr>
          <w:rFonts w:asciiTheme="majorBidi" w:hAnsiTheme="majorBidi" w:cstheme="majorBidi"/>
          <w:sz w:val="24"/>
          <w:szCs w:val="24"/>
        </w:rPr>
        <w:t>% strongly disagree. By implication, majority of the respondents are of the perception that Coke adverts depict social status by using celebrity endorsement.</w:t>
      </w:r>
    </w:p>
    <w:p w14:paraId="24F12C6F" w14:textId="77777777" w:rsidR="00A84539" w:rsidRPr="009B7BD3" w:rsidRDefault="00A84539" w:rsidP="009553DD">
      <w:pPr>
        <w:tabs>
          <w:tab w:val="left" w:pos="5715"/>
        </w:tabs>
        <w:spacing w:line="360" w:lineRule="auto"/>
        <w:jc w:val="both"/>
        <w:rPr>
          <w:rFonts w:asciiTheme="majorBidi" w:hAnsiTheme="majorBidi" w:cstheme="majorBidi"/>
          <w:b/>
          <w:sz w:val="24"/>
          <w:szCs w:val="24"/>
        </w:rPr>
      </w:pPr>
    </w:p>
    <w:p w14:paraId="53425BC4" w14:textId="64D1FC67"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lastRenderedPageBreak/>
        <w:t>Table 4.3.</w:t>
      </w:r>
      <w:r w:rsidR="006020B0" w:rsidRPr="009B7BD3">
        <w:rPr>
          <w:rFonts w:asciiTheme="majorBidi" w:hAnsiTheme="majorBidi" w:cstheme="majorBidi"/>
          <w:b/>
          <w:sz w:val="24"/>
          <w:szCs w:val="24"/>
        </w:rPr>
        <w:t>15</w:t>
      </w:r>
      <w:r w:rsidRPr="009B7BD3">
        <w:rPr>
          <w:rFonts w:asciiTheme="majorBidi" w:hAnsiTheme="majorBidi" w:cstheme="majorBidi"/>
          <w:b/>
          <w:sz w:val="24"/>
          <w:szCs w:val="24"/>
        </w:rPr>
        <w:t xml:space="preserve">: </w:t>
      </w:r>
      <w:r w:rsidRPr="009B7BD3">
        <w:rPr>
          <w:rFonts w:asciiTheme="majorBidi" w:hAnsiTheme="majorBidi" w:cstheme="majorBidi"/>
          <w:sz w:val="24"/>
          <w:szCs w:val="24"/>
        </w:rPr>
        <w:t>Coke adverts use good music for the creation of mood and emotions</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1212763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3C745F2"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7ED32349"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04FDA793"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31EE68F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94DDE3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6B52D3B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140</w:t>
            </w:r>
          </w:p>
        </w:tc>
        <w:tc>
          <w:tcPr>
            <w:tcW w:w="1704" w:type="pct"/>
            <w:tcBorders>
              <w:top w:val="single" w:sz="4" w:space="0" w:color="auto"/>
              <w:left w:val="single" w:sz="4" w:space="0" w:color="auto"/>
              <w:bottom w:val="single" w:sz="4" w:space="0" w:color="auto"/>
              <w:right w:val="single" w:sz="4" w:space="0" w:color="auto"/>
            </w:tcBorders>
          </w:tcPr>
          <w:p w14:paraId="63904D3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43%</w:t>
            </w:r>
          </w:p>
        </w:tc>
      </w:tr>
      <w:tr w:rsidR="009B7BD3" w:rsidRPr="009B7BD3" w14:paraId="48290D9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23E3BA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488340A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149</w:t>
            </w:r>
          </w:p>
        </w:tc>
        <w:tc>
          <w:tcPr>
            <w:tcW w:w="1704" w:type="pct"/>
            <w:tcBorders>
              <w:top w:val="single" w:sz="4" w:space="0" w:color="auto"/>
              <w:left w:val="single" w:sz="4" w:space="0" w:color="auto"/>
              <w:bottom w:val="single" w:sz="4" w:space="0" w:color="auto"/>
              <w:right w:val="single" w:sz="4" w:space="0" w:color="auto"/>
            </w:tcBorders>
          </w:tcPr>
          <w:p w14:paraId="6E54D98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46%</w:t>
            </w:r>
          </w:p>
        </w:tc>
      </w:tr>
      <w:tr w:rsidR="009B7BD3" w:rsidRPr="009B7BD3" w14:paraId="29091D90"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9FB5110"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6961D2A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19</w:t>
            </w:r>
          </w:p>
        </w:tc>
        <w:tc>
          <w:tcPr>
            <w:tcW w:w="1704" w:type="pct"/>
            <w:tcBorders>
              <w:top w:val="single" w:sz="4" w:space="0" w:color="auto"/>
              <w:left w:val="single" w:sz="4" w:space="0" w:color="auto"/>
              <w:bottom w:val="single" w:sz="4" w:space="0" w:color="auto"/>
              <w:right w:val="single" w:sz="4" w:space="0" w:color="auto"/>
            </w:tcBorders>
          </w:tcPr>
          <w:p w14:paraId="68DAB2C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6%</w:t>
            </w:r>
          </w:p>
        </w:tc>
      </w:tr>
      <w:tr w:rsidR="009B7BD3" w:rsidRPr="009B7BD3" w14:paraId="5B8022DD"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DBFE9A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673FC1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6</w:t>
            </w:r>
          </w:p>
        </w:tc>
        <w:tc>
          <w:tcPr>
            <w:tcW w:w="1704" w:type="pct"/>
            <w:tcBorders>
              <w:top w:val="single" w:sz="4" w:space="0" w:color="auto"/>
              <w:left w:val="single" w:sz="4" w:space="0" w:color="auto"/>
              <w:bottom w:val="single" w:sz="4" w:space="0" w:color="auto"/>
              <w:right w:val="single" w:sz="4" w:space="0" w:color="auto"/>
            </w:tcBorders>
          </w:tcPr>
          <w:p w14:paraId="4A9BF12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w:t>
            </w:r>
          </w:p>
        </w:tc>
      </w:tr>
      <w:tr w:rsidR="009B7BD3" w:rsidRPr="009B7BD3" w14:paraId="536EE672"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DC6581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1D2F5CF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w:t>
            </w:r>
          </w:p>
        </w:tc>
        <w:tc>
          <w:tcPr>
            <w:tcW w:w="1704" w:type="pct"/>
            <w:tcBorders>
              <w:top w:val="single" w:sz="4" w:space="0" w:color="auto"/>
              <w:left w:val="single" w:sz="4" w:space="0" w:color="auto"/>
              <w:bottom w:val="single" w:sz="4" w:space="0" w:color="auto"/>
              <w:right w:val="single" w:sz="4" w:space="0" w:color="auto"/>
            </w:tcBorders>
          </w:tcPr>
          <w:p w14:paraId="3D0DBF4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6372D3E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08B8857"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63FA6525"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180719BB"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47373A60" w14:textId="60C39368"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2CC75456"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43% </w:t>
      </w:r>
      <w:r w:rsidRPr="009B7BD3">
        <w:rPr>
          <w:rFonts w:asciiTheme="majorBidi" w:hAnsiTheme="majorBidi" w:cstheme="majorBidi"/>
          <w:sz w:val="24"/>
          <w:szCs w:val="24"/>
        </w:rPr>
        <w:t xml:space="preserve">of the respondents strongly agree that Coke adverts use good music for the creation of mood and emotion, </w:t>
      </w:r>
      <w:r w:rsidRPr="009B7BD3">
        <w:rPr>
          <w:rFonts w:asciiTheme="majorBidi" w:hAnsiTheme="majorBidi" w:cstheme="majorBidi"/>
          <w:bCs/>
          <w:sz w:val="24"/>
          <w:szCs w:val="24"/>
        </w:rPr>
        <w:t>46</w:t>
      </w:r>
      <w:r w:rsidRPr="009B7BD3">
        <w:rPr>
          <w:rFonts w:asciiTheme="majorBidi" w:hAnsiTheme="majorBidi" w:cstheme="majorBidi"/>
          <w:sz w:val="24"/>
          <w:szCs w:val="24"/>
        </w:rPr>
        <w:t xml:space="preserve">% agree Coke adverts use good music for the creation of mood and emotions; </w:t>
      </w:r>
      <w:r w:rsidRPr="009B7BD3">
        <w:rPr>
          <w:rFonts w:asciiTheme="majorBidi" w:hAnsiTheme="majorBidi" w:cstheme="majorBidi"/>
          <w:bCs/>
          <w:sz w:val="24"/>
          <w:szCs w:val="24"/>
        </w:rPr>
        <w:t>6</w:t>
      </w:r>
      <w:r w:rsidRPr="009B7BD3">
        <w:rPr>
          <w:rFonts w:asciiTheme="majorBidi" w:hAnsiTheme="majorBidi" w:cstheme="majorBidi"/>
          <w:sz w:val="24"/>
          <w:szCs w:val="24"/>
        </w:rPr>
        <w:t xml:space="preserve">% are undecided about Coke using good music for creation of mood and emotion, while </w:t>
      </w:r>
      <w:r w:rsidRPr="009B7BD3">
        <w:rPr>
          <w:rFonts w:asciiTheme="majorBidi" w:hAnsiTheme="majorBidi" w:cstheme="majorBidi"/>
          <w:bCs/>
          <w:sz w:val="24"/>
          <w:szCs w:val="24"/>
        </w:rPr>
        <w:t>2</w:t>
      </w:r>
      <w:r w:rsidRPr="009B7BD3">
        <w:rPr>
          <w:rFonts w:asciiTheme="majorBidi" w:hAnsiTheme="majorBidi" w:cstheme="majorBidi"/>
          <w:sz w:val="24"/>
          <w:szCs w:val="24"/>
        </w:rPr>
        <w:t xml:space="preserve">% disagree that Coke adverts use good music for the creation of mood and emotions and </w:t>
      </w:r>
      <w:r w:rsidRPr="009B7BD3">
        <w:rPr>
          <w:rFonts w:asciiTheme="majorBidi" w:hAnsiTheme="majorBidi" w:cstheme="majorBidi"/>
          <w:bCs/>
          <w:sz w:val="24"/>
          <w:szCs w:val="24"/>
        </w:rPr>
        <w:t>3</w:t>
      </w:r>
      <w:r w:rsidRPr="009B7BD3">
        <w:rPr>
          <w:rFonts w:asciiTheme="majorBidi" w:hAnsiTheme="majorBidi" w:cstheme="majorBidi"/>
          <w:sz w:val="24"/>
          <w:szCs w:val="24"/>
        </w:rPr>
        <w:t>% strongly disagree. By implication majority of the respondent are of the opinion that Coke adverts use good music to create mood and emotions</w:t>
      </w:r>
    </w:p>
    <w:p w14:paraId="75FB2A73" w14:textId="3151B53F"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r w:rsidR="006020B0" w:rsidRPr="009B7BD3">
        <w:rPr>
          <w:rFonts w:asciiTheme="majorBidi" w:hAnsiTheme="majorBidi" w:cstheme="majorBidi"/>
          <w:b/>
          <w:sz w:val="24"/>
          <w:szCs w:val="24"/>
        </w:rPr>
        <w:t>16</w:t>
      </w:r>
      <w:r w:rsidRPr="009B7BD3">
        <w:rPr>
          <w:rFonts w:asciiTheme="majorBidi" w:hAnsiTheme="majorBidi" w:cstheme="majorBidi"/>
          <w:b/>
          <w:sz w:val="24"/>
          <w:szCs w:val="24"/>
        </w:rPr>
        <w:t>:</w:t>
      </w:r>
      <w:r w:rsidRPr="009B7BD3">
        <w:rPr>
          <w:rFonts w:asciiTheme="majorBidi" w:hAnsiTheme="majorBidi" w:cstheme="majorBidi"/>
          <w:sz w:val="24"/>
          <w:szCs w:val="24"/>
        </w:rPr>
        <w:t xml:space="preserve"> Coke adverts depict intimacy of family and friends</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5D05D26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F987B5C"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57C13C61"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2B364BC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DAE53B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365B3B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2FABC4A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135</w:t>
            </w:r>
          </w:p>
        </w:tc>
        <w:tc>
          <w:tcPr>
            <w:tcW w:w="1704" w:type="pct"/>
            <w:tcBorders>
              <w:top w:val="single" w:sz="4" w:space="0" w:color="auto"/>
              <w:left w:val="single" w:sz="4" w:space="0" w:color="auto"/>
              <w:bottom w:val="single" w:sz="4" w:space="0" w:color="auto"/>
              <w:right w:val="single" w:sz="4" w:space="0" w:color="auto"/>
            </w:tcBorders>
          </w:tcPr>
          <w:p w14:paraId="6BA4005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41%</w:t>
            </w:r>
          </w:p>
        </w:tc>
      </w:tr>
      <w:tr w:rsidR="009B7BD3" w:rsidRPr="009B7BD3" w14:paraId="65866BB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3CD5C6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285FCB7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139</w:t>
            </w:r>
          </w:p>
        </w:tc>
        <w:tc>
          <w:tcPr>
            <w:tcW w:w="1704" w:type="pct"/>
            <w:tcBorders>
              <w:top w:val="single" w:sz="4" w:space="0" w:color="auto"/>
              <w:left w:val="single" w:sz="4" w:space="0" w:color="auto"/>
              <w:bottom w:val="single" w:sz="4" w:space="0" w:color="auto"/>
              <w:right w:val="single" w:sz="4" w:space="0" w:color="auto"/>
            </w:tcBorders>
          </w:tcPr>
          <w:p w14:paraId="7E0D767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43%</w:t>
            </w:r>
          </w:p>
        </w:tc>
      </w:tr>
      <w:tr w:rsidR="009B7BD3" w:rsidRPr="009B7BD3" w14:paraId="0237B95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0DF96E8"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4CAD486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12</w:t>
            </w:r>
          </w:p>
        </w:tc>
        <w:tc>
          <w:tcPr>
            <w:tcW w:w="1704" w:type="pct"/>
            <w:tcBorders>
              <w:top w:val="single" w:sz="4" w:space="0" w:color="auto"/>
              <w:left w:val="single" w:sz="4" w:space="0" w:color="auto"/>
              <w:bottom w:val="single" w:sz="4" w:space="0" w:color="auto"/>
              <w:right w:val="single" w:sz="4" w:space="0" w:color="auto"/>
            </w:tcBorders>
          </w:tcPr>
          <w:p w14:paraId="2EBF76A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w:t>
            </w:r>
          </w:p>
        </w:tc>
      </w:tr>
      <w:tr w:rsidR="009B7BD3" w:rsidRPr="009B7BD3" w14:paraId="58D590AA"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ECDFBD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F42907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29</w:t>
            </w:r>
          </w:p>
        </w:tc>
        <w:tc>
          <w:tcPr>
            <w:tcW w:w="1704" w:type="pct"/>
            <w:tcBorders>
              <w:top w:val="single" w:sz="4" w:space="0" w:color="auto"/>
              <w:left w:val="single" w:sz="4" w:space="0" w:color="auto"/>
              <w:bottom w:val="single" w:sz="4" w:space="0" w:color="auto"/>
              <w:right w:val="single" w:sz="4" w:space="0" w:color="auto"/>
            </w:tcBorders>
          </w:tcPr>
          <w:p w14:paraId="27ADFD2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9%</w:t>
            </w:r>
          </w:p>
        </w:tc>
      </w:tr>
      <w:tr w:rsidR="009B7BD3" w:rsidRPr="009B7BD3" w14:paraId="16A1906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41BBF4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0784A68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10</w:t>
            </w:r>
          </w:p>
        </w:tc>
        <w:tc>
          <w:tcPr>
            <w:tcW w:w="1704" w:type="pct"/>
            <w:tcBorders>
              <w:top w:val="single" w:sz="4" w:space="0" w:color="auto"/>
              <w:left w:val="single" w:sz="4" w:space="0" w:color="auto"/>
              <w:bottom w:val="single" w:sz="4" w:space="0" w:color="auto"/>
              <w:right w:val="single" w:sz="4" w:space="0" w:color="auto"/>
            </w:tcBorders>
          </w:tcPr>
          <w:p w14:paraId="06F596A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06C91096"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F2DDCC4"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2D7B3621"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6AD84B2E"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6A8DFB1E" w14:textId="49FAE71B"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63E7A9AE"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41% </w:t>
      </w:r>
      <w:r w:rsidRPr="009B7BD3">
        <w:rPr>
          <w:rFonts w:asciiTheme="majorBidi" w:hAnsiTheme="majorBidi" w:cstheme="majorBidi"/>
          <w:sz w:val="24"/>
          <w:szCs w:val="24"/>
        </w:rPr>
        <w:t xml:space="preserve">of the respondents strongly agree that Coke adverts depicts intimacy of family, </w:t>
      </w:r>
      <w:r w:rsidRPr="009B7BD3">
        <w:rPr>
          <w:rFonts w:asciiTheme="majorBidi" w:hAnsiTheme="majorBidi" w:cstheme="majorBidi"/>
          <w:bCs/>
          <w:sz w:val="24"/>
          <w:szCs w:val="24"/>
        </w:rPr>
        <w:t>43</w:t>
      </w:r>
      <w:r w:rsidRPr="009B7BD3">
        <w:rPr>
          <w:rFonts w:asciiTheme="majorBidi" w:hAnsiTheme="majorBidi" w:cstheme="majorBidi"/>
          <w:sz w:val="24"/>
          <w:szCs w:val="24"/>
        </w:rPr>
        <w:t xml:space="preserve">% agree that Coke depicts intimacy of family and friends, while </w:t>
      </w:r>
      <w:r w:rsidRPr="009B7BD3">
        <w:rPr>
          <w:rFonts w:asciiTheme="majorBidi" w:hAnsiTheme="majorBidi" w:cstheme="majorBidi"/>
          <w:bCs/>
          <w:sz w:val="24"/>
          <w:szCs w:val="24"/>
        </w:rPr>
        <w:t>4</w:t>
      </w:r>
      <w:r w:rsidRPr="009B7BD3">
        <w:rPr>
          <w:rFonts w:asciiTheme="majorBidi" w:hAnsiTheme="majorBidi" w:cstheme="majorBidi"/>
          <w:sz w:val="24"/>
          <w:szCs w:val="24"/>
        </w:rPr>
        <w:t xml:space="preserve">% are undecided </w:t>
      </w:r>
      <w:r w:rsidRPr="009B7BD3">
        <w:rPr>
          <w:rFonts w:asciiTheme="majorBidi" w:hAnsiTheme="majorBidi" w:cstheme="majorBidi"/>
          <w:sz w:val="24"/>
          <w:szCs w:val="24"/>
        </w:rPr>
        <w:lastRenderedPageBreak/>
        <w:t xml:space="preserve">about Coke depicting intimacy of family and friends. </w:t>
      </w:r>
      <w:r w:rsidRPr="009B7BD3">
        <w:rPr>
          <w:rFonts w:asciiTheme="majorBidi" w:hAnsiTheme="majorBidi" w:cstheme="majorBidi"/>
          <w:bCs/>
          <w:sz w:val="24"/>
          <w:szCs w:val="24"/>
        </w:rPr>
        <w:t>9</w:t>
      </w:r>
      <w:r w:rsidRPr="009B7BD3">
        <w:rPr>
          <w:rFonts w:asciiTheme="majorBidi" w:hAnsiTheme="majorBidi" w:cstheme="majorBidi"/>
          <w:sz w:val="24"/>
          <w:szCs w:val="24"/>
        </w:rPr>
        <w:t xml:space="preserve">% disagree that Coke adverts depict intimacy of family and </w:t>
      </w:r>
      <w:r w:rsidRPr="009B7BD3">
        <w:rPr>
          <w:rFonts w:asciiTheme="majorBidi" w:hAnsiTheme="majorBidi" w:cstheme="majorBidi"/>
          <w:bCs/>
          <w:sz w:val="24"/>
          <w:szCs w:val="24"/>
        </w:rPr>
        <w:t>3</w:t>
      </w:r>
      <w:r w:rsidRPr="009B7BD3">
        <w:rPr>
          <w:rFonts w:asciiTheme="majorBidi" w:hAnsiTheme="majorBidi" w:cstheme="majorBidi"/>
          <w:sz w:val="24"/>
          <w:szCs w:val="24"/>
        </w:rPr>
        <w:t>% strongly disagree. By implication, majority of the respondent are of the opinion that Coke adverts use intimacy of family and friends to appeal to them.</w:t>
      </w:r>
    </w:p>
    <w:p w14:paraId="496554BF" w14:textId="01640285"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bookmarkStart w:id="59" w:name="_Hlk79011661"/>
      <w:r w:rsidR="006020B0" w:rsidRPr="009B7BD3">
        <w:rPr>
          <w:rFonts w:asciiTheme="majorBidi" w:hAnsiTheme="majorBidi" w:cstheme="majorBidi"/>
          <w:b/>
          <w:sz w:val="24"/>
          <w:szCs w:val="24"/>
        </w:rPr>
        <w:t>17</w:t>
      </w:r>
      <w:r w:rsidRPr="009B7BD3">
        <w:rPr>
          <w:rFonts w:asciiTheme="majorBidi" w:hAnsiTheme="majorBidi" w:cstheme="majorBidi"/>
          <w:b/>
          <w:sz w:val="24"/>
          <w:szCs w:val="24"/>
        </w:rPr>
        <w:t xml:space="preserve">: </w:t>
      </w:r>
      <w:r w:rsidRPr="009B7BD3">
        <w:rPr>
          <w:rFonts w:asciiTheme="majorBidi" w:hAnsiTheme="majorBidi" w:cstheme="majorBidi"/>
          <w:sz w:val="24"/>
          <w:szCs w:val="24"/>
        </w:rPr>
        <w:t>Coke adverts demonstrate fun and happiness to induce smiles and laughter</w:t>
      </w:r>
      <w:bookmarkEnd w:id="59"/>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3ECDCF9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F7109BD"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3E8F7625"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20B44528"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1A96874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8A1DFA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750EA11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140</w:t>
            </w:r>
          </w:p>
        </w:tc>
        <w:tc>
          <w:tcPr>
            <w:tcW w:w="1704" w:type="pct"/>
            <w:tcBorders>
              <w:top w:val="single" w:sz="4" w:space="0" w:color="auto"/>
              <w:left w:val="single" w:sz="4" w:space="0" w:color="auto"/>
              <w:bottom w:val="single" w:sz="4" w:space="0" w:color="auto"/>
              <w:right w:val="single" w:sz="4" w:space="0" w:color="auto"/>
            </w:tcBorders>
          </w:tcPr>
          <w:p w14:paraId="4D463CC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43%</w:t>
            </w:r>
          </w:p>
        </w:tc>
      </w:tr>
      <w:tr w:rsidR="009B7BD3" w:rsidRPr="009B7BD3" w14:paraId="5FAC00F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BD027E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1B97877C"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136</w:t>
            </w:r>
          </w:p>
        </w:tc>
        <w:tc>
          <w:tcPr>
            <w:tcW w:w="1704" w:type="pct"/>
            <w:tcBorders>
              <w:top w:val="single" w:sz="4" w:space="0" w:color="auto"/>
              <w:left w:val="single" w:sz="4" w:space="0" w:color="auto"/>
              <w:bottom w:val="single" w:sz="4" w:space="0" w:color="auto"/>
              <w:right w:val="single" w:sz="4" w:space="0" w:color="auto"/>
            </w:tcBorders>
          </w:tcPr>
          <w:p w14:paraId="1F356D3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42%</w:t>
            </w:r>
          </w:p>
        </w:tc>
      </w:tr>
      <w:tr w:rsidR="009B7BD3" w:rsidRPr="009B7BD3" w14:paraId="372854F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4AEEF95"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262A02C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34</w:t>
            </w:r>
          </w:p>
        </w:tc>
        <w:tc>
          <w:tcPr>
            <w:tcW w:w="1704" w:type="pct"/>
            <w:tcBorders>
              <w:top w:val="single" w:sz="4" w:space="0" w:color="auto"/>
              <w:left w:val="single" w:sz="4" w:space="0" w:color="auto"/>
              <w:bottom w:val="single" w:sz="4" w:space="0" w:color="auto"/>
              <w:right w:val="single" w:sz="4" w:space="0" w:color="auto"/>
            </w:tcBorders>
          </w:tcPr>
          <w:p w14:paraId="34B8F8A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11%</w:t>
            </w:r>
          </w:p>
        </w:tc>
      </w:tr>
      <w:tr w:rsidR="009B7BD3" w:rsidRPr="009B7BD3" w14:paraId="3180A42C"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150855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2917120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w:t>
            </w:r>
          </w:p>
        </w:tc>
        <w:tc>
          <w:tcPr>
            <w:tcW w:w="1704" w:type="pct"/>
            <w:tcBorders>
              <w:top w:val="single" w:sz="4" w:space="0" w:color="auto"/>
              <w:left w:val="single" w:sz="4" w:space="0" w:color="auto"/>
              <w:bottom w:val="single" w:sz="4" w:space="0" w:color="auto"/>
              <w:right w:val="single" w:sz="4" w:space="0" w:color="auto"/>
            </w:tcBorders>
          </w:tcPr>
          <w:p w14:paraId="751B405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6E25C0E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F26FFF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06370B6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4</w:t>
            </w:r>
          </w:p>
        </w:tc>
        <w:tc>
          <w:tcPr>
            <w:tcW w:w="1704" w:type="pct"/>
            <w:tcBorders>
              <w:top w:val="single" w:sz="4" w:space="0" w:color="auto"/>
              <w:left w:val="single" w:sz="4" w:space="0" w:color="auto"/>
              <w:bottom w:val="single" w:sz="4" w:space="0" w:color="auto"/>
              <w:right w:val="single" w:sz="4" w:space="0" w:color="auto"/>
            </w:tcBorders>
          </w:tcPr>
          <w:p w14:paraId="08BDA313"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w:t>
            </w:r>
          </w:p>
        </w:tc>
      </w:tr>
      <w:tr w:rsidR="009B7BD3" w:rsidRPr="009B7BD3" w14:paraId="06EF7E9B"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966562E"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2604EAB8"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25AD5DAD"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2CD8C219" w14:textId="3980C6FC"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129AFEFE"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43% </w:t>
      </w:r>
      <w:r w:rsidRPr="009B7BD3">
        <w:rPr>
          <w:rFonts w:asciiTheme="majorBidi" w:hAnsiTheme="majorBidi" w:cstheme="majorBidi"/>
          <w:sz w:val="24"/>
          <w:szCs w:val="24"/>
        </w:rPr>
        <w:t xml:space="preserve">of the respondents strongly agree that Coke adverts demonstrate fun and happiness to induce smile and laughter, </w:t>
      </w:r>
      <w:r w:rsidRPr="009B7BD3">
        <w:rPr>
          <w:rFonts w:asciiTheme="majorBidi" w:hAnsiTheme="majorBidi" w:cstheme="majorBidi"/>
          <w:bCs/>
          <w:sz w:val="24"/>
          <w:szCs w:val="24"/>
        </w:rPr>
        <w:t>42</w:t>
      </w:r>
      <w:r w:rsidRPr="009B7BD3">
        <w:rPr>
          <w:rFonts w:asciiTheme="majorBidi" w:hAnsiTheme="majorBidi" w:cstheme="majorBidi"/>
          <w:sz w:val="24"/>
          <w:szCs w:val="24"/>
        </w:rPr>
        <w:t xml:space="preserve">% agree that Coke demonstrate fun and happiness to induce smile and laughter. </w:t>
      </w:r>
      <w:r w:rsidRPr="009B7BD3">
        <w:rPr>
          <w:rFonts w:asciiTheme="majorBidi" w:hAnsiTheme="majorBidi" w:cstheme="majorBidi"/>
          <w:bCs/>
          <w:sz w:val="24"/>
          <w:szCs w:val="24"/>
        </w:rPr>
        <w:t>11</w:t>
      </w:r>
      <w:r w:rsidRPr="009B7BD3">
        <w:rPr>
          <w:rFonts w:asciiTheme="majorBidi" w:hAnsiTheme="majorBidi" w:cstheme="majorBidi"/>
          <w:sz w:val="24"/>
          <w:szCs w:val="24"/>
        </w:rPr>
        <w:t>% are undecided about coke demonstrating fun and happiness to induce smile and laughter</w:t>
      </w:r>
      <w:r w:rsidRPr="009B7BD3">
        <w:rPr>
          <w:rFonts w:asciiTheme="majorBidi" w:hAnsiTheme="majorBidi" w:cstheme="majorBidi"/>
          <w:bCs/>
          <w:sz w:val="24"/>
          <w:szCs w:val="24"/>
        </w:rPr>
        <w:t>. 3</w:t>
      </w:r>
      <w:r w:rsidRPr="009B7BD3">
        <w:rPr>
          <w:rFonts w:asciiTheme="majorBidi" w:hAnsiTheme="majorBidi" w:cstheme="majorBidi"/>
          <w:sz w:val="24"/>
          <w:szCs w:val="24"/>
        </w:rPr>
        <w:t xml:space="preserve">% disagree that Coke adverts demonstrate fun and happiness to induce smile and laughter and </w:t>
      </w:r>
      <w:r w:rsidRPr="009B7BD3">
        <w:rPr>
          <w:rFonts w:asciiTheme="majorBidi" w:hAnsiTheme="majorBidi" w:cstheme="majorBidi"/>
          <w:bCs/>
          <w:sz w:val="24"/>
          <w:szCs w:val="24"/>
        </w:rPr>
        <w:t>1</w:t>
      </w:r>
      <w:r w:rsidRPr="009B7BD3">
        <w:rPr>
          <w:rFonts w:asciiTheme="majorBidi" w:hAnsiTheme="majorBidi" w:cstheme="majorBidi"/>
          <w:sz w:val="24"/>
          <w:szCs w:val="24"/>
        </w:rPr>
        <w:t>% strongly disagree. By implication, majority of the respondent are of the opinion that Coke demonstrates fun and happiness to induce smile and laughter.</w:t>
      </w:r>
    </w:p>
    <w:p w14:paraId="5F351BCE" w14:textId="6F75A5CA"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r w:rsidR="006020B0" w:rsidRPr="009B7BD3">
        <w:rPr>
          <w:rFonts w:asciiTheme="majorBidi" w:hAnsiTheme="majorBidi" w:cstheme="majorBidi"/>
          <w:b/>
          <w:sz w:val="24"/>
          <w:szCs w:val="24"/>
        </w:rPr>
        <w:t>18</w:t>
      </w:r>
      <w:r w:rsidRPr="009B7BD3">
        <w:rPr>
          <w:rFonts w:asciiTheme="majorBidi" w:hAnsiTheme="majorBidi" w:cstheme="majorBidi"/>
          <w:b/>
          <w:sz w:val="24"/>
          <w:szCs w:val="24"/>
        </w:rPr>
        <w:t>:</w:t>
      </w:r>
      <w:r w:rsidRPr="009B7BD3">
        <w:rPr>
          <w:rFonts w:asciiTheme="majorBidi" w:hAnsiTheme="majorBidi" w:cstheme="majorBidi"/>
          <w:sz w:val="24"/>
          <w:szCs w:val="24"/>
        </w:rPr>
        <w:t xml:space="preserve"> Coke adverts demonstrate productivity</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06F84461"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13789D42"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1535A447"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45EBED38"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21D9FB4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D63F83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7F35E13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118</w:t>
            </w:r>
          </w:p>
        </w:tc>
        <w:tc>
          <w:tcPr>
            <w:tcW w:w="1704" w:type="pct"/>
            <w:tcBorders>
              <w:top w:val="single" w:sz="4" w:space="0" w:color="auto"/>
              <w:left w:val="single" w:sz="4" w:space="0" w:color="auto"/>
              <w:bottom w:val="single" w:sz="4" w:space="0" w:color="auto"/>
              <w:right w:val="single" w:sz="4" w:space="0" w:color="auto"/>
            </w:tcBorders>
          </w:tcPr>
          <w:p w14:paraId="510E04C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36%</w:t>
            </w:r>
          </w:p>
        </w:tc>
      </w:tr>
      <w:tr w:rsidR="009B7BD3" w:rsidRPr="009B7BD3" w14:paraId="0E784EEA"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28949A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27DB5F5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123</w:t>
            </w:r>
          </w:p>
        </w:tc>
        <w:tc>
          <w:tcPr>
            <w:tcW w:w="1704" w:type="pct"/>
            <w:tcBorders>
              <w:top w:val="single" w:sz="4" w:space="0" w:color="auto"/>
              <w:left w:val="single" w:sz="4" w:space="0" w:color="auto"/>
              <w:bottom w:val="single" w:sz="4" w:space="0" w:color="auto"/>
              <w:right w:val="single" w:sz="4" w:space="0" w:color="auto"/>
            </w:tcBorders>
          </w:tcPr>
          <w:p w14:paraId="25E6488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38%</w:t>
            </w:r>
          </w:p>
        </w:tc>
      </w:tr>
      <w:tr w:rsidR="009B7BD3" w:rsidRPr="009B7BD3" w14:paraId="3A9E0547"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8781683"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72047F9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58</w:t>
            </w:r>
          </w:p>
        </w:tc>
        <w:tc>
          <w:tcPr>
            <w:tcW w:w="1704" w:type="pct"/>
            <w:tcBorders>
              <w:top w:val="single" w:sz="4" w:space="0" w:color="auto"/>
              <w:left w:val="single" w:sz="4" w:space="0" w:color="auto"/>
              <w:bottom w:val="single" w:sz="4" w:space="0" w:color="auto"/>
              <w:right w:val="single" w:sz="4" w:space="0" w:color="auto"/>
            </w:tcBorders>
          </w:tcPr>
          <w:p w14:paraId="319EF80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18%</w:t>
            </w:r>
          </w:p>
        </w:tc>
      </w:tr>
      <w:tr w:rsidR="009B7BD3" w:rsidRPr="009B7BD3" w14:paraId="1BB7D0A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B3D3B6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571BAFC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15</w:t>
            </w:r>
          </w:p>
        </w:tc>
        <w:tc>
          <w:tcPr>
            <w:tcW w:w="1704" w:type="pct"/>
            <w:tcBorders>
              <w:top w:val="single" w:sz="4" w:space="0" w:color="auto"/>
              <w:left w:val="single" w:sz="4" w:space="0" w:color="auto"/>
              <w:bottom w:val="single" w:sz="4" w:space="0" w:color="auto"/>
              <w:right w:val="single" w:sz="4" w:space="0" w:color="auto"/>
            </w:tcBorders>
          </w:tcPr>
          <w:p w14:paraId="5C32962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5%</w:t>
            </w:r>
          </w:p>
        </w:tc>
      </w:tr>
      <w:tr w:rsidR="009B7BD3" w:rsidRPr="009B7BD3" w14:paraId="2981E55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5CC791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404F8E0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11</w:t>
            </w:r>
          </w:p>
        </w:tc>
        <w:tc>
          <w:tcPr>
            <w:tcW w:w="1704" w:type="pct"/>
            <w:tcBorders>
              <w:top w:val="single" w:sz="4" w:space="0" w:color="auto"/>
              <w:left w:val="single" w:sz="4" w:space="0" w:color="auto"/>
              <w:bottom w:val="single" w:sz="4" w:space="0" w:color="auto"/>
              <w:right w:val="single" w:sz="4" w:space="0" w:color="auto"/>
            </w:tcBorders>
          </w:tcPr>
          <w:p w14:paraId="47086E7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3%</w:t>
            </w:r>
          </w:p>
        </w:tc>
      </w:tr>
      <w:tr w:rsidR="009B7BD3" w:rsidRPr="009B7BD3" w14:paraId="2DE436E0"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7747A027"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lastRenderedPageBreak/>
              <w:t xml:space="preserve">Total </w:t>
            </w:r>
          </w:p>
        </w:tc>
        <w:tc>
          <w:tcPr>
            <w:tcW w:w="1705" w:type="pct"/>
            <w:tcBorders>
              <w:top w:val="single" w:sz="4" w:space="0" w:color="auto"/>
              <w:left w:val="single" w:sz="4" w:space="0" w:color="auto"/>
              <w:bottom w:val="single" w:sz="4" w:space="0" w:color="auto"/>
              <w:right w:val="single" w:sz="4" w:space="0" w:color="auto"/>
            </w:tcBorders>
          </w:tcPr>
          <w:p w14:paraId="11D7F3CE"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24B0CE39"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271A04DF" w14:textId="1C5E72A9"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2C399C28" w14:textId="77777777" w:rsidR="00A84539" w:rsidRPr="009B7BD3" w:rsidRDefault="00A84539" w:rsidP="009553DD">
      <w:pPr>
        <w:tabs>
          <w:tab w:val="left" w:pos="5715"/>
        </w:tabs>
        <w:spacing w:line="360" w:lineRule="auto"/>
        <w:jc w:val="both"/>
        <w:rPr>
          <w:rFonts w:asciiTheme="majorBidi" w:hAnsiTheme="majorBidi" w:cstheme="majorBidi"/>
          <w:b/>
          <w:bCs/>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36% </w:t>
      </w:r>
      <w:r w:rsidRPr="009B7BD3">
        <w:rPr>
          <w:rFonts w:asciiTheme="majorBidi" w:hAnsiTheme="majorBidi" w:cstheme="majorBidi"/>
          <w:sz w:val="24"/>
          <w:szCs w:val="24"/>
        </w:rPr>
        <w:t xml:space="preserve">of the respondents strongly agree that Coke adverts demonstrate productivity; </w:t>
      </w:r>
      <w:r w:rsidRPr="009B7BD3">
        <w:rPr>
          <w:rFonts w:asciiTheme="majorBidi" w:hAnsiTheme="majorBidi" w:cstheme="majorBidi"/>
          <w:bCs/>
          <w:sz w:val="24"/>
          <w:szCs w:val="24"/>
        </w:rPr>
        <w:t>38</w:t>
      </w:r>
      <w:r w:rsidRPr="009B7BD3">
        <w:rPr>
          <w:rFonts w:asciiTheme="majorBidi" w:hAnsiTheme="majorBidi" w:cstheme="majorBidi"/>
          <w:sz w:val="24"/>
          <w:szCs w:val="24"/>
        </w:rPr>
        <w:t xml:space="preserve">% agree that Coke adverts demonstrate productivity, while </w:t>
      </w:r>
      <w:r w:rsidRPr="009B7BD3">
        <w:rPr>
          <w:rFonts w:asciiTheme="majorBidi" w:hAnsiTheme="majorBidi" w:cstheme="majorBidi"/>
          <w:bCs/>
          <w:sz w:val="24"/>
          <w:szCs w:val="24"/>
        </w:rPr>
        <w:t>18</w:t>
      </w:r>
      <w:r w:rsidRPr="009B7BD3">
        <w:rPr>
          <w:rFonts w:asciiTheme="majorBidi" w:hAnsiTheme="majorBidi" w:cstheme="majorBidi"/>
          <w:sz w:val="24"/>
          <w:szCs w:val="24"/>
        </w:rPr>
        <w:t>% are undecided about Coke adverts demonstrating productivity</w:t>
      </w:r>
      <w:r w:rsidRPr="009B7BD3">
        <w:rPr>
          <w:rFonts w:asciiTheme="majorBidi" w:hAnsiTheme="majorBidi" w:cstheme="majorBidi"/>
          <w:bCs/>
          <w:sz w:val="24"/>
          <w:szCs w:val="24"/>
        </w:rPr>
        <w:t>. 5</w:t>
      </w:r>
      <w:r w:rsidRPr="009B7BD3">
        <w:rPr>
          <w:rFonts w:asciiTheme="majorBidi" w:hAnsiTheme="majorBidi" w:cstheme="majorBidi"/>
          <w:sz w:val="24"/>
          <w:szCs w:val="24"/>
        </w:rPr>
        <w:t xml:space="preserve">% disagree that Coke adverts demonstrate productivity while </w:t>
      </w:r>
      <w:r w:rsidRPr="009B7BD3">
        <w:rPr>
          <w:rFonts w:asciiTheme="majorBidi" w:hAnsiTheme="majorBidi" w:cstheme="majorBidi"/>
          <w:bCs/>
          <w:sz w:val="24"/>
          <w:szCs w:val="24"/>
        </w:rPr>
        <w:t>3</w:t>
      </w:r>
      <w:r w:rsidRPr="009B7BD3">
        <w:rPr>
          <w:rFonts w:asciiTheme="majorBidi" w:hAnsiTheme="majorBidi" w:cstheme="majorBidi"/>
          <w:sz w:val="24"/>
          <w:szCs w:val="24"/>
        </w:rPr>
        <w:t>% strongly disagree. By implication, majority of the respondent are of the perception that Coke adverts demonstrate productivity.</w:t>
      </w:r>
    </w:p>
    <w:p w14:paraId="39286666" w14:textId="786C1ADB"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b/>
          <w:bCs/>
          <w:sz w:val="24"/>
          <w:szCs w:val="24"/>
        </w:rPr>
        <w:t>Table 4.3.</w:t>
      </w:r>
      <w:bookmarkStart w:id="60" w:name="_Hlk79011729"/>
      <w:r w:rsidR="006020B0" w:rsidRPr="009B7BD3">
        <w:rPr>
          <w:rFonts w:asciiTheme="majorBidi" w:hAnsiTheme="majorBidi" w:cstheme="majorBidi"/>
          <w:b/>
          <w:bCs/>
          <w:sz w:val="24"/>
          <w:szCs w:val="24"/>
        </w:rPr>
        <w:t>19</w:t>
      </w:r>
      <w:r w:rsidRPr="009B7BD3">
        <w:rPr>
          <w:rFonts w:asciiTheme="majorBidi" w:hAnsiTheme="majorBidi" w:cstheme="majorBidi"/>
          <w:b/>
          <w:bCs/>
          <w:sz w:val="24"/>
          <w:szCs w:val="24"/>
        </w:rPr>
        <w:t xml:space="preserve">: </w:t>
      </w:r>
      <w:r w:rsidRPr="009B7BD3">
        <w:rPr>
          <w:rFonts w:asciiTheme="majorBidi" w:hAnsiTheme="majorBidi" w:cstheme="majorBidi"/>
          <w:sz w:val="24"/>
          <w:szCs w:val="24"/>
        </w:rPr>
        <w:t>Coke adverts make claims of taste, health and nutrition in their adverts.</w:t>
      </w:r>
      <w:bookmarkEnd w:id="60"/>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5FBA15A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DED35EA"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703A2A32"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NO OF FREQUENCY</w:t>
            </w:r>
          </w:p>
        </w:tc>
        <w:tc>
          <w:tcPr>
            <w:tcW w:w="1704" w:type="pct"/>
            <w:tcBorders>
              <w:top w:val="single" w:sz="4" w:space="0" w:color="auto"/>
              <w:left w:val="single" w:sz="4" w:space="0" w:color="auto"/>
              <w:bottom w:val="single" w:sz="4" w:space="0" w:color="auto"/>
              <w:right w:val="single" w:sz="4" w:space="0" w:color="auto"/>
            </w:tcBorders>
          </w:tcPr>
          <w:p w14:paraId="0271B85A"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438724F0"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00DDBA6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5543FEB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68</w:t>
            </w:r>
          </w:p>
        </w:tc>
        <w:tc>
          <w:tcPr>
            <w:tcW w:w="1704" w:type="pct"/>
            <w:tcBorders>
              <w:top w:val="single" w:sz="4" w:space="0" w:color="auto"/>
              <w:left w:val="single" w:sz="4" w:space="0" w:color="auto"/>
              <w:bottom w:val="single" w:sz="4" w:space="0" w:color="auto"/>
              <w:right w:val="single" w:sz="4" w:space="0" w:color="auto"/>
            </w:tcBorders>
          </w:tcPr>
          <w:p w14:paraId="2C90A14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21%</w:t>
            </w:r>
          </w:p>
        </w:tc>
      </w:tr>
      <w:tr w:rsidR="009B7BD3" w:rsidRPr="009B7BD3" w14:paraId="758FC29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2A0DB5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600C3FE5"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72</w:t>
            </w:r>
          </w:p>
        </w:tc>
        <w:tc>
          <w:tcPr>
            <w:tcW w:w="1704" w:type="pct"/>
            <w:tcBorders>
              <w:top w:val="single" w:sz="4" w:space="0" w:color="auto"/>
              <w:left w:val="single" w:sz="4" w:space="0" w:color="auto"/>
              <w:bottom w:val="single" w:sz="4" w:space="0" w:color="auto"/>
              <w:right w:val="single" w:sz="4" w:space="0" w:color="auto"/>
            </w:tcBorders>
          </w:tcPr>
          <w:p w14:paraId="50FC2E79"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22%</w:t>
            </w:r>
          </w:p>
        </w:tc>
      </w:tr>
      <w:tr w:rsidR="009B7BD3" w:rsidRPr="009B7BD3" w14:paraId="53F6D0A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72893D0"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5ABB69B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45</w:t>
            </w:r>
          </w:p>
        </w:tc>
        <w:tc>
          <w:tcPr>
            <w:tcW w:w="1704" w:type="pct"/>
            <w:tcBorders>
              <w:top w:val="single" w:sz="4" w:space="0" w:color="auto"/>
              <w:left w:val="single" w:sz="4" w:space="0" w:color="auto"/>
              <w:bottom w:val="single" w:sz="4" w:space="0" w:color="auto"/>
              <w:right w:val="single" w:sz="4" w:space="0" w:color="auto"/>
            </w:tcBorders>
          </w:tcPr>
          <w:p w14:paraId="62D301B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14%</w:t>
            </w:r>
          </w:p>
        </w:tc>
      </w:tr>
      <w:tr w:rsidR="009B7BD3" w:rsidRPr="009B7BD3" w14:paraId="66CC48BE"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3EB08A5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15B6F682"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84</w:t>
            </w:r>
          </w:p>
        </w:tc>
        <w:tc>
          <w:tcPr>
            <w:tcW w:w="1704" w:type="pct"/>
            <w:tcBorders>
              <w:top w:val="single" w:sz="4" w:space="0" w:color="auto"/>
              <w:left w:val="single" w:sz="4" w:space="0" w:color="auto"/>
              <w:bottom w:val="single" w:sz="4" w:space="0" w:color="auto"/>
              <w:right w:val="single" w:sz="4" w:space="0" w:color="auto"/>
            </w:tcBorders>
          </w:tcPr>
          <w:p w14:paraId="271B8BB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26%</w:t>
            </w:r>
          </w:p>
        </w:tc>
      </w:tr>
      <w:tr w:rsidR="009B7BD3" w:rsidRPr="009B7BD3" w14:paraId="765801DC"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460F89A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5D1F887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56</w:t>
            </w:r>
          </w:p>
        </w:tc>
        <w:tc>
          <w:tcPr>
            <w:tcW w:w="1704" w:type="pct"/>
            <w:tcBorders>
              <w:top w:val="single" w:sz="4" w:space="0" w:color="auto"/>
              <w:left w:val="single" w:sz="4" w:space="0" w:color="auto"/>
              <w:bottom w:val="single" w:sz="4" w:space="0" w:color="auto"/>
              <w:right w:val="single" w:sz="4" w:space="0" w:color="auto"/>
            </w:tcBorders>
          </w:tcPr>
          <w:p w14:paraId="1DC3A9DB"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17%</w:t>
            </w:r>
          </w:p>
        </w:tc>
      </w:tr>
      <w:tr w:rsidR="009B7BD3" w:rsidRPr="009B7BD3" w14:paraId="76AF8688"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94C43D1"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6DD27C2B"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3EF27642"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46C91753" w14:textId="6E619150"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2B90B82D"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21% </w:t>
      </w:r>
      <w:r w:rsidRPr="009B7BD3">
        <w:rPr>
          <w:rFonts w:asciiTheme="majorBidi" w:hAnsiTheme="majorBidi" w:cstheme="majorBidi"/>
          <w:sz w:val="24"/>
          <w:szCs w:val="24"/>
        </w:rPr>
        <w:t xml:space="preserve">of the respondents strongly agree that Coke adverts makes taste, health and nutritional claims, </w:t>
      </w:r>
      <w:r w:rsidRPr="009B7BD3">
        <w:rPr>
          <w:rFonts w:asciiTheme="majorBidi" w:hAnsiTheme="majorBidi" w:cstheme="majorBidi"/>
          <w:bCs/>
          <w:sz w:val="24"/>
          <w:szCs w:val="24"/>
        </w:rPr>
        <w:t>22</w:t>
      </w:r>
      <w:r w:rsidRPr="009B7BD3">
        <w:rPr>
          <w:rFonts w:asciiTheme="majorBidi" w:hAnsiTheme="majorBidi" w:cstheme="majorBidi"/>
          <w:sz w:val="24"/>
          <w:szCs w:val="24"/>
        </w:rPr>
        <w:t xml:space="preserve">% agree that Coke adverts makes taste, health and nutritional claims. while </w:t>
      </w:r>
      <w:r w:rsidRPr="009B7BD3">
        <w:rPr>
          <w:rFonts w:asciiTheme="majorBidi" w:hAnsiTheme="majorBidi" w:cstheme="majorBidi"/>
          <w:bCs/>
          <w:sz w:val="24"/>
          <w:szCs w:val="24"/>
        </w:rPr>
        <w:t>14%</w:t>
      </w:r>
      <w:r w:rsidRPr="009B7BD3">
        <w:rPr>
          <w:rFonts w:asciiTheme="majorBidi" w:hAnsiTheme="majorBidi" w:cstheme="majorBidi"/>
          <w:sz w:val="24"/>
          <w:szCs w:val="24"/>
        </w:rPr>
        <w:t xml:space="preserve"> are undecided about Coke adverts making taste, health and nutritional claims</w:t>
      </w:r>
      <w:r w:rsidRPr="009B7BD3">
        <w:rPr>
          <w:rFonts w:asciiTheme="majorBidi" w:hAnsiTheme="majorBidi" w:cstheme="majorBidi"/>
          <w:bCs/>
          <w:sz w:val="24"/>
          <w:szCs w:val="24"/>
        </w:rPr>
        <w:t>. 26</w:t>
      </w:r>
      <w:r w:rsidRPr="009B7BD3">
        <w:rPr>
          <w:rFonts w:asciiTheme="majorBidi" w:hAnsiTheme="majorBidi" w:cstheme="majorBidi"/>
          <w:sz w:val="24"/>
          <w:szCs w:val="24"/>
        </w:rPr>
        <w:t xml:space="preserve">% disagree that Coke adverts makes taste, health and nutritional claims and </w:t>
      </w:r>
      <w:r w:rsidRPr="009B7BD3">
        <w:rPr>
          <w:rFonts w:asciiTheme="majorBidi" w:hAnsiTheme="majorBidi" w:cstheme="majorBidi"/>
          <w:bCs/>
          <w:sz w:val="24"/>
          <w:szCs w:val="24"/>
        </w:rPr>
        <w:t>17</w:t>
      </w:r>
      <w:r w:rsidRPr="009B7BD3">
        <w:rPr>
          <w:rFonts w:asciiTheme="majorBidi" w:hAnsiTheme="majorBidi" w:cstheme="majorBidi"/>
          <w:sz w:val="24"/>
          <w:szCs w:val="24"/>
        </w:rPr>
        <w:t>% strongly disagree. By implication equal percentage of the respondent are of the opinion that Coke adverts makes taste, health and nutritional claims.</w:t>
      </w:r>
    </w:p>
    <w:p w14:paraId="69F654D6" w14:textId="3A86213E" w:rsidR="00A84539" w:rsidRPr="009B7BD3" w:rsidRDefault="00A84539"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Table 4.3.</w:t>
      </w:r>
      <w:r w:rsidR="006020B0" w:rsidRPr="009B7BD3">
        <w:rPr>
          <w:rFonts w:asciiTheme="majorBidi" w:hAnsiTheme="majorBidi" w:cstheme="majorBidi"/>
          <w:b/>
          <w:sz w:val="24"/>
          <w:szCs w:val="24"/>
        </w:rPr>
        <w:t>20</w:t>
      </w:r>
      <w:r w:rsidRPr="009B7BD3">
        <w:rPr>
          <w:rFonts w:asciiTheme="majorBidi" w:hAnsiTheme="majorBidi" w:cstheme="majorBidi"/>
          <w:b/>
          <w:sz w:val="24"/>
          <w:szCs w:val="24"/>
        </w:rPr>
        <w:t xml:space="preserve">: </w:t>
      </w:r>
      <w:bookmarkStart w:id="61" w:name="_Hlk79011837"/>
      <w:r w:rsidRPr="009B7BD3">
        <w:rPr>
          <w:rFonts w:asciiTheme="majorBidi" w:hAnsiTheme="majorBidi" w:cstheme="majorBidi"/>
          <w:bCs/>
          <w:sz w:val="24"/>
          <w:szCs w:val="24"/>
        </w:rPr>
        <w:t>Coke adverts use economy and savings benefit claims as appeals</w:t>
      </w:r>
      <w:r w:rsidRPr="009B7BD3">
        <w:rPr>
          <w:rFonts w:asciiTheme="majorBidi" w:hAnsiTheme="majorBidi" w:cstheme="majorBidi"/>
          <w:b/>
          <w:sz w:val="24"/>
          <w:szCs w:val="24"/>
        </w:rPr>
        <w:t xml:space="preserve"> </w:t>
      </w:r>
    </w:p>
    <w:tbl>
      <w:tblPr>
        <w:tblW w:w="5000" w:type="pct"/>
        <w:tblBorders>
          <w:top w:val="nil"/>
          <w:left w:val="nil"/>
          <w:bottom w:val="nil"/>
          <w:right w:val="nil"/>
        </w:tblBorders>
        <w:tblLook w:val="0000" w:firstRow="0" w:lastRow="0" w:firstColumn="0" w:lastColumn="0" w:noHBand="0" w:noVBand="0"/>
      </w:tblPr>
      <w:tblGrid>
        <w:gridCol w:w="2869"/>
        <w:gridCol w:w="3074"/>
        <w:gridCol w:w="3073"/>
      </w:tblGrid>
      <w:tr w:rsidR="009B7BD3" w:rsidRPr="009B7BD3" w14:paraId="74562433"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bookmarkEnd w:id="61"/>
          <w:p w14:paraId="2A218251"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RESPONSES</w:t>
            </w:r>
          </w:p>
        </w:tc>
        <w:tc>
          <w:tcPr>
            <w:tcW w:w="1705" w:type="pct"/>
            <w:tcBorders>
              <w:top w:val="single" w:sz="4" w:space="0" w:color="auto"/>
              <w:left w:val="single" w:sz="4" w:space="0" w:color="auto"/>
              <w:bottom w:val="single" w:sz="4" w:space="0" w:color="auto"/>
              <w:right w:val="single" w:sz="4" w:space="0" w:color="auto"/>
            </w:tcBorders>
          </w:tcPr>
          <w:p w14:paraId="62911878"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RESPONDENTS</w:t>
            </w:r>
          </w:p>
        </w:tc>
        <w:tc>
          <w:tcPr>
            <w:tcW w:w="1704" w:type="pct"/>
            <w:tcBorders>
              <w:top w:val="single" w:sz="4" w:space="0" w:color="auto"/>
              <w:left w:val="single" w:sz="4" w:space="0" w:color="auto"/>
              <w:bottom w:val="single" w:sz="4" w:space="0" w:color="auto"/>
              <w:right w:val="single" w:sz="4" w:space="0" w:color="auto"/>
            </w:tcBorders>
          </w:tcPr>
          <w:p w14:paraId="73649286" w14:textId="77777777" w:rsidR="00A84539" w:rsidRPr="009B7BD3" w:rsidRDefault="00A84539" w:rsidP="009553DD">
            <w:pPr>
              <w:autoSpaceDE w:val="0"/>
              <w:autoSpaceDN w:val="0"/>
              <w:adjustRightInd w:val="0"/>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 xml:space="preserve">PERCENTAGE </w:t>
            </w:r>
          </w:p>
        </w:tc>
      </w:tr>
      <w:tr w:rsidR="009B7BD3" w:rsidRPr="009B7BD3" w14:paraId="09CB38B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7B7ACBE"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Strongly Agree</w:t>
            </w:r>
          </w:p>
        </w:tc>
        <w:tc>
          <w:tcPr>
            <w:tcW w:w="1705" w:type="pct"/>
            <w:tcBorders>
              <w:top w:val="single" w:sz="4" w:space="0" w:color="auto"/>
              <w:left w:val="single" w:sz="4" w:space="0" w:color="auto"/>
              <w:bottom w:val="single" w:sz="4" w:space="0" w:color="auto"/>
              <w:right w:val="single" w:sz="4" w:space="0" w:color="auto"/>
            </w:tcBorders>
          </w:tcPr>
          <w:p w14:paraId="4C6AC45F"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68</w:t>
            </w:r>
          </w:p>
        </w:tc>
        <w:tc>
          <w:tcPr>
            <w:tcW w:w="1704" w:type="pct"/>
            <w:tcBorders>
              <w:top w:val="single" w:sz="4" w:space="0" w:color="auto"/>
              <w:left w:val="single" w:sz="4" w:space="0" w:color="auto"/>
              <w:bottom w:val="single" w:sz="4" w:space="0" w:color="auto"/>
              <w:right w:val="single" w:sz="4" w:space="0" w:color="auto"/>
            </w:tcBorders>
          </w:tcPr>
          <w:p w14:paraId="36FC5810"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21%</w:t>
            </w:r>
          </w:p>
        </w:tc>
      </w:tr>
      <w:tr w:rsidR="009B7BD3" w:rsidRPr="009B7BD3" w14:paraId="2FCCB63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44B118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705" w:type="pct"/>
            <w:tcBorders>
              <w:top w:val="single" w:sz="4" w:space="0" w:color="auto"/>
              <w:left w:val="single" w:sz="4" w:space="0" w:color="auto"/>
              <w:bottom w:val="single" w:sz="4" w:space="0" w:color="auto"/>
              <w:right w:val="single" w:sz="4" w:space="0" w:color="auto"/>
            </w:tcBorders>
          </w:tcPr>
          <w:p w14:paraId="5EEC5476"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82</w:t>
            </w:r>
          </w:p>
        </w:tc>
        <w:tc>
          <w:tcPr>
            <w:tcW w:w="1704" w:type="pct"/>
            <w:tcBorders>
              <w:top w:val="single" w:sz="4" w:space="0" w:color="auto"/>
              <w:left w:val="single" w:sz="4" w:space="0" w:color="auto"/>
              <w:bottom w:val="single" w:sz="4" w:space="0" w:color="auto"/>
              <w:right w:val="single" w:sz="4" w:space="0" w:color="auto"/>
            </w:tcBorders>
          </w:tcPr>
          <w:p w14:paraId="2B712CB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25%</w:t>
            </w:r>
          </w:p>
        </w:tc>
      </w:tr>
      <w:tr w:rsidR="009B7BD3" w:rsidRPr="009B7BD3" w14:paraId="74F13DC5"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5B76C74D" w14:textId="77777777" w:rsidR="00A84539" w:rsidRPr="009B7BD3" w:rsidRDefault="00A84539" w:rsidP="009553DD">
            <w:pPr>
              <w:autoSpaceDE w:val="0"/>
              <w:autoSpaceDN w:val="0"/>
              <w:adjustRightInd w:val="0"/>
              <w:spacing w:line="360" w:lineRule="auto"/>
              <w:jc w:val="both"/>
              <w:rPr>
                <w:rFonts w:asciiTheme="majorBidi" w:hAnsiTheme="majorBidi" w:cstheme="majorBidi"/>
                <w:bCs/>
                <w:sz w:val="24"/>
                <w:szCs w:val="24"/>
              </w:rPr>
            </w:pPr>
            <w:r w:rsidRPr="009B7BD3">
              <w:rPr>
                <w:rFonts w:asciiTheme="majorBidi" w:hAnsiTheme="majorBidi" w:cstheme="majorBidi"/>
                <w:bCs/>
                <w:sz w:val="24"/>
                <w:szCs w:val="24"/>
              </w:rPr>
              <w:lastRenderedPageBreak/>
              <w:t xml:space="preserve">Undecided </w:t>
            </w:r>
          </w:p>
        </w:tc>
        <w:tc>
          <w:tcPr>
            <w:tcW w:w="1705" w:type="pct"/>
            <w:tcBorders>
              <w:top w:val="single" w:sz="4" w:space="0" w:color="auto"/>
              <w:left w:val="single" w:sz="4" w:space="0" w:color="auto"/>
              <w:bottom w:val="single" w:sz="4" w:space="0" w:color="auto"/>
              <w:right w:val="single" w:sz="4" w:space="0" w:color="auto"/>
            </w:tcBorders>
          </w:tcPr>
          <w:p w14:paraId="76C8A9B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56</w:t>
            </w:r>
          </w:p>
        </w:tc>
        <w:tc>
          <w:tcPr>
            <w:tcW w:w="1704" w:type="pct"/>
            <w:tcBorders>
              <w:top w:val="single" w:sz="4" w:space="0" w:color="auto"/>
              <w:left w:val="single" w:sz="4" w:space="0" w:color="auto"/>
              <w:bottom w:val="single" w:sz="4" w:space="0" w:color="auto"/>
              <w:right w:val="single" w:sz="4" w:space="0" w:color="auto"/>
            </w:tcBorders>
          </w:tcPr>
          <w:p w14:paraId="0B23BC08"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17%</w:t>
            </w:r>
          </w:p>
        </w:tc>
      </w:tr>
      <w:tr w:rsidR="009B7BD3" w:rsidRPr="009B7BD3" w14:paraId="1DD09294"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5DB979D"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Disagree</w:t>
            </w:r>
          </w:p>
        </w:tc>
        <w:tc>
          <w:tcPr>
            <w:tcW w:w="1705" w:type="pct"/>
            <w:tcBorders>
              <w:top w:val="single" w:sz="4" w:space="0" w:color="auto"/>
              <w:left w:val="single" w:sz="4" w:space="0" w:color="auto"/>
              <w:bottom w:val="single" w:sz="4" w:space="0" w:color="auto"/>
              <w:right w:val="single" w:sz="4" w:space="0" w:color="auto"/>
            </w:tcBorders>
          </w:tcPr>
          <w:p w14:paraId="3454555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74</w:t>
            </w:r>
          </w:p>
        </w:tc>
        <w:tc>
          <w:tcPr>
            <w:tcW w:w="1704" w:type="pct"/>
            <w:tcBorders>
              <w:top w:val="single" w:sz="4" w:space="0" w:color="auto"/>
              <w:left w:val="single" w:sz="4" w:space="0" w:color="auto"/>
              <w:bottom w:val="single" w:sz="4" w:space="0" w:color="auto"/>
              <w:right w:val="single" w:sz="4" w:space="0" w:color="auto"/>
            </w:tcBorders>
          </w:tcPr>
          <w:p w14:paraId="225B2614"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23%</w:t>
            </w:r>
          </w:p>
        </w:tc>
      </w:tr>
      <w:tr w:rsidR="009B7BD3" w:rsidRPr="009B7BD3" w14:paraId="4BA215C9"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6593EBEA"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Strongly Disagree</w:t>
            </w:r>
          </w:p>
        </w:tc>
        <w:tc>
          <w:tcPr>
            <w:tcW w:w="1705" w:type="pct"/>
            <w:tcBorders>
              <w:top w:val="single" w:sz="4" w:space="0" w:color="auto"/>
              <w:left w:val="single" w:sz="4" w:space="0" w:color="auto"/>
              <w:bottom w:val="single" w:sz="4" w:space="0" w:color="auto"/>
              <w:right w:val="single" w:sz="4" w:space="0" w:color="auto"/>
            </w:tcBorders>
          </w:tcPr>
          <w:p w14:paraId="76CE5A07"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sz w:val="24"/>
                <w:szCs w:val="24"/>
              </w:rPr>
              <w:t>45</w:t>
            </w:r>
          </w:p>
        </w:tc>
        <w:tc>
          <w:tcPr>
            <w:tcW w:w="1704" w:type="pct"/>
            <w:tcBorders>
              <w:top w:val="single" w:sz="4" w:space="0" w:color="auto"/>
              <w:left w:val="single" w:sz="4" w:space="0" w:color="auto"/>
              <w:bottom w:val="single" w:sz="4" w:space="0" w:color="auto"/>
              <w:right w:val="single" w:sz="4" w:space="0" w:color="auto"/>
            </w:tcBorders>
          </w:tcPr>
          <w:p w14:paraId="6560BF91" w14:textId="77777777" w:rsidR="00A84539" w:rsidRPr="009B7BD3" w:rsidRDefault="00A84539" w:rsidP="009553DD">
            <w:pPr>
              <w:autoSpaceDE w:val="0"/>
              <w:autoSpaceDN w:val="0"/>
              <w:adjustRightInd w:val="0"/>
              <w:spacing w:line="360" w:lineRule="auto"/>
              <w:jc w:val="both"/>
              <w:rPr>
                <w:rFonts w:asciiTheme="majorBidi" w:hAnsiTheme="majorBidi" w:cstheme="majorBidi"/>
                <w:sz w:val="24"/>
                <w:szCs w:val="24"/>
              </w:rPr>
            </w:pPr>
            <w:r w:rsidRPr="009B7BD3">
              <w:rPr>
                <w:rFonts w:asciiTheme="majorBidi" w:hAnsiTheme="majorBidi" w:cstheme="majorBidi"/>
                <w:bCs/>
                <w:sz w:val="24"/>
                <w:szCs w:val="24"/>
              </w:rPr>
              <w:t>14%</w:t>
            </w:r>
          </w:p>
        </w:tc>
      </w:tr>
      <w:tr w:rsidR="009B7BD3" w:rsidRPr="009B7BD3" w14:paraId="12795E8A" w14:textId="77777777" w:rsidTr="00C92012">
        <w:trPr>
          <w:trHeight w:val="107"/>
        </w:trPr>
        <w:tc>
          <w:tcPr>
            <w:tcW w:w="1591" w:type="pct"/>
            <w:tcBorders>
              <w:top w:val="single" w:sz="4" w:space="0" w:color="auto"/>
              <w:left w:val="single" w:sz="4" w:space="0" w:color="auto"/>
              <w:bottom w:val="single" w:sz="4" w:space="0" w:color="auto"/>
              <w:right w:val="single" w:sz="4" w:space="0" w:color="auto"/>
            </w:tcBorders>
          </w:tcPr>
          <w:p w14:paraId="242AA061"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 xml:space="preserve">Total </w:t>
            </w:r>
          </w:p>
        </w:tc>
        <w:tc>
          <w:tcPr>
            <w:tcW w:w="1705" w:type="pct"/>
            <w:tcBorders>
              <w:top w:val="single" w:sz="4" w:space="0" w:color="auto"/>
              <w:left w:val="single" w:sz="4" w:space="0" w:color="auto"/>
              <w:bottom w:val="single" w:sz="4" w:space="0" w:color="auto"/>
              <w:right w:val="single" w:sz="4" w:space="0" w:color="auto"/>
            </w:tcBorders>
          </w:tcPr>
          <w:p w14:paraId="12577358"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325</w:t>
            </w:r>
          </w:p>
        </w:tc>
        <w:tc>
          <w:tcPr>
            <w:tcW w:w="1704" w:type="pct"/>
            <w:tcBorders>
              <w:top w:val="single" w:sz="4" w:space="0" w:color="auto"/>
              <w:left w:val="single" w:sz="4" w:space="0" w:color="auto"/>
              <w:bottom w:val="single" w:sz="4" w:space="0" w:color="auto"/>
              <w:right w:val="single" w:sz="4" w:space="0" w:color="auto"/>
            </w:tcBorders>
          </w:tcPr>
          <w:p w14:paraId="3FF0C319" w14:textId="77777777" w:rsidR="00A84539" w:rsidRPr="009B7BD3" w:rsidRDefault="00A84539" w:rsidP="009553DD">
            <w:pPr>
              <w:autoSpaceDE w:val="0"/>
              <w:autoSpaceDN w:val="0"/>
              <w:adjustRightInd w:val="0"/>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100%</w:t>
            </w:r>
          </w:p>
        </w:tc>
      </w:tr>
    </w:tbl>
    <w:p w14:paraId="552CA069" w14:textId="301094B0" w:rsidR="00A84539" w:rsidRPr="009B7BD3" w:rsidRDefault="00A84539" w:rsidP="009553DD">
      <w:pPr>
        <w:tabs>
          <w:tab w:val="left" w:pos="42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Source: Field Study (2021)</w:t>
      </w:r>
    </w:p>
    <w:p w14:paraId="2C12B28A" w14:textId="77777777" w:rsidR="00A84539" w:rsidRPr="009B7BD3" w:rsidRDefault="00A84539" w:rsidP="009553DD">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From the above table, </w:t>
      </w:r>
      <w:r w:rsidRPr="009B7BD3">
        <w:rPr>
          <w:rFonts w:asciiTheme="majorBidi" w:hAnsiTheme="majorBidi" w:cstheme="majorBidi"/>
          <w:bCs/>
          <w:sz w:val="24"/>
          <w:szCs w:val="24"/>
        </w:rPr>
        <w:t xml:space="preserve">21% </w:t>
      </w:r>
      <w:r w:rsidRPr="009B7BD3">
        <w:rPr>
          <w:rFonts w:asciiTheme="majorBidi" w:hAnsiTheme="majorBidi" w:cstheme="majorBidi"/>
          <w:sz w:val="24"/>
          <w:szCs w:val="24"/>
        </w:rPr>
        <w:t xml:space="preserve">of the respondents strongly agree that Coke adverts use economy and savings benefit appeals, </w:t>
      </w:r>
      <w:r w:rsidRPr="009B7BD3">
        <w:rPr>
          <w:rFonts w:asciiTheme="majorBidi" w:hAnsiTheme="majorBidi" w:cstheme="majorBidi"/>
          <w:bCs/>
          <w:sz w:val="24"/>
          <w:szCs w:val="24"/>
        </w:rPr>
        <w:t>25</w:t>
      </w:r>
      <w:r w:rsidRPr="009B7BD3">
        <w:rPr>
          <w:rFonts w:asciiTheme="majorBidi" w:hAnsiTheme="majorBidi" w:cstheme="majorBidi"/>
          <w:sz w:val="24"/>
          <w:szCs w:val="24"/>
        </w:rPr>
        <w:t xml:space="preserve">% agree that Coke adverts use economy and savings benefit appeals, while </w:t>
      </w:r>
      <w:r w:rsidRPr="009B7BD3">
        <w:rPr>
          <w:rFonts w:asciiTheme="majorBidi" w:hAnsiTheme="majorBidi" w:cstheme="majorBidi"/>
          <w:bCs/>
          <w:sz w:val="24"/>
          <w:szCs w:val="24"/>
        </w:rPr>
        <w:t>17%</w:t>
      </w:r>
      <w:r w:rsidRPr="009B7BD3">
        <w:rPr>
          <w:rFonts w:asciiTheme="majorBidi" w:hAnsiTheme="majorBidi" w:cstheme="majorBidi"/>
          <w:sz w:val="24"/>
          <w:szCs w:val="24"/>
        </w:rPr>
        <w:t xml:space="preserve"> are undecided about Coke advert’s use of economy and savings appeals</w:t>
      </w:r>
      <w:r w:rsidRPr="009B7BD3">
        <w:rPr>
          <w:rFonts w:asciiTheme="majorBidi" w:hAnsiTheme="majorBidi" w:cstheme="majorBidi"/>
          <w:bCs/>
          <w:sz w:val="24"/>
          <w:szCs w:val="24"/>
        </w:rPr>
        <w:t>. 23</w:t>
      </w:r>
      <w:r w:rsidRPr="009B7BD3">
        <w:rPr>
          <w:rFonts w:asciiTheme="majorBidi" w:hAnsiTheme="majorBidi" w:cstheme="majorBidi"/>
          <w:sz w:val="24"/>
          <w:szCs w:val="24"/>
        </w:rPr>
        <w:t xml:space="preserve">% disagree that Coke adverts demonstrate economy and savings benefit in the purchase of a product and </w:t>
      </w:r>
      <w:r w:rsidRPr="009B7BD3">
        <w:rPr>
          <w:rFonts w:asciiTheme="majorBidi" w:hAnsiTheme="majorBidi" w:cstheme="majorBidi"/>
          <w:bCs/>
          <w:sz w:val="24"/>
          <w:szCs w:val="24"/>
        </w:rPr>
        <w:t>14</w:t>
      </w:r>
      <w:r w:rsidRPr="009B7BD3">
        <w:rPr>
          <w:rFonts w:asciiTheme="majorBidi" w:hAnsiTheme="majorBidi" w:cstheme="majorBidi"/>
          <w:sz w:val="24"/>
          <w:szCs w:val="24"/>
        </w:rPr>
        <w:t>% strongly disagree. This indicate that Coke adverts are seen to use economy and savings appeal in relaying out to consumers.</w:t>
      </w:r>
    </w:p>
    <w:p w14:paraId="64581C2A" w14:textId="3C034171" w:rsidR="00A84539" w:rsidRPr="009B7BD3" w:rsidRDefault="00A84539" w:rsidP="009553DD">
      <w:pPr>
        <w:pStyle w:val="Heading2"/>
        <w:spacing w:line="360" w:lineRule="auto"/>
        <w:rPr>
          <w:rFonts w:eastAsia="Helvetica-Bold"/>
          <w:szCs w:val="24"/>
          <w:lang w:bidi="ar"/>
        </w:rPr>
      </w:pPr>
      <w:r w:rsidRPr="009B7BD3">
        <w:rPr>
          <w:rFonts w:eastAsia="Helvetica-Bold"/>
          <w:szCs w:val="24"/>
          <w:lang w:bidi="ar"/>
        </w:rPr>
        <w:t>4.4 Discussion of Findings</w:t>
      </w:r>
    </w:p>
    <w:p w14:paraId="233D74C4" w14:textId="77777777" w:rsidR="00A84539" w:rsidRPr="009B7BD3" w:rsidRDefault="00A84539" w:rsidP="009553DD">
      <w:pPr>
        <w:spacing w:after="144" w:line="360" w:lineRule="auto"/>
        <w:ind w:left="9"/>
        <w:jc w:val="both"/>
        <w:rPr>
          <w:rFonts w:asciiTheme="majorBidi" w:hAnsiTheme="majorBidi" w:cstheme="majorBidi"/>
          <w:sz w:val="24"/>
          <w:szCs w:val="24"/>
        </w:rPr>
      </w:pPr>
      <w:r w:rsidRPr="009B7BD3">
        <w:rPr>
          <w:rFonts w:asciiTheme="majorBidi" w:hAnsiTheme="majorBidi" w:cstheme="majorBidi"/>
          <w:sz w:val="24"/>
          <w:szCs w:val="24"/>
        </w:rPr>
        <w:t xml:space="preserve">The gathered data is analysed using simple percentage. The number of responses to each alternative provided in the closed-ended questions were determined using simple percentage. Each part of the survey questionnaire was drawn up using tables and itemised question by question. Different parts of the questionnaire were organised based on the research questions previously highlighted in chapter one of this project. </w:t>
      </w:r>
    </w:p>
    <w:p w14:paraId="07B54033" w14:textId="77777777" w:rsidR="00A84539" w:rsidRPr="009B7BD3" w:rsidRDefault="00A84539" w:rsidP="009553DD">
      <w:pPr>
        <w:spacing w:line="360" w:lineRule="auto"/>
        <w:jc w:val="both"/>
        <w:rPr>
          <w:rFonts w:asciiTheme="majorBidi" w:eastAsia="Helvetica-Bold" w:hAnsiTheme="majorBidi" w:cstheme="majorBidi"/>
          <w:b/>
          <w:bCs/>
          <w:sz w:val="24"/>
          <w:szCs w:val="24"/>
          <w:lang w:bidi="ar"/>
        </w:rPr>
      </w:pPr>
      <w:r w:rsidRPr="009B7BD3">
        <w:rPr>
          <w:rFonts w:asciiTheme="majorBidi" w:eastAsia="Helvetica-Bold" w:hAnsiTheme="majorBidi" w:cstheme="majorBidi"/>
          <w:b/>
          <w:bCs/>
          <w:sz w:val="24"/>
          <w:szCs w:val="24"/>
          <w:lang w:bidi="ar"/>
        </w:rPr>
        <w:t xml:space="preserve">Demographic </w:t>
      </w:r>
    </w:p>
    <w:p w14:paraId="4F6C9275" w14:textId="77777777" w:rsidR="00A84539" w:rsidRPr="009B7BD3" w:rsidRDefault="00A84539" w:rsidP="009553DD">
      <w:pPr>
        <w:spacing w:after="144" w:line="360" w:lineRule="auto"/>
        <w:ind w:left="9"/>
        <w:jc w:val="both"/>
        <w:rPr>
          <w:rFonts w:asciiTheme="majorBidi" w:hAnsiTheme="majorBidi" w:cstheme="majorBidi"/>
          <w:sz w:val="24"/>
          <w:szCs w:val="24"/>
        </w:rPr>
      </w:pPr>
      <w:r w:rsidRPr="009B7BD3">
        <w:rPr>
          <w:rFonts w:asciiTheme="majorBidi" w:hAnsiTheme="majorBidi" w:cstheme="majorBidi"/>
          <w:sz w:val="24"/>
          <w:szCs w:val="24"/>
        </w:rPr>
        <w:t>Section A, draws out four tables which the researcher used to analyse the demographic data of the respondents. In this section the researcher highlighted the number of questionnaires administered and returned (and used for the research work) to be 400 and 325 respectively. This means that the researcher worked with the calculated sample size of 400 respondents, distributed 400 questionnaires to match the sample size and received 325 responses from the administered questionnaire and used all the 325 questionnaires in the data analysis. The first table in this section is in line with the simple random sampling technique as previously stated in chapter three of the research work. Consumers of Coca-Cola soft drink in Lagos and persons between age 18-45years are selected using the simple random sampling technique. This is to ensure a proper representation of characteristics of study of population.</w:t>
      </w:r>
    </w:p>
    <w:p w14:paraId="133B799C"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Table 4.2.2 lists out the Ages used in sorting respondents into groups. The data in table 4.2.2 shows that a greater percentage of respondents for this study were 20-35years of age as required </w:t>
      </w:r>
      <w:r w:rsidRPr="009B7BD3">
        <w:rPr>
          <w:rFonts w:asciiTheme="majorBidi" w:hAnsiTheme="majorBidi" w:cstheme="majorBidi"/>
          <w:sz w:val="24"/>
          <w:szCs w:val="24"/>
        </w:rPr>
        <w:lastRenderedPageBreak/>
        <w:t xml:space="preserve">for the study. Researching the gender distribution, a greater percentage of the sample were of the female gender with </w:t>
      </w:r>
      <w:r w:rsidRPr="009B7BD3">
        <w:rPr>
          <w:rFonts w:asciiTheme="majorBidi" w:hAnsiTheme="majorBidi" w:cstheme="majorBidi"/>
          <w:bCs/>
          <w:sz w:val="24"/>
          <w:szCs w:val="24"/>
        </w:rPr>
        <w:t>51</w:t>
      </w:r>
      <w:r w:rsidRPr="009B7BD3">
        <w:rPr>
          <w:rFonts w:asciiTheme="majorBidi" w:hAnsiTheme="majorBidi" w:cstheme="majorBidi"/>
          <w:sz w:val="24"/>
          <w:szCs w:val="24"/>
        </w:rPr>
        <w:t>% from table 4.2.3, the data derived from table 4.2.5 shows that a greater percentage of Coca-Cola consumers in Lagos state are self-employed making 35% of the total sample.</w:t>
      </w:r>
    </w:p>
    <w:p w14:paraId="6BB506BF" w14:textId="77777777" w:rsidR="00A84539" w:rsidRPr="009B7BD3" w:rsidRDefault="00A84539" w:rsidP="009553DD">
      <w:pPr>
        <w:pStyle w:val="ListParagraph"/>
        <w:numPr>
          <w:ilvl w:val="0"/>
          <w:numId w:val="2"/>
        </w:num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RQ1 What is the awareness level of the Coke brand?</w:t>
      </w:r>
    </w:p>
    <w:p w14:paraId="1AD0CC9E" w14:textId="77777777" w:rsidR="00A84539" w:rsidRPr="009B7BD3" w:rsidRDefault="00A84539" w:rsidP="009553DD">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Section B analysed research question number one: What is the awareness level of Coke among consumers in Lagos state? In this section, the researcher asked different questions to determine if the consumers of soft drinks know about Coke in Lagos state.  From the questions asked, the researcher is able to conclude that the level of awareness of Coke among consumers in Lagos is on a high scale as 98% of the respondent affirmed that they know Coke. The enables the conclusion that advertisement is a major source of awareness creation for Coke, while social media and the Internet are considered as the most effective medium by most of the respondents as shown in table 4.3.3 and table 4.3.4 respectively </w:t>
      </w:r>
    </w:p>
    <w:p w14:paraId="57468D5B" w14:textId="77777777" w:rsidR="00A84539" w:rsidRPr="009B7BD3" w:rsidRDefault="00A84539" w:rsidP="009553DD">
      <w:pPr>
        <w:pStyle w:val="ListParagraph"/>
        <w:numPr>
          <w:ilvl w:val="0"/>
          <w:numId w:val="2"/>
        </w:numPr>
        <w:spacing w:line="360" w:lineRule="auto"/>
        <w:jc w:val="both"/>
        <w:rPr>
          <w:rFonts w:asciiTheme="majorBidi" w:hAnsiTheme="majorBidi" w:cstheme="majorBidi"/>
          <w:b/>
          <w:bCs/>
          <w:spacing w:val="-2"/>
          <w:sz w:val="24"/>
          <w:szCs w:val="24"/>
          <w:shd w:val="clear" w:color="auto" w:fill="FFFFFF"/>
        </w:rPr>
      </w:pPr>
      <w:r w:rsidRPr="009B7BD3">
        <w:rPr>
          <w:rFonts w:asciiTheme="majorBidi" w:hAnsiTheme="majorBidi" w:cstheme="majorBidi"/>
          <w:b/>
          <w:bCs/>
          <w:sz w:val="24"/>
          <w:szCs w:val="24"/>
        </w:rPr>
        <w:t>RQ2 How are consumer perception of Coke influenced by the advertising appeals used in adverts?</w:t>
      </w:r>
    </w:p>
    <w:p w14:paraId="48A9D298" w14:textId="77777777" w:rsidR="00A84539" w:rsidRPr="009B7BD3" w:rsidRDefault="00A84539"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 xml:space="preserve">The third section of the questionnaire was used to answer questions on the second research question which aimed to know </w:t>
      </w:r>
      <w:r w:rsidRPr="009B7BD3">
        <w:rPr>
          <w:rFonts w:asciiTheme="majorBidi" w:hAnsiTheme="majorBidi" w:cstheme="majorBidi"/>
          <w:bCs/>
          <w:sz w:val="24"/>
          <w:szCs w:val="24"/>
        </w:rPr>
        <w:t xml:space="preserve">how consumer’s perception of Coke is influenced by the advertising appeal used in adverts? Table 4.3.7 shows that a greater percentage of the respondents at 64% perceive Coke adverts to rely on sentiments and in table 4.3.8, the table indicates that a greater percentage of the respondent at 76% perceive that Coke adverts make logical claims, with </w:t>
      </w:r>
      <w:r w:rsidRPr="009B7BD3">
        <w:rPr>
          <w:rFonts w:asciiTheme="majorBidi" w:hAnsiTheme="majorBidi" w:cstheme="majorBidi"/>
          <w:sz w:val="24"/>
          <w:szCs w:val="24"/>
        </w:rPr>
        <w:t xml:space="preserve">the data collected from the respondent the researcher was able to conclude that Coke adverts are perceived to rely on sentiments and also make logical claims. </w:t>
      </w:r>
    </w:p>
    <w:p w14:paraId="3600F8B2" w14:textId="77777777" w:rsidR="00A84539" w:rsidRPr="009B7BD3" w:rsidRDefault="00A84539" w:rsidP="009553DD">
      <w:pPr>
        <w:spacing w:line="360" w:lineRule="auto"/>
        <w:ind w:left="9" w:right="52"/>
        <w:jc w:val="both"/>
        <w:rPr>
          <w:rFonts w:asciiTheme="majorBidi" w:hAnsiTheme="majorBidi" w:cstheme="majorBidi"/>
          <w:sz w:val="24"/>
          <w:szCs w:val="24"/>
        </w:rPr>
      </w:pPr>
      <w:r w:rsidRPr="009B7BD3">
        <w:rPr>
          <w:rFonts w:asciiTheme="majorBidi" w:hAnsiTheme="majorBidi" w:cstheme="majorBidi"/>
          <w:sz w:val="24"/>
          <w:szCs w:val="24"/>
        </w:rPr>
        <w:t xml:space="preserve">Looking at the conceptual review of this work, the review on advertising appeals projected a literature by  Kazmi and Batra, 2009; that advertisers use rational appeal because of their informative nature when they want to persuade potential costumer that the advertised product is superior to the one made by their competitors due to certain characteristics or advantages provided  and emotional appeals target the consumer's psychological or social needs, attempting to elicit positive or negative emotions that may lead to a purchase. Based on the data analysed while answering the research questions, it can be seen that in table 4.3.10 that a total of 81% of the respondent consider coke adverts to be interesting and in table 4.3.11 a total of 76% of respondent claim that coke adverts trigger positive emotions and in table 4.3.12 a total of 2% of respondent claim that coke adverts trigger negative emotions, while a total of </w:t>
      </w:r>
      <w:r w:rsidRPr="009B7BD3">
        <w:rPr>
          <w:rFonts w:asciiTheme="majorBidi" w:hAnsiTheme="majorBidi" w:cstheme="majorBidi"/>
          <w:sz w:val="24"/>
          <w:szCs w:val="24"/>
        </w:rPr>
        <w:lastRenderedPageBreak/>
        <w:t>86% disagree that coke adverts trigger negative emotions. Table 4.3.11 also shows that 50% of the respondents consider Coke adverts to be informative. With these finding the researcher was able to conclude that both logical and emotional appeals in advertising comes in to play when influencing consumers perception about coke as majority of the respondents are of the perception that Coke adverts rely on both sentiments and logic when trying to influence them.</w:t>
      </w:r>
    </w:p>
    <w:p w14:paraId="5E519895" w14:textId="4ADB0B07" w:rsidR="00A84539" w:rsidRPr="009B7BD3" w:rsidRDefault="00A84539" w:rsidP="009553DD">
      <w:pPr>
        <w:pStyle w:val="ListParagraph"/>
        <w:numPr>
          <w:ilvl w:val="0"/>
          <w:numId w:val="2"/>
        </w:numPr>
        <w:spacing w:line="360" w:lineRule="auto"/>
        <w:jc w:val="both"/>
        <w:rPr>
          <w:rFonts w:asciiTheme="majorBidi" w:hAnsiTheme="majorBidi" w:cstheme="majorBidi"/>
          <w:b/>
          <w:bCs/>
          <w:spacing w:val="-2"/>
          <w:sz w:val="24"/>
          <w:szCs w:val="24"/>
          <w:shd w:val="clear" w:color="auto" w:fill="FFFFFF"/>
        </w:rPr>
      </w:pPr>
      <w:r w:rsidRPr="009B7BD3">
        <w:rPr>
          <w:rFonts w:asciiTheme="majorBidi" w:hAnsiTheme="majorBidi" w:cstheme="majorBidi"/>
          <w:b/>
          <w:bCs/>
          <w:sz w:val="24"/>
          <w:szCs w:val="24"/>
        </w:rPr>
        <w:t>RQ3 What is perceived as Coke’s win</w:t>
      </w:r>
      <w:r w:rsidR="00E00708" w:rsidRPr="009B7BD3">
        <w:rPr>
          <w:rFonts w:asciiTheme="majorBidi" w:hAnsiTheme="majorBidi" w:cstheme="majorBidi"/>
          <w:b/>
          <w:bCs/>
          <w:sz w:val="24"/>
          <w:szCs w:val="24"/>
        </w:rPr>
        <w:t>n</w:t>
      </w:r>
      <w:r w:rsidRPr="009B7BD3">
        <w:rPr>
          <w:rFonts w:asciiTheme="majorBidi" w:hAnsiTheme="majorBidi" w:cstheme="majorBidi"/>
          <w:b/>
          <w:bCs/>
          <w:sz w:val="24"/>
          <w:szCs w:val="24"/>
        </w:rPr>
        <w:t>ing advertising appeal among consumers?</w:t>
      </w:r>
    </w:p>
    <w:p w14:paraId="7B5776C0" w14:textId="5042DFFD" w:rsidR="00A84539" w:rsidRPr="009B7BD3" w:rsidRDefault="00A84539" w:rsidP="008C35EC">
      <w:pPr>
        <w:tabs>
          <w:tab w:val="left" w:pos="5715"/>
        </w:tabs>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Addressing the third research question that aims to determine what is perceived as Coke’s winning advertising appeal among consumers. From the second research question the researcher concluded that Coke adverts make use of logical and emotional appeal when influencing consumers, but in going further the researcher attempts to determine what is perceived as Coke’s winning advertising appeal and to answer the research question table 4.3.12 shows 76% of the respondents claim that Coke adverts depict social status by using celebrity endorsement in their advert and in </w:t>
      </w:r>
      <w:r w:rsidRPr="009B7BD3">
        <w:rPr>
          <w:rFonts w:asciiTheme="majorBidi" w:hAnsiTheme="majorBidi" w:cstheme="majorBidi"/>
          <w:bCs/>
          <w:sz w:val="24"/>
          <w:szCs w:val="24"/>
        </w:rPr>
        <w:t xml:space="preserve">table 4.3.13, </w:t>
      </w:r>
      <w:r w:rsidRPr="009B7BD3">
        <w:rPr>
          <w:rFonts w:asciiTheme="majorBidi" w:hAnsiTheme="majorBidi" w:cstheme="majorBidi"/>
          <w:sz w:val="24"/>
          <w:szCs w:val="24"/>
        </w:rPr>
        <w:t xml:space="preserve">89% of the respondents claim that Coke likes to use good music for the creation of mood and emotions among consumers. Also </w:t>
      </w:r>
      <w:r w:rsidRPr="009B7BD3">
        <w:rPr>
          <w:rFonts w:asciiTheme="majorBidi" w:hAnsiTheme="majorBidi" w:cstheme="majorBidi"/>
          <w:bCs/>
          <w:sz w:val="24"/>
          <w:szCs w:val="24"/>
        </w:rPr>
        <w:t>table 4.3.14</w:t>
      </w:r>
      <w:r w:rsidRPr="009B7BD3">
        <w:rPr>
          <w:rFonts w:asciiTheme="majorBidi" w:hAnsiTheme="majorBidi" w:cstheme="majorBidi"/>
          <w:sz w:val="24"/>
          <w:szCs w:val="24"/>
        </w:rPr>
        <w:t xml:space="preserve"> shows that a total of 84% of respondents are of the perception that Coke adverts depict family  intimacy and also  in </w:t>
      </w:r>
      <w:r w:rsidRPr="009B7BD3">
        <w:rPr>
          <w:rFonts w:asciiTheme="majorBidi" w:hAnsiTheme="majorBidi" w:cstheme="majorBidi"/>
          <w:bCs/>
          <w:sz w:val="24"/>
          <w:szCs w:val="24"/>
        </w:rPr>
        <w:t xml:space="preserve">table 4.3.15, </w:t>
      </w:r>
      <w:r w:rsidRPr="009B7BD3">
        <w:rPr>
          <w:rFonts w:asciiTheme="majorBidi" w:hAnsiTheme="majorBidi" w:cstheme="majorBidi"/>
          <w:sz w:val="24"/>
          <w:szCs w:val="24"/>
        </w:rPr>
        <w:t>86% of the respondents are of the opinion that Coke adverts demonstrate fun and happiness to induce smiles and laughter and while in</w:t>
      </w:r>
      <w:r w:rsidRPr="009B7BD3">
        <w:rPr>
          <w:rFonts w:asciiTheme="majorBidi" w:hAnsiTheme="majorBidi" w:cstheme="majorBidi"/>
          <w:bCs/>
          <w:sz w:val="24"/>
          <w:szCs w:val="24"/>
        </w:rPr>
        <w:t xml:space="preserve"> table 4.3.17</w:t>
      </w:r>
      <w:r w:rsidRPr="009B7BD3">
        <w:rPr>
          <w:rFonts w:asciiTheme="majorBidi" w:hAnsiTheme="majorBidi" w:cstheme="majorBidi"/>
          <w:sz w:val="24"/>
          <w:szCs w:val="24"/>
        </w:rPr>
        <w:t xml:space="preserve"> a total of 43% of the respondent are of the opinion that Coke adverts make claims of taste, health and nutrition, also in </w:t>
      </w:r>
      <w:r w:rsidRPr="009B7BD3">
        <w:rPr>
          <w:rFonts w:asciiTheme="majorBidi" w:hAnsiTheme="majorBidi" w:cstheme="majorBidi"/>
          <w:bCs/>
          <w:sz w:val="24"/>
          <w:szCs w:val="24"/>
        </w:rPr>
        <w:t>table 4.3.18</w:t>
      </w:r>
      <w:r w:rsidRPr="009B7BD3">
        <w:rPr>
          <w:rFonts w:asciiTheme="majorBidi" w:hAnsiTheme="majorBidi" w:cstheme="majorBidi"/>
          <w:sz w:val="24"/>
          <w:szCs w:val="24"/>
        </w:rPr>
        <w:t xml:space="preserve"> a total of 46% of respondent are of the opinion that Coke adverts use economy and savings benefit appeals, by implication the researcher was able to come to a conclusion that Coke’s win</w:t>
      </w:r>
      <w:r w:rsidR="00E00708" w:rsidRPr="009B7BD3">
        <w:rPr>
          <w:rFonts w:asciiTheme="majorBidi" w:hAnsiTheme="majorBidi" w:cstheme="majorBidi"/>
          <w:sz w:val="24"/>
          <w:szCs w:val="24"/>
        </w:rPr>
        <w:t>n</w:t>
      </w:r>
      <w:r w:rsidRPr="009B7BD3">
        <w:rPr>
          <w:rFonts w:asciiTheme="majorBidi" w:hAnsiTheme="majorBidi" w:cstheme="majorBidi"/>
          <w:sz w:val="24"/>
          <w:szCs w:val="24"/>
        </w:rPr>
        <w:t>ing advertising appeal is emotional appeal, this findings are based on the data collected from the field survey as majority of the respondent consider Coke adverts to appeal to emotions more than it appeals to logic as a large number of the respondents claim that Coke adverts demonstrate fun and happiness to induce smile and laughter, a large percentage of the respondent also claim that Coke adverts depict intimacy of family, use of adventure and thrilling scene and make use of good music to appeal to emotions,</w:t>
      </w:r>
      <w:r w:rsidR="009553DD" w:rsidRPr="009B7BD3">
        <w:rPr>
          <w:rFonts w:asciiTheme="majorBidi" w:hAnsiTheme="majorBidi" w:cstheme="majorBidi"/>
          <w:sz w:val="24"/>
          <w:szCs w:val="24"/>
        </w:rPr>
        <w:t xml:space="preserve"> </w:t>
      </w:r>
      <w:r w:rsidRPr="009B7BD3">
        <w:rPr>
          <w:rFonts w:asciiTheme="majorBidi" w:hAnsiTheme="majorBidi" w:cstheme="majorBidi"/>
          <w:sz w:val="24"/>
          <w:szCs w:val="24"/>
        </w:rPr>
        <w:t>while less than half of the respondents consider Coke adverts to be demonstrative of economy and savings benefit taste, health and nutrition claims in the product.</w:t>
      </w:r>
    </w:p>
    <w:p w14:paraId="65738FCB" w14:textId="6ECDDEE0" w:rsidR="00A84539" w:rsidRPr="009B7BD3" w:rsidRDefault="00A84539" w:rsidP="008C35EC">
      <w:pPr>
        <w:spacing w:line="360" w:lineRule="auto"/>
        <w:jc w:val="both"/>
        <w:rPr>
          <w:rFonts w:asciiTheme="majorBidi" w:hAnsiTheme="majorBidi" w:cstheme="majorBidi"/>
          <w:sz w:val="24"/>
          <w:szCs w:val="24"/>
        </w:rPr>
      </w:pPr>
    </w:p>
    <w:p w14:paraId="6AEC3B8C" w14:textId="03B55396" w:rsidR="009553DD" w:rsidRPr="009B7BD3" w:rsidRDefault="009553DD" w:rsidP="008C35EC">
      <w:pPr>
        <w:spacing w:line="360" w:lineRule="auto"/>
        <w:jc w:val="both"/>
        <w:rPr>
          <w:rFonts w:asciiTheme="majorBidi" w:hAnsiTheme="majorBidi" w:cstheme="majorBidi"/>
          <w:sz w:val="24"/>
          <w:szCs w:val="24"/>
        </w:rPr>
      </w:pPr>
    </w:p>
    <w:p w14:paraId="5E54605B" w14:textId="66016C1B" w:rsidR="009553DD" w:rsidRPr="009B7BD3" w:rsidRDefault="009553DD" w:rsidP="008C35EC">
      <w:pPr>
        <w:spacing w:line="360" w:lineRule="auto"/>
        <w:jc w:val="both"/>
        <w:rPr>
          <w:rFonts w:asciiTheme="majorBidi" w:hAnsiTheme="majorBidi" w:cstheme="majorBidi"/>
          <w:sz w:val="24"/>
          <w:szCs w:val="24"/>
        </w:rPr>
      </w:pPr>
    </w:p>
    <w:p w14:paraId="0D46F84B" w14:textId="12AB8130" w:rsidR="00E00708" w:rsidRPr="009B7BD3" w:rsidRDefault="00E00708" w:rsidP="00C87837">
      <w:pPr>
        <w:pStyle w:val="Heading1"/>
        <w:spacing w:line="360" w:lineRule="auto"/>
        <w:jc w:val="center"/>
        <w:rPr>
          <w:szCs w:val="24"/>
        </w:rPr>
      </w:pPr>
      <w:r w:rsidRPr="009B7BD3">
        <w:rPr>
          <w:szCs w:val="24"/>
        </w:rPr>
        <w:lastRenderedPageBreak/>
        <w:t>CHAPTER FIVE</w:t>
      </w:r>
    </w:p>
    <w:p w14:paraId="76B013CF" w14:textId="17BBCDF1" w:rsidR="00E00708" w:rsidRPr="009B7BD3" w:rsidRDefault="00E00708" w:rsidP="00C87837">
      <w:pPr>
        <w:pStyle w:val="Heading1"/>
        <w:spacing w:line="360" w:lineRule="auto"/>
        <w:jc w:val="center"/>
        <w:rPr>
          <w:szCs w:val="24"/>
        </w:rPr>
      </w:pPr>
      <w:r w:rsidRPr="009B7BD3">
        <w:rPr>
          <w:szCs w:val="24"/>
        </w:rPr>
        <w:t>SUMMARY, CONCLUSION AND RECOMMENDATION</w:t>
      </w:r>
    </w:p>
    <w:p w14:paraId="5BF4DFBD" w14:textId="672E69E0" w:rsidR="00E00708" w:rsidRPr="009B7BD3" w:rsidRDefault="00E00708" w:rsidP="00C87837">
      <w:pPr>
        <w:pStyle w:val="Heading2"/>
        <w:spacing w:line="360" w:lineRule="auto"/>
        <w:jc w:val="both"/>
        <w:rPr>
          <w:szCs w:val="24"/>
        </w:rPr>
      </w:pPr>
      <w:r w:rsidRPr="009B7BD3">
        <w:rPr>
          <w:szCs w:val="24"/>
        </w:rPr>
        <w:t xml:space="preserve">5.0 </w:t>
      </w:r>
      <w:r w:rsidR="00225B67" w:rsidRPr="009B7BD3">
        <w:rPr>
          <w:szCs w:val="24"/>
        </w:rPr>
        <w:t>Introduction</w:t>
      </w:r>
    </w:p>
    <w:p w14:paraId="5C383318"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This chapter gives a detailed description of the findings under the following headings: summary of the study and findings, conclusion, recommendations and limitations of the study.</w:t>
      </w:r>
    </w:p>
    <w:p w14:paraId="730D0CF6" w14:textId="230A5CFF" w:rsidR="00E00708" w:rsidRPr="009B7BD3" w:rsidRDefault="00E00708" w:rsidP="008C35EC">
      <w:pPr>
        <w:pStyle w:val="Heading2"/>
        <w:jc w:val="both"/>
        <w:rPr>
          <w:szCs w:val="24"/>
        </w:rPr>
      </w:pPr>
      <w:r w:rsidRPr="009B7BD3">
        <w:rPr>
          <w:szCs w:val="24"/>
        </w:rPr>
        <w:t xml:space="preserve">5.1 </w:t>
      </w:r>
      <w:r w:rsidR="00225B67" w:rsidRPr="009B7BD3">
        <w:rPr>
          <w:szCs w:val="24"/>
        </w:rPr>
        <w:t>Summary of the Study</w:t>
      </w:r>
    </w:p>
    <w:p w14:paraId="56B73320"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study is on Audience perception of the use of advertising appeals in Coke advertisements. The study, aimed to examine the perception of the selected audience regarding Coke winning advert appeal. It has been observed that in an age of stiff and tough competition, one of the conditions for having a competitive advantage is the ability to conduct effective advertisement. It is therefore important to analyse how much influence an advertisement campaign can have on the audience’s brand preference by evaluating the use of advertising appeals to ascertain the degree of influence such appeals have on customers’ preferences and buying behaviour. Using Coca Cola as a study, a study sample was surveyed on what they feel about Coke advertisements and their use of advertising appeal, which is seen as the brand’s winning advertising appeal.</w:t>
      </w:r>
    </w:p>
    <w:p w14:paraId="4D3132E8"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To achieve the research objectives, the researcher employed the quantitative research method by conducting a survey, adopting the use of questionnaire to access the opinions of the selected population concerning the subject. The study population was Lagos state residents assumed to be consumers of Coca Cola. 400 samples were selected and 400 questionnaires were administered with responses taken via Google forms.</w:t>
      </w:r>
    </w:p>
    <w:p w14:paraId="737AD7C7"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Chapter one provides an introduction to advertising, advertising appeals. It introduced Coca Cola as a beverage company and highlighted their use of advertisement. The researcher also explored the literature on advertising appeals and emphasised emotional appeal and rational appeal advertising, which is the main focus of the study. The chapter thereafter established the objectives of the research study; Further clarification was made through operational definition of terms.</w:t>
      </w:r>
    </w:p>
    <w:p w14:paraId="4AB4E3E7"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In chapter two, the researcher simplified the subject by breaking down the concepts that are associated with the study. Subsequently, the chapter reviewed past literature, which are considered to be essential and connected to the study. Furthermore, relevant theories were highlighted regarding their applicability to the research. The researcher made use of two theories which are the Elaboration Likelihood Model and Hierarchy of Effects Theory. </w:t>
      </w:r>
      <w:r w:rsidRPr="009B7BD3">
        <w:rPr>
          <w:rFonts w:asciiTheme="majorBidi" w:hAnsiTheme="majorBidi" w:cstheme="majorBidi"/>
          <w:sz w:val="24"/>
          <w:szCs w:val="24"/>
          <w:lang w:val="en-US"/>
        </w:rPr>
        <w:t xml:space="preserve">The </w:t>
      </w:r>
      <w:r w:rsidRPr="009B7BD3">
        <w:rPr>
          <w:rFonts w:asciiTheme="majorBidi" w:hAnsiTheme="majorBidi" w:cstheme="majorBidi"/>
          <w:sz w:val="24"/>
          <w:szCs w:val="24"/>
          <w:lang w:val="en-US"/>
        </w:rPr>
        <w:lastRenderedPageBreak/>
        <w:t>hierarchy of effects theory is a model that is used to describe the impact of advertising on consumers’ decision making in purchasing certain products and brands</w:t>
      </w:r>
      <w:r w:rsidRPr="009B7BD3">
        <w:rPr>
          <w:rFonts w:asciiTheme="majorBidi" w:hAnsiTheme="majorBidi" w:cstheme="majorBidi"/>
          <w:sz w:val="24"/>
          <w:szCs w:val="24"/>
        </w:rPr>
        <w:t>, while the elaboration likelihood model it is a powerful and effective model for describing how the consumers process information. According to the Elaboration Likelihood Model, when consumers process information from advertising appeals, they have two paths of persuasion: the central route and the peripheral route, which then help in creating opinions about the product.</w:t>
      </w:r>
    </w:p>
    <w:p w14:paraId="18980371"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Chapter three tells us about the research methodology employed for the research. As stated earlier, the quantitative research method was employed and questionnaires were administered online via Google forms and distributed through mails and links. The target population and sample size were also explained in the chapter.</w:t>
      </w:r>
    </w:p>
    <w:p w14:paraId="1AC8B675"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The fourth chapter focused on data presentation and analysis. The researcher was able to access the opinions of the audience with the questionnaire. Afterwards, all responses were collected and presented in tables. This chapter analysed, interpreted, and discussed the findings of the research.</w:t>
      </w:r>
    </w:p>
    <w:p w14:paraId="210C6705" w14:textId="77777777"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Chapter five discussed the summary of the whole project; the conclusion and researcher’s recommendation concerning the use of advertising appeals to suit advertisement purposes were outlined in the chapter.</w:t>
      </w:r>
    </w:p>
    <w:p w14:paraId="73D8ED5A" w14:textId="76FB4B6E" w:rsidR="00E00708" w:rsidRPr="009B7BD3" w:rsidRDefault="00E00708" w:rsidP="008C35EC">
      <w:pPr>
        <w:pStyle w:val="Heading3"/>
        <w:jc w:val="both"/>
      </w:pPr>
      <w:r w:rsidRPr="009B7BD3">
        <w:t xml:space="preserve">5.1.1 </w:t>
      </w:r>
      <w:r w:rsidR="00225B67" w:rsidRPr="009B7BD3">
        <w:t>Summary of Findings</w:t>
      </w:r>
    </w:p>
    <w:p w14:paraId="64167AEC" w14:textId="42D8F362" w:rsidR="00E00708" w:rsidRPr="009B7BD3" w:rsidRDefault="00E00708" w:rsidP="008C35EC">
      <w:pPr>
        <w:autoSpaceDE w:val="0"/>
        <w:autoSpaceDN w:val="0"/>
        <w:adjustRightInd w:val="0"/>
        <w:spacing w:after="0" w:line="360" w:lineRule="auto"/>
        <w:jc w:val="both"/>
        <w:rPr>
          <w:rFonts w:asciiTheme="majorBidi" w:hAnsiTheme="majorBidi" w:cstheme="majorBidi"/>
          <w:noProof/>
          <w:sz w:val="24"/>
          <w:szCs w:val="24"/>
        </w:rPr>
      </w:pPr>
      <w:r w:rsidRPr="009B7BD3">
        <w:rPr>
          <w:rFonts w:asciiTheme="majorBidi" w:hAnsiTheme="majorBidi" w:cstheme="majorBidi"/>
          <w:sz w:val="24"/>
          <w:szCs w:val="24"/>
        </w:rPr>
        <w:t xml:space="preserve">The findings of this study show that audience perception </w:t>
      </w:r>
      <w:r w:rsidR="00CB5D00" w:rsidRPr="009B7BD3">
        <w:rPr>
          <w:rFonts w:asciiTheme="majorBidi" w:hAnsiTheme="majorBidi" w:cstheme="majorBidi"/>
          <w:sz w:val="24"/>
          <w:szCs w:val="24"/>
        </w:rPr>
        <w:t>is</w:t>
      </w:r>
      <w:r w:rsidRPr="009B7BD3">
        <w:rPr>
          <w:rFonts w:asciiTheme="majorBidi" w:hAnsiTheme="majorBidi" w:cstheme="majorBidi"/>
          <w:sz w:val="24"/>
          <w:szCs w:val="24"/>
        </w:rPr>
        <w:t xml:space="preserve"> influenced by the use of both logical and emotional appeals</w:t>
      </w:r>
      <w:r w:rsidRPr="009B7BD3">
        <w:rPr>
          <w:rFonts w:asciiTheme="majorBidi" w:hAnsiTheme="majorBidi" w:cstheme="majorBidi"/>
          <w:noProof/>
          <w:sz w:val="24"/>
          <w:szCs w:val="24"/>
        </w:rPr>
        <w:t>.</w:t>
      </w:r>
      <w:r w:rsidRPr="009B7BD3">
        <w:rPr>
          <w:rFonts w:asciiTheme="majorBidi" w:hAnsiTheme="majorBidi" w:cstheme="majorBidi"/>
          <w:sz w:val="24"/>
          <w:szCs w:val="24"/>
        </w:rPr>
        <w:t xml:space="preserve"> The researcher was able to conclude however that the winning appeal for the Coke adverts is the emotional appeal. This support earlier established facts by Kazmi and Batra (2009) that emotional appeals target the consumer's psychological or social needs, attempting to elicit positive or negative emotions that will lead to a purchase. </w:t>
      </w:r>
    </w:p>
    <w:p w14:paraId="4D7698DC" w14:textId="64525C93" w:rsidR="00E00708" w:rsidRPr="009B7BD3" w:rsidRDefault="00E00708" w:rsidP="008C35EC">
      <w:pPr>
        <w:pStyle w:val="Heading2"/>
        <w:jc w:val="both"/>
        <w:rPr>
          <w:szCs w:val="24"/>
        </w:rPr>
      </w:pPr>
      <w:r w:rsidRPr="009B7BD3">
        <w:rPr>
          <w:szCs w:val="24"/>
        </w:rPr>
        <w:t xml:space="preserve">5.2 </w:t>
      </w:r>
      <w:r w:rsidR="00225B67" w:rsidRPr="009B7BD3">
        <w:rPr>
          <w:szCs w:val="24"/>
        </w:rPr>
        <w:t>Conclusion</w:t>
      </w:r>
    </w:p>
    <w:p w14:paraId="0F4179FE" w14:textId="0AFE096D" w:rsidR="00E00708" w:rsidRPr="009B7BD3" w:rsidRDefault="00E00708" w:rsidP="008C35EC">
      <w:p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The study has provided further support to the position that advert is a major source of awareness for FMCG (fast moving consumer goods) and social media and the Internet the most effective medium in the opinion of the consumers. It also supports the view that audience perception is influenced by the use of both logical and emotional appeals in adverts in order to </w:t>
      </w:r>
      <w:r w:rsidRPr="009B7BD3">
        <w:rPr>
          <w:rFonts w:asciiTheme="majorBidi" w:hAnsiTheme="majorBidi" w:cstheme="majorBidi"/>
          <w:noProof/>
          <w:sz w:val="24"/>
          <w:szCs w:val="24"/>
        </w:rPr>
        <w:t>lead to purchase. The reseracher also concludes that the winning appeal for Coca Cola in the opinion of  its consumers is the emotional appeal.</w:t>
      </w:r>
    </w:p>
    <w:p w14:paraId="4EBC5843" w14:textId="77777777" w:rsidR="00F97B3C" w:rsidRPr="009B7BD3" w:rsidRDefault="00F97B3C" w:rsidP="00F97B3C">
      <w:pPr>
        <w:spacing w:line="360" w:lineRule="auto"/>
        <w:jc w:val="both"/>
        <w:rPr>
          <w:rFonts w:asciiTheme="majorBidi" w:hAnsiTheme="majorBidi" w:cstheme="majorBidi"/>
          <w:sz w:val="24"/>
          <w:szCs w:val="24"/>
        </w:rPr>
      </w:pPr>
    </w:p>
    <w:p w14:paraId="5DF1ACD6" w14:textId="7FF76027" w:rsidR="00E00708" w:rsidRPr="009B7BD3" w:rsidRDefault="00E00708" w:rsidP="000645BB">
      <w:pPr>
        <w:pStyle w:val="Heading2"/>
        <w:rPr>
          <w:szCs w:val="24"/>
        </w:rPr>
      </w:pPr>
      <w:r w:rsidRPr="009B7BD3">
        <w:rPr>
          <w:szCs w:val="24"/>
        </w:rPr>
        <w:lastRenderedPageBreak/>
        <w:t xml:space="preserve">5.3 </w:t>
      </w:r>
      <w:r w:rsidR="00225B67" w:rsidRPr="009B7BD3">
        <w:rPr>
          <w:szCs w:val="24"/>
        </w:rPr>
        <w:t>Recommendations</w:t>
      </w:r>
    </w:p>
    <w:p w14:paraId="1B8063FD" w14:textId="1484F474" w:rsidR="00E00708" w:rsidRPr="009B7BD3" w:rsidRDefault="00E00708" w:rsidP="0060223D">
      <w:pPr>
        <w:autoSpaceDE w:val="0"/>
        <w:autoSpaceDN w:val="0"/>
        <w:adjustRightInd w:val="0"/>
        <w:spacing w:after="0" w:line="360" w:lineRule="auto"/>
        <w:jc w:val="both"/>
        <w:rPr>
          <w:rFonts w:asciiTheme="majorBidi" w:eastAsia="TimesNewRomanPSMT" w:hAnsiTheme="majorBidi" w:cstheme="majorBidi"/>
          <w:sz w:val="24"/>
          <w:szCs w:val="24"/>
        </w:rPr>
      </w:pPr>
      <w:r w:rsidRPr="009B7BD3">
        <w:rPr>
          <w:rFonts w:asciiTheme="majorBidi" w:eastAsia="TimesNewRomanPSMT" w:hAnsiTheme="majorBidi" w:cstheme="majorBidi"/>
          <w:sz w:val="24"/>
          <w:szCs w:val="24"/>
        </w:rPr>
        <w:t>The findings in this study can be a guide for various institutions aiming to strengthen or create a positive perception of their brand’s image. The following specific recommendations are made from the finding of this study.</w:t>
      </w:r>
    </w:p>
    <w:p w14:paraId="37952EA5" w14:textId="77777777" w:rsidR="00D14BFF" w:rsidRPr="009B7BD3" w:rsidRDefault="00B16B17" w:rsidP="0060223D">
      <w:pPr>
        <w:autoSpaceDE w:val="0"/>
        <w:autoSpaceDN w:val="0"/>
        <w:adjustRightInd w:val="0"/>
        <w:spacing w:after="0" w:line="360" w:lineRule="auto"/>
        <w:jc w:val="both"/>
        <w:rPr>
          <w:rFonts w:asciiTheme="majorBidi" w:eastAsia="TimesNewRomanPSMT" w:hAnsiTheme="majorBidi" w:cstheme="majorBidi"/>
          <w:sz w:val="24"/>
          <w:szCs w:val="24"/>
        </w:rPr>
      </w:pPr>
      <w:r w:rsidRPr="009B7BD3">
        <w:rPr>
          <w:rFonts w:asciiTheme="majorBidi" w:eastAsia="TimesNewRomanPSMT" w:hAnsiTheme="majorBidi" w:cstheme="majorBidi"/>
          <w:sz w:val="24"/>
          <w:szCs w:val="24"/>
        </w:rPr>
        <w:t xml:space="preserve">From the findings of this study the researcher recommends that advertisers and organisations </w:t>
      </w:r>
      <w:r w:rsidR="00D14BFF" w:rsidRPr="009B7BD3">
        <w:rPr>
          <w:rFonts w:asciiTheme="majorBidi" w:eastAsia="TimesNewRomanPSMT" w:hAnsiTheme="majorBidi" w:cstheme="majorBidi"/>
          <w:sz w:val="24"/>
          <w:szCs w:val="24"/>
        </w:rPr>
        <w:t xml:space="preserve">should truly accept internet advertisement, when social media have come to remain and media advertising is becoming a "global practice." They will not only enjoy the rewards of ads via social media, but will also be equal to their counterparts in the Diaspora. </w:t>
      </w:r>
    </w:p>
    <w:p w14:paraId="27889703" w14:textId="4A3D954B" w:rsidR="00E00708" w:rsidRPr="009B7BD3" w:rsidRDefault="00E00708" w:rsidP="0060223D">
      <w:pPr>
        <w:autoSpaceDE w:val="0"/>
        <w:autoSpaceDN w:val="0"/>
        <w:adjustRightInd w:val="0"/>
        <w:spacing w:after="0" w:line="360" w:lineRule="auto"/>
        <w:jc w:val="both"/>
        <w:rPr>
          <w:rFonts w:asciiTheme="majorBidi" w:hAnsiTheme="majorBidi" w:cstheme="majorBidi"/>
          <w:sz w:val="24"/>
          <w:szCs w:val="24"/>
        </w:rPr>
      </w:pPr>
      <w:r w:rsidRPr="009B7BD3">
        <w:rPr>
          <w:rFonts w:asciiTheme="majorBidi" w:hAnsiTheme="majorBidi" w:cstheme="majorBidi"/>
          <w:sz w:val="24"/>
          <w:szCs w:val="24"/>
        </w:rPr>
        <w:t>The researcher is of the opinion that audience response to advertisements is a thing of choice. However, advertisers should target psychological and social needs when advertising fast moving consumer goods and the use of emotional appeals to address these needs is bound to elicit positive or negative emotions. Organisations should understand the motive behind their advertisements and thereby be aware of the fact individuals have varying choices and perceptions which can be influenced by manner of appealing to their emotions.</w:t>
      </w:r>
    </w:p>
    <w:p w14:paraId="535BB9EF" w14:textId="70DD666D" w:rsidR="00B16B17" w:rsidRPr="009B7BD3" w:rsidRDefault="00B16B17" w:rsidP="00B16B17">
      <w:pPr>
        <w:pStyle w:val="Heading2"/>
        <w:rPr>
          <w:szCs w:val="24"/>
        </w:rPr>
      </w:pPr>
      <w:r w:rsidRPr="009B7BD3">
        <w:rPr>
          <w:szCs w:val="24"/>
        </w:rPr>
        <w:t xml:space="preserve">5.4 </w:t>
      </w:r>
      <w:r w:rsidR="00225B67" w:rsidRPr="009B7BD3">
        <w:rPr>
          <w:szCs w:val="24"/>
        </w:rPr>
        <w:t>Limitation of Study</w:t>
      </w:r>
    </w:p>
    <w:p w14:paraId="00F8DDF2" w14:textId="4A00D29F" w:rsidR="00B16B17" w:rsidRPr="009B7BD3" w:rsidRDefault="00B16B17" w:rsidP="0060223D">
      <w:pPr>
        <w:spacing w:line="360" w:lineRule="auto"/>
        <w:jc w:val="both"/>
        <w:rPr>
          <w:rFonts w:asciiTheme="majorBidi" w:eastAsiaTheme="majorEastAsia" w:hAnsiTheme="majorBidi" w:cstheme="majorBidi"/>
          <w:bCs/>
          <w:sz w:val="24"/>
          <w:szCs w:val="24"/>
        </w:rPr>
      </w:pPr>
      <w:r w:rsidRPr="009B7BD3">
        <w:rPr>
          <w:rFonts w:asciiTheme="majorBidi" w:eastAsiaTheme="majorEastAsia" w:hAnsiTheme="majorBidi" w:cstheme="majorBidi"/>
          <w:bCs/>
          <w:sz w:val="24"/>
          <w:szCs w:val="24"/>
        </w:rPr>
        <w:t xml:space="preserve">There are a number of limitations in this study that should be further addressed in the future. First, the survey was a bit lengthy for the respondents to an extent that some didn’t complete it and some never filled it. Second, the survey was conducted during the Pandemic period which made it difficult for some to fill the survey with reasons of no data in filling the survey or internet network issues, future researchers should conduct the survey on a </w:t>
      </w:r>
      <w:r w:rsidR="008C752D" w:rsidRPr="009B7BD3">
        <w:rPr>
          <w:rFonts w:asciiTheme="majorBidi" w:eastAsiaTheme="majorEastAsia" w:hAnsiTheme="majorBidi" w:cstheme="majorBidi"/>
          <w:bCs/>
          <w:sz w:val="24"/>
          <w:szCs w:val="24"/>
        </w:rPr>
        <w:t>face-to-face</w:t>
      </w:r>
      <w:r w:rsidRPr="009B7BD3">
        <w:rPr>
          <w:rFonts w:asciiTheme="majorBidi" w:eastAsiaTheme="majorEastAsia" w:hAnsiTheme="majorBidi" w:cstheme="majorBidi"/>
          <w:bCs/>
          <w:sz w:val="24"/>
          <w:szCs w:val="24"/>
        </w:rPr>
        <w:t xml:space="preserve"> basis.</w:t>
      </w:r>
    </w:p>
    <w:p w14:paraId="7853D09E" w14:textId="66673167" w:rsidR="00E00708" w:rsidRPr="009B7BD3" w:rsidRDefault="00B16B17" w:rsidP="0060223D">
      <w:pPr>
        <w:spacing w:line="360" w:lineRule="auto"/>
        <w:jc w:val="both"/>
        <w:rPr>
          <w:rFonts w:asciiTheme="majorBidi" w:hAnsiTheme="majorBidi" w:cstheme="majorBidi"/>
          <w:bCs/>
          <w:sz w:val="24"/>
          <w:szCs w:val="24"/>
        </w:rPr>
      </w:pPr>
      <w:r w:rsidRPr="009B7BD3">
        <w:rPr>
          <w:rFonts w:asciiTheme="majorBidi" w:eastAsiaTheme="majorEastAsia" w:hAnsiTheme="majorBidi" w:cstheme="majorBidi"/>
          <w:bCs/>
          <w:sz w:val="24"/>
          <w:szCs w:val="24"/>
        </w:rPr>
        <w:t>Thirdly, the neutral option in the survey in some way encouraged the respondents to choose it to avoid the effort of thinking and deciding what options to select. Lastly the delay in responses made the study very slow to complete.</w:t>
      </w:r>
    </w:p>
    <w:p w14:paraId="78D0D86C" w14:textId="614B623A" w:rsidR="00E00708" w:rsidRPr="009B7BD3" w:rsidRDefault="00E00708" w:rsidP="00B16B17">
      <w:pPr>
        <w:rPr>
          <w:rFonts w:asciiTheme="majorBidi" w:hAnsiTheme="majorBidi" w:cstheme="majorBidi"/>
          <w:sz w:val="24"/>
          <w:szCs w:val="24"/>
        </w:rPr>
      </w:pPr>
    </w:p>
    <w:p w14:paraId="240436E5" w14:textId="78FA7322" w:rsidR="00E00708" w:rsidRPr="009B7BD3" w:rsidRDefault="00E00708" w:rsidP="00B16B17">
      <w:pPr>
        <w:rPr>
          <w:rFonts w:asciiTheme="majorBidi" w:hAnsiTheme="majorBidi" w:cstheme="majorBidi"/>
          <w:sz w:val="24"/>
          <w:szCs w:val="24"/>
        </w:rPr>
      </w:pPr>
    </w:p>
    <w:p w14:paraId="4D4A52A0" w14:textId="1635FCAA" w:rsidR="00230C45" w:rsidRPr="009B7BD3" w:rsidRDefault="00230C45" w:rsidP="00B16B17">
      <w:pPr>
        <w:rPr>
          <w:rFonts w:asciiTheme="majorBidi" w:hAnsiTheme="majorBidi" w:cstheme="majorBidi"/>
          <w:sz w:val="24"/>
          <w:szCs w:val="24"/>
        </w:rPr>
      </w:pPr>
    </w:p>
    <w:p w14:paraId="302AD5EF" w14:textId="765DF2EF" w:rsidR="00230C45" w:rsidRPr="009B7BD3" w:rsidRDefault="00230C45" w:rsidP="00B16B17">
      <w:pPr>
        <w:rPr>
          <w:rFonts w:asciiTheme="majorBidi" w:hAnsiTheme="majorBidi" w:cstheme="majorBidi"/>
          <w:sz w:val="24"/>
          <w:szCs w:val="24"/>
        </w:rPr>
      </w:pPr>
    </w:p>
    <w:p w14:paraId="46B75A56" w14:textId="23EB7E05" w:rsidR="00230C45" w:rsidRPr="009B7BD3" w:rsidRDefault="00230C45" w:rsidP="00B16B17">
      <w:pPr>
        <w:rPr>
          <w:rFonts w:asciiTheme="majorBidi" w:hAnsiTheme="majorBidi" w:cstheme="majorBidi"/>
          <w:sz w:val="24"/>
          <w:szCs w:val="24"/>
        </w:rPr>
      </w:pPr>
    </w:p>
    <w:p w14:paraId="1C4E3938" w14:textId="77777777" w:rsidR="00225B67" w:rsidRPr="009B7BD3" w:rsidRDefault="00225B67" w:rsidP="00B16B17">
      <w:pPr>
        <w:rPr>
          <w:rFonts w:asciiTheme="majorBidi" w:hAnsiTheme="majorBidi" w:cstheme="majorBidi"/>
          <w:sz w:val="24"/>
          <w:szCs w:val="24"/>
        </w:rPr>
      </w:pPr>
    </w:p>
    <w:p w14:paraId="5052199E" w14:textId="78ADA142" w:rsidR="00230C45" w:rsidRPr="009B7BD3" w:rsidRDefault="00230C45" w:rsidP="00B16B17">
      <w:pPr>
        <w:rPr>
          <w:rFonts w:asciiTheme="majorBidi" w:hAnsiTheme="majorBidi" w:cstheme="majorBidi"/>
          <w:sz w:val="24"/>
          <w:szCs w:val="24"/>
        </w:rPr>
      </w:pPr>
    </w:p>
    <w:p w14:paraId="3810502C" w14:textId="77777777" w:rsidR="00230C45" w:rsidRPr="009B7BD3" w:rsidRDefault="00230C45" w:rsidP="00230C45">
      <w:pPr>
        <w:rPr>
          <w:rFonts w:asciiTheme="majorBidi" w:hAnsiTheme="majorBidi" w:cstheme="majorBidi"/>
          <w:sz w:val="24"/>
          <w:szCs w:val="24"/>
        </w:rPr>
      </w:pPr>
    </w:p>
    <w:p w14:paraId="749FDAC8" w14:textId="535DF7FA" w:rsidR="002C60E3" w:rsidRPr="002C60E3" w:rsidRDefault="00601DFF" w:rsidP="002C60E3">
      <w:pPr>
        <w:pStyle w:val="Heading1"/>
        <w:rPr>
          <w:szCs w:val="24"/>
        </w:rPr>
      </w:pPr>
      <w:r w:rsidRPr="009B7BD3">
        <w:rPr>
          <w:szCs w:val="24"/>
        </w:rPr>
        <w:lastRenderedPageBreak/>
        <w:t>REFERENCES</w:t>
      </w:r>
    </w:p>
    <w:p w14:paraId="339918CD" w14:textId="77777777" w:rsidR="002C60E3" w:rsidRPr="00B6407F" w:rsidRDefault="002C60E3" w:rsidP="00601DFF">
      <w:pPr>
        <w:spacing w:line="360" w:lineRule="auto"/>
        <w:jc w:val="both"/>
        <w:rPr>
          <w:rFonts w:asciiTheme="majorBidi" w:hAnsiTheme="majorBidi" w:cstheme="majorBidi"/>
          <w:i/>
          <w:iCs/>
          <w:sz w:val="24"/>
          <w:szCs w:val="24"/>
        </w:rPr>
      </w:pPr>
      <w:r w:rsidRPr="00B6407F">
        <w:rPr>
          <w:rFonts w:asciiTheme="majorBidi" w:hAnsiTheme="majorBidi" w:cstheme="majorBidi"/>
          <w:sz w:val="24"/>
          <w:szCs w:val="24"/>
        </w:rPr>
        <w:t xml:space="preserve">Aaker, D. A. (1972). A measure of brand acceptance. </w:t>
      </w:r>
      <w:r w:rsidRPr="00B6407F">
        <w:rPr>
          <w:rFonts w:asciiTheme="majorBidi" w:hAnsiTheme="majorBidi" w:cstheme="majorBidi"/>
          <w:i/>
          <w:iCs/>
          <w:sz w:val="24"/>
          <w:szCs w:val="24"/>
        </w:rPr>
        <w:t xml:space="preserve">Journal of Marketing Research, 9(2), </w:t>
      </w:r>
      <w:r w:rsidRPr="00B6407F">
        <w:rPr>
          <w:rFonts w:asciiTheme="majorBidi" w:hAnsiTheme="majorBidi" w:cstheme="majorBidi"/>
          <w:i/>
          <w:iCs/>
          <w:sz w:val="24"/>
          <w:szCs w:val="24"/>
        </w:rPr>
        <w:tab/>
        <w:t xml:space="preserve">160-167. </w:t>
      </w:r>
    </w:p>
    <w:p w14:paraId="13594AEA" w14:textId="77777777" w:rsidR="002C60E3" w:rsidRPr="00937CBA" w:rsidRDefault="002C60E3" w:rsidP="00601DFF">
      <w:pPr>
        <w:spacing w:line="360" w:lineRule="auto"/>
        <w:jc w:val="both"/>
        <w:rPr>
          <w:rFonts w:asciiTheme="majorBidi" w:hAnsiTheme="majorBidi" w:cstheme="majorBidi"/>
          <w:sz w:val="24"/>
          <w:szCs w:val="24"/>
        </w:rPr>
      </w:pPr>
      <w:r w:rsidRPr="00937CBA">
        <w:rPr>
          <w:rFonts w:asciiTheme="majorBidi" w:hAnsiTheme="majorBidi" w:cstheme="majorBidi"/>
          <w:sz w:val="24"/>
          <w:szCs w:val="24"/>
        </w:rPr>
        <w:t xml:space="preserve">Adamu. L (2017). Assessment of the effect of advertising on sales performance in the case </w:t>
      </w:r>
      <w:r w:rsidRPr="00937CBA">
        <w:rPr>
          <w:rFonts w:asciiTheme="majorBidi" w:hAnsiTheme="majorBidi" w:cstheme="majorBidi"/>
          <w:sz w:val="24"/>
          <w:szCs w:val="24"/>
        </w:rPr>
        <w:tab/>
        <w:t>of St. Gorge Brewery.</w:t>
      </w:r>
    </w:p>
    <w:p w14:paraId="639BAFB3" w14:textId="77777777" w:rsidR="002C60E3" w:rsidRPr="002C60E3" w:rsidRDefault="002C60E3" w:rsidP="00230C45">
      <w:pPr>
        <w:spacing w:line="360" w:lineRule="auto"/>
        <w:jc w:val="both"/>
        <w:rPr>
          <w:rFonts w:asciiTheme="majorBidi" w:hAnsiTheme="majorBidi" w:cstheme="majorBidi"/>
          <w:i/>
          <w:iCs/>
          <w:sz w:val="24"/>
          <w:szCs w:val="24"/>
        </w:rPr>
      </w:pPr>
      <w:r w:rsidRPr="0015050C">
        <w:rPr>
          <w:rFonts w:asciiTheme="majorBidi" w:hAnsiTheme="majorBidi" w:cstheme="majorBidi"/>
          <w:sz w:val="24"/>
          <w:szCs w:val="24"/>
        </w:rPr>
        <w:t xml:space="preserve">Akbari, M. (2015). Different impacts of advertising appeals on advertising attitude for high </w:t>
      </w:r>
      <w:r w:rsidRPr="0015050C">
        <w:rPr>
          <w:rFonts w:asciiTheme="majorBidi" w:hAnsiTheme="majorBidi" w:cstheme="majorBidi"/>
          <w:sz w:val="24"/>
          <w:szCs w:val="24"/>
        </w:rPr>
        <w:tab/>
        <w:t xml:space="preserve">and low involvement products. </w:t>
      </w:r>
      <w:r w:rsidRPr="002C60E3">
        <w:rPr>
          <w:rFonts w:asciiTheme="majorBidi" w:hAnsiTheme="majorBidi" w:cstheme="majorBidi"/>
          <w:i/>
          <w:iCs/>
          <w:sz w:val="24"/>
          <w:szCs w:val="24"/>
        </w:rPr>
        <w:t xml:space="preserve">Global Business Review, Vol. 16(3), 478–493. </w:t>
      </w:r>
      <w:r w:rsidRPr="002C60E3">
        <w:rPr>
          <w:rFonts w:asciiTheme="majorBidi" w:hAnsiTheme="majorBidi" w:cstheme="majorBidi"/>
          <w:i/>
          <w:iCs/>
          <w:sz w:val="24"/>
          <w:szCs w:val="24"/>
        </w:rPr>
        <w:tab/>
        <w:t>doi.org/10.1177/0972150915569936</w:t>
      </w:r>
    </w:p>
    <w:p w14:paraId="66B044CF" w14:textId="77777777" w:rsidR="002C60E3" w:rsidRPr="0015050C" w:rsidRDefault="002C60E3" w:rsidP="00D757B6">
      <w:pPr>
        <w:spacing w:line="360" w:lineRule="auto"/>
        <w:rPr>
          <w:rFonts w:asciiTheme="majorBidi" w:hAnsiTheme="majorBidi" w:cstheme="majorBidi"/>
          <w:i/>
          <w:iCs/>
          <w:sz w:val="24"/>
          <w:szCs w:val="24"/>
        </w:rPr>
      </w:pPr>
      <w:r w:rsidRPr="00D70E8C">
        <w:rPr>
          <w:rFonts w:asciiTheme="majorBidi" w:hAnsiTheme="majorBidi" w:cstheme="majorBidi"/>
          <w:sz w:val="24"/>
          <w:szCs w:val="24"/>
        </w:rPr>
        <w:t xml:space="preserve">Akbari, M., Takahashi, H., &amp; Nakajima, M. (2005). </w:t>
      </w:r>
      <w:r w:rsidRPr="0015050C">
        <w:rPr>
          <w:rFonts w:asciiTheme="majorBidi" w:hAnsiTheme="majorBidi" w:cstheme="majorBidi"/>
          <w:sz w:val="24"/>
          <w:szCs w:val="24"/>
        </w:rPr>
        <w:t xml:space="preserve">Discerning advisor: an intelligent </w:t>
      </w:r>
      <w:r w:rsidRPr="0015050C">
        <w:rPr>
          <w:rFonts w:asciiTheme="majorBidi" w:hAnsiTheme="majorBidi" w:cstheme="majorBidi"/>
          <w:sz w:val="24"/>
          <w:szCs w:val="24"/>
        </w:rPr>
        <w:tab/>
        <w:t xml:space="preserve">advertising system for clothes considering skin colour. </w:t>
      </w:r>
      <w:r w:rsidRPr="0015050C">
        <w:rPr>
          <w:rFonts w:asciiTheme="majorBidi" w:hAnsiTheme="majorBidi" w:cstheme="majorBidi"/>
          <w:i/>
          <w:iCs/>
          <w:sz w:val="24"/>
          <w:szCs w:val="24"/>
        </w:rPr>
        <w:t xml:space="preserve">2005 International Conference </w:t>
      </w:r>
      <w:r w:rsidRPr="0015050C">
        <w:rPr>
          <w:rFonts w:asciiTheme="majorBidi" w:hAnsiTheme="majorBidi" w:cstheme="majorBidi"/>
          <w:i/>
          <w:iCs/>
          <w:sz w:val="24"/>
          <w:szCs w:val="24"/>
        </w:rPr>
        <w:tab/>
        <w:t>on Cyberworlds (CW'05), 8 pp.-209.</w:t>
      </w:r>
    </w:p>
    <w:p w14:paraId="134CB0CA" w14:textId="77777777" w:rsidR="002C60E3" w:rsidRPr="000A5CFC" w:rsidRDefault="002C60E3" w:rsidP="00D757B6">
      <w:pPr>
        <w:spacing w:line="360" w:lineRule="auto"/>
        <w:rPr>
          <w:rFonts w:asciiTheme="majorBidi" w:hAnsiTheme="majorBidi" w:cstheme="majorBidi"/>
          <w:sz w:val="24"/>
          <w:szCs w:val="24"/>
        </w:rPr>
      </w:pPr>
      <w:r w:rsidRPr="000A5CFC">
        <w:rPr>
          <w:rFonts w:asciiTheme="majorBidi" w:hAnsiTheme="majorBidi" w:cstheme="majorBidi"/>
          <w:sz w:val="24"/>
          <w:szCs w:val="24"/>
        </w:rPr>
        <w:t xml:space="preserve">Baah, S., &amp; Bohaker, L. (2015). </w:t>
      </w:r>
      <w:r w:rsidRPr="00D757B6">
        <w:rPr>
          <w:rFonts w:ascii="Times New Roman" w:eastAsia="Times New Roman" w:hAnsi="Times New Roman" w:cs="Times New Roman"/>
          <w:i/>
          <w:iCs/>
          <w:sz w:val="24"/>
          <w:szCs w:val="24"/>
          <w:lang w:eastAsia="en-GB"/>
        </w:rPr>
        <w:t>The Coca-Cola company. strategic Management</w:t>
      </w:r>
      <w:r w:rsidRPr="00D757B6">
        <w:rPr>
          <w:rFonts w:ascii="Times New Roman" w:eastAsia="Times New Roman" w:hAnsi="Times New Roman" w:cs="Times New Roman"/>
          <w:sz w:val="24"/>
          <w:szCs w:val="24"/>
          <w:lang w:eastAsia="en-GB"/>
        </w:rPr>
        <w:t xml:space="preserve"> Retrieved </w:t>
      </w:r>
      <w:r w:rsidRPr="000A5CFC">
        <w:rPr>
          <w:rFonts w:ascii="Times New Roman" w:eastAsia="Times New Roman" w:hAnsi="Times New Roman" w:cs="Times New Roman"/>
          <w:sz w:val="24"/>
          <w:szCs w:val="24"/>
          <w:lang w:eastAsia="en-GB"/>
        </w:rPr>
        <w:tab/>
      </w:r>
      <w:r w:rsidRPr="00D757B6">
        <w:rPr>
          <w:rFonts w:ascii="Times New Roman" w:eastAsia="Times New Roman" w:hAnsi="Times New Roman" w:cs="Times New Roman"/>
          <w:sz w:val="24"/>
          <w:szCs w:val="24"/>
          <w:lang w:eastAsia="en-GB"/>
        </w:rPr>
        <w:t>from</w:t>
      </w:r>
      <w:r w:rsidRPr="000A5CFC">
        <w:rPr>
          <w:rFonts w:ascii="Times New Roman" w:eastAsia="Times New Roman" w:hAnsi="Times New Roman" w:cs="Times New Roman"/>
          <w:sz w:val="24"/>
          <w:szCs w:val="24"/>
          <w:lang w:eastAsia="en-GB"/>
        </w:rPr>
        <w:t xml:space="preserve"> </w:t>
      </w:r>
      <w:hyperlink r:id="rId28" w:history="1">
        <w:r w:rsidRPr="000A5CFC">
          <w:rPr>
            <w:rStyle w:val="Hyperlink"/>
            <w:rFonts w:ascii="Times New Roman" w:eastAsia="Times New Roman" w:hAnsi="Times New Roman" w:cs="Times New Roman"/>
            <w:color w:val="auto"/>
            <w:sz w:val="24"/>
            <w:szCs w:val="24"/>
            <w:lang w:eastAsia="en-GB"/>
          </w:rPr>
          <w:t>https://docplayer.net/20999082-The-coca-cola-company-sandra-baah-strategic-</w:t>
        </w:r>
        <w:r w:rsidRPr="000A5CFC">
          <w:rPr>
            <w:rStyle w:val="Hyperlink"/>
            <w:rFonts w:ascii="Times New Roman" w:eastAsia="Times New Roman" w:hAnsi="Times New Roman" w:cs="Times New Roman"/>
            <w:color w:val="auto"/>
            <w:sz w:val="24"/>
            <w:szCs w:val="24"/>
            <w:u w:val="none"/>
            <w:lang w:eastAsia="en-GB"/>
          </w:rPr>
          <w:tab/>
        </w:r>
        <w:r w:rsidRPr="000A5CFC">
          <w:rPr>
            <w:rStyle w:val="Hyperlink"/>
            <w:rFonts w:ascii="Times New Roman" w:eastAsia="Times New Roman" w:hAnsi="Times New Roman" w:cs="Times New Roman"/>
            <w:color w:val="auto"/>
            <w:sz w:val="24"/>
            <w:szCs w:val="24"/>
            <w:lang w:eastAsia="en-GB"/>
          </w:rPr>
          <w:t>management-linda-bohaker-04-10-15.html</w:t>
        </w:r>
      </w:hyperlink>
      <w:r w:rsidRPr="000A5CFC">
        <w:rPr>
          <w:rFonts w:ascii="Times New Roman" w:eastAsia="Times New Roman" w:hAnsi="Times New Roman" w:cs="Times New Roman"/>
          <w:sz w:val="24"/>
          <w:szCs w:val="24"/>
          <w:lang w:eastAsia="en-GB"/>
        </w:rPr>
        <w:t xml:space="preserve"> </w:t>
      </w:r>
      <w:r w:rsidRPr="00D757B6">
        <w:rPr>
          <w:rFonts w:ascii="Times New Roman" w:eastAsia="Times New Roman" w:hAnsi="Times New Roman" w:cs="Times New Roman"/>
          <w:sz w:val="24"/>
          <w:szCs w:val="24"/>
          <w:lang w:eastAsia="en-GB"/>
        </w:rPr>
        <w:t xml:space="preserve"> </w:t>
      </w:r>
    </w:p>
    <w:p w14:paraId="0026E4F7"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t xml:space="preserve">Badenhausen, R. (1996). Representing experience and reasserting identity: The rhetoric of </w:t>
      </w:r>
      <w:r w:rsidRPr="00B6407F">
        <w:rPr>
          <w:rFonts w:asciiTheme="majorBidi" w:hAnsiTheme="majorBidi" w:cstheme="majorBidi"/>
          <w:sz w:val="24"/>
          <w:szCs w:val="24"/>
          <w:shd w:val="clear" w:color="auto" w:fill="FFFFFF"/>
        </w:rPr>
        <w:tab/>
        <w:t>combat in British literature of World War I. Style, 268-288.</w:t>
      </w:r>
    </w:p>
    <w:p w14:paraId="6F2A9851" w14:textId="77777777" w:rsidR="002C60E3" w:rsidRPr="00937CBA" w:rsidRDefault="002C60E3" w:rsidP="00601DFF">
      <w:pPr>
        <w:spacing w:line="360" w:lineRule="auto"/>
        <w:rPr>
          <w:rFonts w:asciiTheme="majorBidi" w:hAnsiTheme="majorBidi" w:cstheme="majorBidi"/>
          <w:sz w:val="24"/>
          <w:szCs w:val="24"/>
        </w:rPr>
      </w:pPr>
      <w:r w:rsidRPr="00937CBA">
        <w:rPr>
          <w:rFonts w:asciiTheme="majorBidi" w:hAnsiTheme="majorBidi" w:cstheme="majorBidi"/>
          <w:sz w:val="24"/>
          <w:szCs w:val="24"/>
        </w:rPr>
        <w:t xml:space="preserve">Bangen, E. (2018). Advertising appeals: Informational vs. emotional. Baer </w:t>
      </w:r>
      <w:r w:rsidRPr="00937CBA">
        <w:rPr>
          <w:rFonts w:asciiTheme="majorBidi" w:hAnsiTheme="majorBidi" w:cstheme="majorBidi"/>
          <w:sz w:val="24"/>
          <w:szCs w:val="24"/>
        </w:rPr>
        <w:tab/>
        <w:t xml:space="preserve">Performance Marketing. </w:t>
      </w:r>
      <w:hyperlink r:id="rId29" w:history="1">
        <w:r w:rsidRPr="00937CBA">
          <w:rPr>
            <w:rStyle w:val="Hyperlink"/>
            <w:rFonts w:asciiTheme="majorBidi" w:hAnsiTheme="majorBidi" w:cstheme="majorBidi"/>
            <w:color w:val="auto"/>
            <w:sz w:val="24"/>
            <w:szCs w:val="24"/>
          </w:rPr>
          <w:t>https://baerpm.com/2018/02/14/advertising-appeals-</w:t>
        </w:r>
        <w:r w:rsidRPr="00937CBA">
          <w:rPr>
            <w:rStyle w:val="Hyperlink"/>
            <w:rFonts w:asciiTheme="majorBidi" w:hAnsiTheme="majorBidi" w:cstheme="majorBidi"/>
            <w:color w:val="auto"/>
            <w:sz w:val="24"/>
            <w:szCs w:val="24"/>
            <w:u w:val="none"/>
          </w:rPr>
          <w:tab/>
        </w:r>
        <w:r w:rsidRPr="00937CBA">
          <w:rPr>
            <w:rStyle w:val="Hyperlink"/>
            <w:rFonts w:asciiTheme="majorBidi" w:hAnsiTheme="majorBidi" w:cstheme="majorBidi"/>
            <w:color w:val="auto"/>
            <w:sz w:val="24"/>
            <w:szCs w:val="24"/>
          </w:rPr>
          <w:t>informational-emotional/</w:t>
        </w:r>
      </w:hyperlink>
    </w:p>
    <w:p w14:paraId="50224B4B" w14:textId="77777777" w:rsidR="002C60E3" w:rsidRPr="00B6407F" w:rsidRDefault="002C60E3" w:rsidP="00601DFF">
      <w:pPr>
        <w:spacing w:line="360" w:lineRule="auto"/>
        <w:rPr>
          <w:rFonts w:asciiTheme="majorBidi" w:hAnsiTheme="majorBidi" w:cstheme="majorBidi"/>
          <w:sz w:val="24"/>
          <w:szCs w:val="24"/>
        </w:rPr>
      </w:pPr>
      <w:r w:rsidRPr="00B6407F">
        <w:rPr>
          <w:rFonts w:asciiTheme="majorBidi" w:hAnsiTheme="majorBidi" w:cstheme="majorBidi"/>
          <w:sz w:val="24"/>
          <w:szCs w:val="24"/>
        </w:rPr>
        <w:t xml:space="preserve">Belch, G.E &amp; Belch, M, 2004, Advertising and Promotion: An Integrated Marketing </w:t>
      </w:r>
      <w:r w:rsidRPr="00B6407F">
        <w:rPr>
          <w:rFonts w:asciiTheme="majorBidi" w:hAnsiTheme="majorBidi" w:cstheme="majorBidi"/>
          <w:sz w:val="24"/>
          <w:szCs w:val="24"/>
        </w:rPr>
        <w:tab/>
        <w:t xml:space="preserve">Communication Perspective, </w:t>
      </w:r>
      <w:proofErr w:type="gramStart"/>
      <w:r w:rsidRPr="00B6407F">
        <w:rPr>
          <w:rFonts w:asciiTheme="majorBidi" w:hAnsiTheme="majorBidi" w:cstheme="majorBidi"/>
          <w:sz w:val="24"/>
          <w:szCs w:val="24"/>
        </w:rPr>
        <w:t>USA :</w:t>
      </w:r>
      <w:proofErr w:type="gramEnd"/>
      <w:r w:rsidRPr="00B6407F">
        <w:rPr>
          <w:rFonts w:asciiTheme="majorBidi" w:hAnsiTheme="majorBidi" w:cstheme="majorBidi"/>
          <w:sz w:val="24"/>
          <w:szCs w:val="24"/>
        </w:rPr>
        <w:t xml:space="preserve"> McGraw Hill/Irwin.</w:t>
      </w:r>
    </w:p>
    <w:p w14:paraId="4EAF6BD0"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t>Blackett, T. (2004). Brands and Branding: What is in a Brand. Economist Book, London.</w:t>
      </w:r>
    </w:p>
    <w:p w14:paraId="3AC7F629" w14:textId="77777777" w:rsidR="002C60E3" w:rsidRPr="0015050C" w:rsidRDefault="002C60E3" w:rsidP="00601DFF">
      <w:pPr>
        <w:spacing w:line="360" w:lineRule="auto"/>
        <w:rPr>
          <w:rFonts w:asciiTheme="majorBidi" w:hAnsiTheme="majorBidi" w:cstheme="majorBidi"/>
          <w:i/>
          <w:iCs/>
          <w:sz w:val="24"/>
          <w:szCs w:val="24"/>
          <w:shd w:val="clear" w:color="auto" w:fill="FFFFFF"/>
        </w:rPr>
      </w:pPr>
      <w:proofErr w:type="spellStart"/>
      <w:r w:rsidRPr="0015050C">
        <w:rPr>
          <w:rFonts w:asciiTheme="majorBidi" w:hAnsiTheme="majorBidi" w:cstheme="majorBidi"/>
          <w:sz w:val="24"/>
          <w:szCs w:val="24"/>
        </w:rPr>
        <w:t>Brehanu</w:t>
      </w:r>
      <w:proofErr w:type="spellEnd"/>
      <w:r w:rsidRPr="0015050C">
        <w:rPr>
          <w:rFonts w:asciiTheme="majorBidi" w:hAnsiTheme="majorBidi" w:cstheme="majorBidi"/>
          <w:sz w:val="24"/>
          <w:szCs w:val="24"/>
        </w:rPr>
        <w:t xml:space="preserve">, B. &amp; Shimeles, N. A. (2015) </w:t>
      </w:r>
      <w:r w:rsidRPr="0015050C">
        <w:rPr>
          <w:rFonts w:asciiTheme="majorBidi" w:hAnsiTheme="majorBidi" w:cstheme="majorBidi"/>
          <w:sz w:val="24"/>
          <w:szCs w:val="24"/>
          <w:shd w:val="clear" w:color="auto" w:fill="FFFFFF"/>
        </w:rPr>
        <w:t xml:space="preserve">Impact of Advertisement on Brand Preference of Beer </w:t>
      </w:r>
      <w:r w:rsidRPr="0015050C">
        <w:rPr>
          <w:rFonts w:asciiTheme="majorBidi" w:hAnsiTheme="majorBidi" w:cstheme="majorBidi"/>
          <w:sz w:val="24"/>
          <w:szCs w:val="24"/>
          <w:shd w:val="clear" w:color="auto" w:fill="FFFFFF"/>
        </w:rPr>
        <w:tab/>
        <w:t xml:space="preserve">Products with Reference to Hawassa City. </w:t>
      </w:r>
      <w:r w:rsidRPr="0015050C">
        <w:rPr>
          <w:rFonts w:asciiTheme="majorBidi" w:hAnsiTheme="majorBidi" w:cstheme="majorBidi"/>
          <w:i/>
          <w:iCs/>
          <w:sz w:val="24"/>
          <w:szCs w:val="24"/>
          <w:shd w:val="clear" w:color="auto" w:fill="FFFFFF"/>
        </w:rPr>
        <w:t>International Journal of Research, 2, 718</w:t>
      </w:r>
      <w:r w:rsidRPr="0015050C">
        <w:rPr>
          <w:rFonts w:asciiTheme="majorBidi" w:hAnsiTheme="majorBidi" w:cstheme="majorBidi"/>
          <w:i/>
          <w:iCs/>
          <w:sz w:val="24"/>
          <w:szCs w:val="24"/>
          <w:shd w:val="clear" w:color="auto" w:fill="FFFFFF"/>
        </w:rPr>
        <w:tab/>
        <w:t>-741.</w:t>
      </w:r>
    </w:p>
    <w:p w14:paraId="243B5671" w14:textId="77777777" w:rsidR="002C60E3" w:rsidRPr="00B6407F" w:rsidRDefault="002C60E3" w:rsidP="00601DFF">
      <w:pPr>
        <w:spacing w:line="360" w:lineRule="auto"/>
        <w:rPr>
          <w:rFonts w:asciiTheme="majorBidi" w:hAnsiTheme="majorBidi" w:cstheme="majorBidi"/>
          <w:i/>
          <w:iCs/>
          <w:sz w:val="24"/>
          <w:szCs w:val="24"/>
          <w:shd w:val="clear" w:color="auto" w:fill="FFFFFF"/>
        </w:rPr>
      </w:pPr>
      <w:r w:rsidRPr="00B6407F">
        <w:rPr>
          <w:rFonts w:asciiTheme="majorBidi" w:hAnsiTheme="majorBidi" w:cstheme="majorBidi"/>
          <w:sz w:val="24"/>
          <w:szCs w:val="24"/>
          <w:shd w:val="clear" w:color="auto" w:fill="FFFFFF"/>
        </w:rPr>
        <w:t xml:space="preserve">Bruno, P., Melnyk, V., &amp; Völckner, F. (2017). Temperature and emotions: Effects of physical </w:t>
      </w:r>
      <w:r w:rsidRPr="00B6407F">
        <w:rPr>
          <w:rFonts w:asciiTheme="majorBidi" w:hAnsiTheme="majorBidi" w:cstheme="majorBidi"/>
          <w:sz w:val="24"/>
          <w:szCs w:val="24"/>
          <w:shd w:val="clear" w:color="auto" w:fill="FFFFFF"/>
        </w:rPr>
        <w:tab/>
        <w:t>temperature on responses to emotional advertising. </w:t>
      </w:r>
      <w:r w:rsidRPr="00B6407F">
        <w:rPr>
          <w:rFonts w:asciiTheme="majorBidi" w:hAnsiTheme="majorBidi" w:cstheme="majorBidi"/>
          <w:i/>
          <w:iCs/>
          <w:sz w:val="24"/>
          <w:szCs w:val="24"/>
          <w:shd w:val="clear" w:color="auto" w:fill="FFFFFF"/>
        </w:rPr>
        <w:t xml:space="preserve">International Journal of Research </w:t>
      </w:r>
      <w:r w:rsidRPr="00B6407F">
        <w:rPr>
          <w:rFonts w:asciiTheme="majorBidi" w:hAnsiTheme="majorBidi" w:cstheme="majorBidi"/>
          <w:i/>
          <w:iCs/>
          <w:sz w:val="24"/>
          <w:szCs w:val="24"/>
          <w:shd w:val="clear" w:color="auto" w:fill="FFFFFF"/>
        </w:rPr>
        <w:tab/>
        <w:t>in Marketing, 34(1), 302-320.</w:t>
      </w:r>
    </w:p>
    <w:p w14:paraId="136FF4D6" w14:textId="77777777" w:rsidR="002C60E3" w:rsidRPr="000B5410" w:rsidRDefault="002C60E3" w:rsidP="00601DFF">
      <w:pPr>
        <w:spacing w:line="360" w:lineRule="auto"/>
        <w:rPr>
          <w:rFonts w:asciiTheme="majorBidi" w:hAnsiTheme="majorBidi" w:cstheme="majorBidi"/>
          <w:i/>
          <w:iCs/>
          <w:sz w:val="24"/>
          <w:szCs w:val="24"/>
          <w:shd w:val="clear" w:color="auto" w:fill="FFFFFF"/>
        </w:rPr>
      </w:pPr>
      <w:r w:rsidRPr="000B5410">
        <w:rPr>
          <w:rFonts w:asciiTheme="majorBidi" w:hAnsiTheme="majorBidi" w:cstheme="majorBidi"/>
          <w:sz w:val="24"/>
          <w:szCs w:val="24"/>
          <w:shd w:val="clear" w:color="auto" w:fill="FFFFFF"/>
        </w:rPr>
        <w:t xml:space="preserve">Campbell, M. C. (1999). Perceptions of price unfairness: antecedents and </w:t>
      </w:r>
      <w:r w:rsidRPr="000B5410">
        <w:rPr>
          <w:rFonts w:asciiTheme="majorBidi" w:hAnsiTheme="majorBidi" w:cstheme="majorBidi"/>
          <w:sz w:val="24"/>
          <w:szCs w:val="24"/>
          <w:shd w:val="clear" w:color="auto" w:fill="FFFFFF"/>
        </w:rPr>
        <w:tab/>
        <w:t>consequences. </w:t>
      </w:r>
      <w:r w:rsidRPr="000B5410">
        <w:rPr>
          <w:rFonts w:asciiTheme="majorBidi" w:hAnsiTheme="majorBidi" w:cstheme="majorBidi"/>
          <w:i/>
          <w:iCs/>
          <w:sz w:val="24"/>
          <w:szCs w:val="24"/>
          <w:shd w:val="clear" w:color="auto" w:fill="FFFFFF"/>
        </w:rPr>
        <w:t>Journal of marketing research, 36(2), 187-199.</w:t>
      </w:r>
    </w:p>
    <w:p w14:paraId="491069AB" w14:textId="69D99D88" w:rsidR="002C60E3" w:rsidRPr="000B5410" w:rsidRDefault="002C60E3" w:rsidP="00601DFF">
      <w:pPr>
        <w:spacing w:line="360" w:lineRule="auto"/>
        <w:jc w:val="both"/>
        <w:rPr>
          <w:rFonts w:asciiTheme="majorBidi" w:hAnsiTheme="majorBidi" w:cstheme="majorBidi"/>
          <w:i/>
          <w:iCs/>
          <w:sz w:val="24"/>
          <w:szCs w:val="24"/>
        </w:rPr>
      </w:pPr>
      <w:r w:rsidRPr="000B5410">
        <w:rPr>
          <w:rFonts w:asciiTheme="majorBidi" w:hAnsiTheme="majorBidi" w:cstheme="majorBidi"/>
          <w:sz w:val="24"/>
          <w:szCs w:val="24"/>
        </w:rPr>
        <w:lastRenderedPageBreak/>
        <w:t>Cathy J. Cobb-</w:t>
      </w:r>
      <w:proofErr w:type="spellStart"/>
      <w:r w:rsidRPr="000B5410">
        <w:rPr>
          <w:rFonts w:asciiTheme="majorBidi" w:hAnsiTheme="majorBidi" w:cstheme="majorBidi"/>
          <w:sz w:val="24"/>
          <w:szCs w:val="24"/>
        </w:rPr>
        <w:t>Walgren</w:t>
      </w:r>
      <w:proofErr w:type="spellEnd"/>
      <w:r w:rsidRPr="000B5410">
        <w:rPr>
          <w:rFonts w:asciiTheme="majorBidi" w:hAnsiTheme="majorBidi" w:cstheme="majorBidi"/>
          <w:sz w:val="24"/>
          <w:szCs w:val="24"/>
        </w:rPr>
        <w:t xml:space="preserve">, Cynthia A., &amp; Donthu, N. (1995) Brand equity, brand </w:t>
      </w:r>
      <w:r w:rsidRPr="000B5410">
        <w:rPr>
          <w:rFonts w:asciiTheme="majorBidi" w:hAnsiTheme="majorBidi" w:cstheme="majorBidi"/>
          <w:sz w:val="24"/>
          <w:szCs w:val="24"/>
        </w:rPr>
        <w:tab/>
        <w:t xml:space="preserve">preference, </w:t>
      </w:r>
      <w:r w:rsidR="00D70E8C">
        <w:rPr>
          <w:rFonts w:asciiTheme="majorBidi" w:hAnsiTheme="majorBidi" w:cstheme="majorBidi"/>
          <w:sz w:val="24"/>
          <w:szCs w:val="24"/>
        </w:rPr>
        <w:tab/>
      </w:r>
      <w:r w:rsidRPr="000B5410">
        <w:rPr>
          <w:rFonts w:asciiTheme="majorBidi" w:hAnsiTheme="majorBidi" w:cstheme="majorBidi"/>
          <w:sz w:val="24"/>
          <w:szCs w:val="24"/>
        </w:rPr>
        <w:t>and purchase intent. </w:t>
      </w:r>
      <w:r w:rsidRPr="000B5410">
        <w:rPr>
          <w:rFonts w:asciiTheme="majorBidi" w:hAnsiTheme="majorBidi" w:cstheme="majorBidi"/>
          <w:i/>
          <w:iCs/>
          <w:sz w:val="24"/>
          <w:szCs w:val="24"/>
        </w:rPr>
        <w:t>Journal of Advertising, Vol. 24(3), pp. 25-</w:t>
      </w:r>
      <w:r w:rsidRPr="000B5410">
        <w:rPr>
          <w:rFonts w:asciiTheme="majorBidi" w:hAnsiTheme="majorBidi" w:cstheme="majorBidi"/>
          <w:i/>
          <w:iCs/>
          <w:sz w:val="24"/>
          <w:szCs w:val="24"/>
        </w:rPr>
        <w:tab/>
        <w:t>40. DOI: </w:t>
      </w:r>
      <w:hyperlink r:id="rId30" w:history="1">
        <w:r w:rsidRPr="000B5410">
          <w:rPr>
            <w:rStyle w:val="Hyperlink"/>
            <w:rFonts w:asciiTheme="majorBidi" w:hAnsiTheme="majorBidi" w:cstheme="majorBidi"/>
            <w:i/>
            <w:iCs/>
            <w:color w:val="auto"/>
            <w:sz w:val="24"/>
            <w:szCs w:val="24"/>
            <w:u w:val="none"/>
          </w:rPr>
          <w:t>10.1080/00913367.1995.10673481</w:t>
        </w:r>
      </w:hyperlink>
    </w:p>
    <w:p w14:paraId="15B29A3E" w14:textId="77777777" w:rsidR="002C60E3" w:rsidRPr="0015050C" w:rsidRDefault="002C60E3" w:rsidP="00601DFF">
      <w:pPr>
        <w:spacing w:line="360" w:lineRule="auto"/>
        <w:jc w:val="both"/>
        <w:rPr>
          <w:rFonts w:asciiTheme="majorBidi" w:hAnsiTheme="majorBidi" w:cstheme="majorBidi"/>
          <w:sz w:val="24"/>
          <w:szCs w:val="24"/>
          <w:u w:val="single"/>
        </w:rPr>
      </w:pPr>
      <w:r w:rsidRPr="0015050C">
        <w:rPr>
          <w:rFonts w:asciiTheme="majorBidi" w:hAnsiTheme="majorBidi" w:cstheme="majorBidi"/>
          <w:sz w:val="24"/>
          <w:szCs w:val="24"/>
        </w:rPr>
        <w:t xml:space="preserve">Cherry, K. (2020). How does perception work? very well mind. Retrieved from </w:t>
      </w:r>
      <w:r w:rsidRPr="0015050C">
        <w:rPr>
          <w:rFonts w:asciiTheme="majorBidi" w:hAnsiTheme="majorBidi" w:cstheme="majorBidi"/>
          <w:sz w:val="24"/>
          <w:szCs w:val="24"/>
        </w:rPr>
        <w:tab/>
      </w:r>
      <w:r w:rsidRPr="0015050C">
        <w:rPr>
          <w:rFonts w:asciiTheme="majorBidi" w:hAnsiTheme="majorBidi" w:cstheme="majorBidi"/>
          <w:sz w:val="24"/>
          <w:szCs w:val="24"/>
          <w:u w:val="single"/>
        </w:rPr>
        <w:t xml:space="preserve">https://www.verywellmind.com/perception-and-the-perceptual-process-2795839. </w:t>
      </w:r>
    </w:p>
    <w:p w14:paraId="012390F5" w14:textId="77777777" w:rsidR="00D70E8C" w:rsidRDefault="002C60E3" w:rsidP="00D70E8C">
      <w:pPr>
        <w:spacing w:line="360" w:lineRule="auto"/>
        <w:rPr>
          <w:rFonts w:asciiTheme="majorBidi" w:hAnsiTheme="majorBidi" w:cstheme="majorBidi"/>
          <w:sz w:val="24"/>
          <w:szCs w:val="24"/>
          <w:shd w:val="clear" w:color="auto" w:fill="FFFFFF"/>
        </w:rPr>
      </w:pPr>
      <w:r w:rsidRPr="002E264B">
        <w:rPr>
          <w:rFonts w:asciiTheme="majorBidi" w:hAnsiTheme="majorBidi" w:cstheme="majorBidi"/>
          <w:sz w:val="24"/>
          <w:szCs w:val="24"/>
          <w:shd w:val="clear" w:color="auto" w:fill="FFFFFF"/>
        </w:rPr>
        <w:t xml:space="preserve">Churchill, G. A., &amp; Iacobucci, D. (2006). Marketing research: methodological foundations. </w:t>
      </w:r>
      <w:r w:rsidRPr="002E264B">
        <w:rPr>
          <w:rFonts w:asciiTheme="majorBidi" w:hAnsiTheme="majorBidi" w:cstheme="majorBidi"/>
          <w:sz w:val="24"/>
          <w:szCs w:val="24"/>
          <w:shd w:val="clear" w:color="auto" w:fill="FFFFFF"/>
        </w:rPr>
        <w:tab/>
        <w:t>New York: Dryden Press.</w:t>
      </w:r>
    </w:p>
    <w:p w14:paraId="02A4EAEA" w14:textId="4C7CC68B" w:rsidR="002C60E3" w:rsidRPr="00D70E8C" w:rsidRDefault="002C60E3" w:rsidP="00D70E8C">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rPr>
        <w:t xml:space="preserve">Copeland, Melvin T. (1924). Principles of Merchandising. 120(1). Pp. 175-175. </w:t>
      </w:r>
      <w:r w:rsidRPr="00B6407F">
        <w:rPr>
          <w:rFonts w:asciiTheme="majorBidi" w:hAnsiTheme="majorBidi" w:cstheme="majorBidi"/>
          <w:sz w:val="24"/>
          <w:szCs w:val="24"/>
        </w:rPr>
        <w:tab/>
        <w:t xml:space="preserve">Chicago. </w:t>
      </w:r>
      <w:r w:rsidR="00D70E8C">
        <w:rPr>
          <w:rFonts w:asciiTheme="majorBidi" w:hAnsiTheme="majorBidi" w:cstheme="majorBidi"/>
          <w:sz w:val="24"/>
          <w:szCs w:val="24"/>
        </w:rPr>
        <w:tab/>
      </w:r>
      <w:r w:rsidRPr="00B6407F">
        <w:rPr>
          <w:rFonts w:asciiTheme="majorBidi" w:hAnsiTheme="majorBidi" w:cstheme="majorBidi"/>
          <w:sz w:val="24"/>
          <w:szCs w:val="24"/>
        </w:rPr>
        <w:t>A. W. Shaw Company. doi:10.1177/000271622512000156</w:t>
      </w:r>
    </w:p>
    <w:p w14:paraId="0BD4C9C9" w14:textId="77777777" w:rsidR="002C60E3" w:rsidRPr="002C60E3" w:rsidRDefault="002C60E3" w:rsidP="00601DFF">
      <w:pPr>
        <w:spacing w:line="360" w:lineRule="auto"/>
        <w:rPr>
          <w:rFonts w:asciiTheme="majorBidi" w:hAnsiTheme="majorBidi" w:cstheme="majorBidi"/>
          <w:i/>
          <w:iCs/>
          <w:sz w:val="24"/>
          <w:szCs w:val="24"/>
          <w:shd w:val="clear" w:color="auto" w:fill="FFFFFF"/>
        </w:rPr>
      </w:pPr>
      <w:r w:rsidRPr="00B6407F">
        <w:rPr>
          <w:rFonts w:asciiTheme="majorBidi" w:hAnsiTheme="majorBidi" w:cstheme="majorBidi"/>
          <w:sz w:val="24"/>
          <w:szCs w:val="24"/>
          <w:shd w:val="clear" w:color="auto" w:fill="FFFFFF"/>
        </w:rPr>
        <w:t xml:space="preserve">Coulter, R. H., &amp; Pinto, M. B. (1995). Guilt appeals in advertising: what are their </w:t>
      </w:r>
      <w:r w:rsidRPr="00B6407F">
        <w:rPr>
          <w:rFonts w:asciiTheme="majorBidi" w:hAnsiTheme="majorBidi" w:cstheme="majorBidi"/>
          <w:sz w:val="24"/>
          <w:szCs w:val="24"/>
          <w:shd w:val="clear" w:color="auto" w:fill="FFFFFF"/>
        </w:rPr>
        <w:tab/>
        <w:t>effects? </w:t>
      </w:r>
      <w:r w:rsidRPr="002C60E3">
        <w:rPr>
          <w:rFonts w:asciiTheme="majorBidi" w:hAnsiTheme="majorBidi" w:cstheme="majorBidi"/>
          <w:i/>
          <w:iCs/>
          <w:sz w:val="24"/>
          <w:szCs w:val="24"/>
          <w:shd w:val="clear" w:color="auto" w:fill="FFFFFF"/>
        </w:rPr>
        <w:t>Journal of applied Psychology, 80(6), 697.</w:t>
      </w:r>
    </w:p>
    <w:p w14:paraId="7D4DCF07" w14:textId="77777777" w:rsidR="002C60E3" w:rsidRPr="00937CBA" w:rsidRDefault="002C60E3" w:rsidP="00601DFF">
      <w:pPr>
        <w:spacing w:line="360" w:lineRule="auto"/>
        <w:rPr>
          <w:rFonts w:asciiTheme="majorBidi" w:hAnsiTheme="majorBidi" w:cstheme="majorBidi"/>
          <w:i/>
          <w:iCs/>
          <w:sz w:val="24"/>
          <w:szCs w:val="24"/>
          <w:shd w:val="clear" w:color="auto" w:fill="FFFFFF"/>
        </w:rPr>
      </w:pPr>
      <w:r w:rsidRPr="00D70E8C">
        <w:rPr>
          <w:rFonts w:asciiTheme="majorBidi" w:hAnsiTheme="majorBidi" w:cstheme="majorBidi"/>
          <w:sz w:val="24"/>
          <w:szCs w:val="24"/>
          <w:shd w:val="clear" w:color="auto" w:fill="FFFFFF"/>
        </w:rPr>
        <w:t xml:space="preserve">Desai, K. K., &amp; Keller, K. L. (2002). </w:t>
      </w:r>
      <w:r w:rsidRPr="00937CBA">
        <w:rPr>
          <w:rFonts w:asciiTheme="majorBidi" w:hAnsiTheme="majorBidi" w:cstheme="majorBidi"/>
          <w:sz w:val="24"/>
          <w:szCs w:val="24"/>
          <w:shd w:val="clear" w:color="auto" w:fill="FFFFFF"/>
        </w:rPr>
        <w:t xml:space="preserve">The effects of ingredient branding strategies on host </w:t>
      </w:r>
      <w:r w:rsidRPr="00937CBA">
        <w:rPr>
          <w:rFonts w:asciiTheme="majorBidi" w:hAnsiTheme="majorBidi" w:cstheme="majorBidi"/>
          <w:sz w:val="24"/>
          <w:szCs w:val="24"/>
          <w:shd w:val="clear" w:color="auto" w:fill="FFFFFF"/>
        </w:rPr>
        <w:tab/>
        <w:t>brand extendibility. </w:t>
      </w:r>
      <w:r w:rsidRPr="00937CBA">
        <w:rPr>
          <w:rFonts w:asciiTheme="majorBidi" w:hAnsiTheme="majorBidi" w:cstheme="majorBidi"/>
          <w:i/>
          <w:iCs/>
          <w:sz w:val="24"/>
          <w:szCs w:val="24"/>
          <w:shd w:val="clear" w:color="auto" w:fill="FFFFFF"/>
        </w:rPr>
        <w:t>Journal of marketing, 66(1), 73-93.</w:t>
      </w:r>
    </w:p>
    <w:p w14:paraId="2D0C3A6B" w14:textId="77777777" w:rsidR="002C60E3" w:rsidRPr="0015050C" w:rsidRDefault="002C60E3" w:rsidP="00601DFF">
      <w:pPr>
        <w:spacing w:line="360" w:lineRule="auto"/>
        <w:jc w:val="both"/>
        <w:rPr>
          <w:rFonts w:asciiTheme="majorBidi" w:hAnsiTheme="majorBidi" w:cstheme="majorBidi"/>
          <w:sz w:val="24"/>
          <w:szCs w:val="24"/>
        </w:rPr>
      </w:pPr>
      <w:r w:rsidRPr="0015050C">
        <w:rPr>
          <w:rFonts w:asciiTheme="majorBidi" w:hAnsiTheme="majorBidi" w:cstheme="majorBidi"/>
          <w:sz w:val="24"/>
          <w:szCs w:val="24"/>
        </w:rPr>
        <w:t xml:space="preserve">Dix, S. &amp; Marchegiani, C. (2013). Advertising Appeal, </w:t>
      </w:r>
      <w:r w:rsidRPr="0015050C">
        <w:rPr>
          <w:rFonts w:asciiTheme="majorBidi" w:hAnsiTheme="majorBidi" w:cstheme="majorBidi"/>
          <w:i/>
          <w:iCs/>
          <w:sz w:val="24"/>
          <w:szCs w:val="24"/>
        </w:rPr>
        <w:t>Journal of promotion management</w:t>
      </w:r>
      <w:r w:rsidRPr="0015050C">
        <w:rPr>
          <w:rFonts w:asciiTheme="majorBidi" w:hAnsiTheme="majorBidi" w:cstheme="majorBidi"/>
          <w:sz w:val="24"/>
          <w:szCs w:val="24"/>
        </w:rPr>
        <w:t xml:space="preserve">, </w:t>
      </w:r>
      <w:r w:rsidRPr="0015050C">
        <w:rPr>
          <w:rFonts w:asciiTheme="majorBidi" w:hAnsiTheme="majorBidi" w:cstheme="majorBidi"/>
          <w:sz w:val="24"/>
          <w:szCs w:val="24"/>
        </w:rPr>
        <w:tab/>
      </w:r>
      <w:r w:rsidRPr="0015050C">
        <w:rPr>
          <w:rFonts w:asciiTheme="majorBidi" w:hAnsiTheme="majorBidi" w:cstheme="majorBidi"/>
          <w:sz w:val="24"/>
          <w:szCs w:val="24"/>
          <w:shd w:val="clear" w:color="auto" w:fill="FFFFFF"/>
        </w:rPr>
        <w:t>45(1), 73-93</w:t>
      </w:r>
      <w:r w:rsidRPr="0015050C">
        <w:rPr>
          <w:rFonts w:asciiTheme="majorBidi" w:hAnsiTheme="majorBidi" w:cstheme="majorBidi"/>
          <w:sz w:val="24"/>
          <w:szCs w:val="24"/>
        </w:rPr>
        <w:t xml:space="preserve">. htttp://dx.doi.org/10.1080/10496491.2013.817218 </w:t>
      </w:r>
    </w:p>
    <w:p w14:paraId="4929E161" w14:textId="77777777" w:rsidR="002C60E3" w:rsidRPr="000A5CFC" w:rsidRDefault="002C60E3" w:rsidP="00601DFF">
      <w:pPr>
        <w:spacing w:line="360" w:lineRule="auto"/>
        <w:jc w:val="both"/>
        <w:rPr>
          <w:rFonts w:asciiTheme="majorBidi" w:hAnsiTheme="majorBidi" w:cstheme="majorBidi"/>
          <w:sz w:val="24"/>
          <w:szCs w:val="24"/>
        </w:rPr>
      </w:pPr>
      <w:proofErr w:type="spellStart"/>
      <w:r w:rsidRPr="000A5CFC">
        <w:rPr>
          <w:rFonts w:asciiTheme="majorBidi" w:hAnsiTheme="majorBidi" w:cstheme="majorBidi"/>
          <w:sz w:val="24"/>
          <w:szCs w:val="24"/>
        </w:rPr>
        <w:t>Djerv</w:t>
      </w:r>
      <w:proofErr w:type="spellEnd"/>
      <w:r w:rsidRPr="000A5CFC">
        <w:rPr>
          <w:rFonts w:asciiTheme="majorBidi" w:hAnsiTheme="majorBidi" w:cstheme="majorBidi"/>
          <w:sz w:val="24"/>
          <w:szCs w:val="24"/>
        </w:rPr>
        <w:t xml:space="preserve">, S. &amp; Malla, Z. (2012). A Qualitative Study of the Drivers of Brand Preferences in the </w:t>
      </w:r>
      <w:r w:rsidRPr="000A5CFC">
        <w:rPr>
          <w:rFonts w:asciiTheme="majorBidi" w:hAnsiTheme="majorBidi" w:cstheme="majorBidi"/>
          <w:sz w:val="24"/>
          <w:szCs w:val="24"/>
        </w:rPr>
        <w:tab/>
        <w:t>Swedish Smartphone Market</w:t>
      </w:r>
    </w:p>
    <w:p w14:paraId="66B81D27" w14:textId="77777777" w:rsidR="002C60E3" w:rsidRPr="002E264B" w:rsidRDefault="002C60E3" w:rsidP="00601DFF">
      <w:pPr>
        <w:spacing w:line="360" w:lineRule="auto"/>
        <w:rPr>
          <w:rFonts w:asciiTheme="majorBidi" w:hAnsiTheme="majorBidi" w:cstheme="majorBidi"/>
          <w:i/>
          <w:iCs/>
          <w:sz w:val="24"/>
          <w:szCs w:val="24"/>
        </w:rPr>
      </w:pPr>
      <w:r w:rsidRPr="002E264B">
        <w:rPr>
          <w:rFonts w:asciiTheme="majorBidi" w:hAnsiTheme="majorBidi" w:cstheme="majorBidi"/>
          <w:sz w:val="24"/>
          <w:szCs w:val="24"/>
        </w:rPr>
        <w:t xml:space="preserve">Dominick, J., &amp; Wimmer, R. (2003). Training the next generation of media researchers. </w:t>
      </w:r>
      <w:r w:rsidRPr="002E264B">
        <w:rPr>
          <w:rFonts w:asciiTheme="majorBidi" w:hAnsiTheme="majorBidi" w:cstheme="majorBidi"/>
          <w:i/>
          <w:iCs/>
          <w:sz w:val="24"/>
          <w:szCs w:val="24"/>
        </w:rPr>
        <w:t xml:space="preserve">Mass </w:t>
      </w:r>
      <w:r w:rsidRPr="002E264B">
        <w:rPr>
          <w:rFonts w:asciiTheme="majorBidi" w:hAnsiTheme="majorBidi" w:cstheme="majorBidi"/>
          <w:i/>
          <w:iCs/>
          <w:sz w:val="24"/>
          <w:szCs w:val="24"/>
        </w:rPr>
        <w:tab/>
        <w:t>communication and society, 6(1), 3-9.</w:t>
      </w:r>
    </w:p>
    <w:p w14:paraId="404355FB" w14:textId="77777777" w:rsidR="002C60E3" w:rsidRPr="00BD34CB" w:rsidRDefault="002C60E3" w:rsidP="00601DFF">
      <w:pPr>
        <w:spacing w:line="360" w:lineRule="auto"/>
        <w:rPr>
          <w:rFonts w:asciiTheme="majorBidi" w:hAnsiTheme="majorBidi" w:cstheme="majorBidi"/>
          <w:sz w:val="24"/>
          <w:szCs w:val="24"/>
        </w:rPr>
      </w:pPr>
      <w:proofErr w:type="spellStart"/>
      <w:r w:rsidRPr="00D70E8C">
        <w:rPr>
          <w:rFonts w:asciiTheme="majorBidi" w:hAnsiTheme="majorBidi" w:cstheme="majorBidi"/>
          <w:sz w:val="24"/>
          <w:szCs w:val="24"/>
        </w:rPr>
        <w:t>Durmaz</w:t>
      </w:r>
      <w:proofErr w:type="spellEnd"/>
      <w:r w:rsidRPr="00D70E8C">
        <w:rPr>
          <w:rFonts w:asciiTheme="majorBidi" w:hAnsiTheme="majorBidi" w:cstheme="majorBidi"/>
          <w:sz w:val="24"/>
          <w:szCs w:val="24"/>
        </w:rPr>
        <w:t xml:space="preserve">, A. D. &amp; </w:t>
      </w:r>
      <w:proofErr w:type="spellStart"/>
      <w:r w:rsidRPr="00D70E8C">
        <w:rPr>
          <w:rFonts w:asciiTheme="majorBidi" w:hAnsiTheme="majorBidi" w:cstheme="majorBidi"/>
          <w:sz w:val="24"/>
          <w:szCs w:val="24"/>
        </w:rPr>
        <w:t>Yüksel</w:t>
      </w:r>
      <w:proofErr w:type="spellEnd"/>
      <w:r w:rsidRPr="00D70E8C">
        <w:rPr>
          <w:rFonts w:asciiTheme="majorBidi" w:hAnsiTheme="majorBidi" w:cstheme="majorBidi"/>
          <w:sz w:val="24"/>
          <w:szCs w:val="24"/>
        </w:rPr>
        <w:t xml:space="preserve">, M. (2017). </w:t>
      </w:r>
      <w:r w:rsidRPr="00BD34CB">
        <w:rPr>
          <w:rFonts w:asciiTheme="majorBidi" w:hAnsiTheme="majorBidi" w:cstheme="majorBidi"/>
          <w:sz w:val="24"/>
          <w:szCs w:val="24"/>
        </w:rPr>
        <w:t xml:space="preserve">The effect of </w:t>
      </w:r>
      <w:proofErr w:type="spellStart"/>
      <w:r w:rsidRPr="00BD34CB">
        <w:rPr>
          <w:rFonts w:asciiTheme="majorBidi" w:hAnsiTheme="majorBidi" w:cstheme="majorBidi"/>
          <w:sz w:val="24"/>
          <w:szCs w:val="24"/>
        </w:rPr>
        <w:t>ewom</w:t>
      </w:r>
      <w:proofErr w:type="spellEnd"/>
      <w:r w:rsidRPr="00BD34CB">
        <w:rPr>
          <w:rFonts w:asciiTheme="majorBidi" w:hAnsiTheme="majorBidi" w:cstheme="majorBidi"/>
          <w:sz w:val="24"/>
          <w:szCs w:val="24"/>
        </w:rPr>
        <w:t xml:space="preserve"> on purchase intention: evidence </w:t>
      </w:r>
      <w:r w:rsidRPr="00BD34CB">
        <w:rPr>
          <w:rFonts w:asciiTheme="majorBidi" w:hAnsiTheme="majorBidi" w:cstheme="majorBidi"/>
          <w:sz w:val="24"/>
          <w:szCs w:val="24"/>
        </w:rPr>
        <w:tab/>
        <w:t>from E-commerce sites.</w:t>
      </w:r>
    </w:p>
    <w:p w14:paraId="72465ED7" w14:textId="77777777" w:rsidR="002C60E3" w:rsidRPr="0015050C" w:rsidRDefault="002C60E3" w:rsidP="00601DFF">
      <w:pPr>
        <w:spacing w:line="360" w:lineRule="auto"/>
        <w:jc w:val="both"/>
        <w:rPr>
          <w:rFonts w:asciiTheme="majorBidi" w:hAnsiTheme="majorBidi" w:cstheme="majorBidi"/>
          <w:sz w:val="24"/>
          <w:szCs w:val="24"/>
        </w:rPr>
      </w:pPr>
      <w:proofErr w:type="spellStart"/>
      <w:r w:rsidRPr="0015050C">
        <w:rPr>
          <w:rFonts w:asciiTheme="majorBidi" w:hAnsiTheme="majorBidi" w:cstheme="majorBidi"/>
          <w:sz w:val="24"/>
          <w:szCs w:val="24"/>
        </w:rPr>
        <w:t>Fetisova</w:t>
      </w:r>
      <w:proofErr w:type="spellEnd"/>
      <w:r w:rsidRPr="0015050C">
        <w:rPr>
          <w:rFonts w:asciiTheme="majorBidi" w:hAnsiTheme="majorBidi" w:cstheme="majorBidi"/>
          <w:sz w:val="24"/>
          <w:szCs w:val="24"/>
        </w:rPr>
        <w:t xml:space="preserve">, T. (2015). Understanding Coca-Cola advertising campaigns: a strategic analysis of </w:t>
      </w:r>
      <w:r w:rsidRPr="0015050C">
        <w:rPr>
          <w:rFonts w:asciiTheme="majorBidi" w:hAnsiTheme="majorBidi" w:cstheme="majorBidi"/>
          <w:sz w:val="24"/>
          <w:szCs w:val="24"/>
        </w:rPr>
        <w:tab/>
        <w:t xml:space="preserve">the ‘share a coke’ campaign. Unpublished thesis, State University of New York in </w:t>
      </w:r>
      <w:r w:rsidRPr="0015050C">
        <w:rPr>
          <w:rFonts w:asciiTheme="majorBidi" w:hAnsiTheme="majorBidi" w:cstheme="majorBidi"/>
          <w:sz w:val="24"/>
          <w:szCs w:val="24"/>
        </w:rPr>
        <w:tab/>
        <w:t>Prague.</w:t>
      </w:r>
    </w:p>
    <w:p w14:paraId="10B14416" w14:textId="77777777" w:rsidR="002C60E3" w:rsidRPr="00937CBA" w:rsidRDefault="002C60E3" w:rsidP="00601DFF">
      <w:pPr>
        <w:spacing w:line="360" w:lineRule="auto"/>
        <w:jc w:val="both"/>
        <w:rPr>
          <w:rFonts w:asciiTheme="majorBidi" w:hAnsiTheme="majorBidi" w:cstheme="majorBidi"/>
          <w:sz w:val="24"/>
          <w:szCs w:val="24"/>
        </w:rPr>
      </w:pPr>
      <w:r w:rsidRPr="00937CBA">
        <w:rPr>
          <w:rFonts w:asciiTheme="majorBidi" w:hAnsiTheme="majorBidi" w:cstheme="majorBidi"/>
          <w:sz w:val="24"/>
          <w:szCs w:val="24"/>
        </w:rPr>
        <w:t xml:space="preserve"> Fischer, M., Völckner, F., &amp; Sattler, H. (2010). How important are brands? a cross-category, </w:t>
      </w:r>
      <w:r w:rsidRPr="00937CBA">
        <w:rPr>
          <w:rFonts w:asciiTheme="majorBidi" w:hAnsiTheme="majorBidi" w:cstheme="majorBidi"/>
          <w:sz w:val="24"/>
          <w:szCs w:val="24"/>
        </w:rPr>
        <w:tab/>
        <w:t xml:space="preserve">cross-country study. </w:t>
      </w:r>
      <w:r w:rsidRPr="00937CBA">
        <w:rPr>
          <w:rFonts w:asciiTheme="majorBidi" w:hAnsiTheme="majorBidi" w:cstheme="majorBidi"/>
          <w:i/>
          <w:iCs/>
          <w:sz w:val="24"/>
          <w:szCs w:val="24"/>
        </w:rPr>
        <w:t xml:space="preserve">Journal of Marketing Research, Vol. 47(5), pp. 823–839. </w:t>
      </w:r>
      <w:r w:rsidRPr="00937CBA">
        <w:rPr>
          <w:rFonts w:asciiTheme="majorBidi" w:hAnsiTheme="majorBidi" w:cstheme="majorBidi"/>
          <w:sz w:val="24"/>
          <w:szCs w:val="24"/>
        </w:rPr>
        <w:tab/>
      </w:r>
      <w:hyperlink r:id="rId31" w:history="1">
        <w:r w:rsidRPr="00937CBA">
          <w:rPr>
            <w:rStyle w:val="Hyperlink"/>
            <w:rFonts w:asciiTheme="majorBidi" w:hAnsiTheme="majorBidi" w:cstheme="majorBidi"/>
            <w:color w:val="auto"/>
            <w:sz w:val="24"/>
            <w:szCs w:val="24"/>
          </w:rPr>
          <w:t>doi.org/10.1509/jmkr.47.5.823</w:t>
        </w:r>
      </w:hyperlink>
    </w:p>
    <w:p w14:paraId="7B8DBBB5" w14:textId="77777777" w:rsidR="002C60E3" w:rsidRPr="0015050C" w:rsidRDefault="002C60E3" w:rsidP="00601DFF">
      <w:pPr>
        <w:spacing w:line="360" w:lineRule="auto"/>
        <w:jc w:val="both"/>
        <w:rPr>
          <w:rFonts w:asciiTheme="majorBidi" w:hAnsiTheme="majorBidi" w:cstheme="majorBidi"/>
          <w:sz w:val="24"/>
          <w:szCs w:val="24"/>
        </w:rPr>
      </w:pPr>
      <w:proofErr w:type="spellStart"/>
      <w:r w:rsidRPr="0015050C">
        <w:rPr>
          <w:rFonts w:asciiTheme="majorBidi" w:hAnsiTheme="majorBidi" w:cstheme="majorBidi"/>
          <w:sz w:val="24"/>
          <w:szCs w:val="24"/>
        </w:rPr>
        <w:t>Frolova</w:t>
      </w:r>
      <w:proofErr w:type="spellEnd"/>
      <w:r w:rsidRPr="0015050C">
        <w:rPr>
          <w:rFonts w:asciiTheme="majorBidi" w:hAnsiTheme="majorBidi" w:cstheme="majorBidi"/>
          <w:sz w:val="24"/>
          <w:szCs w:val="24"/>
        </w:rPr>
        <w:t>, S. (2014). The role of advertising in promoting a product.</w:t>
      </w:r>
    </w:p>
    <w:p w14:paraId="0767060B" w14:textId="77777777" w:rsidR="002C60E3" w:rsidRPr="000A5CFC" w:rsidRDefault="002C60E3" w:rsidP="00601DFF">
      <w:pPr>
        <w:spacing w:line="360" w:lineRule="auto"/>
        <w:rPr>
          <w:rFonts w:asciiTheme="majorBidi" w:hAnsiTheme="majorBidi" w:cstheme="majorBidi"/>
          <w:sz w:val="24"/>
          <w:szCs w:val="24"/>
          <w:shd w:val="clear" w:color="auto" w:fill="FFFFFF"/>
        </w:rPr>
      </w:pPr>
      <w:r w:rsidRPr="000A5CFC">
        <w:rPr>
          <w:rFonts w:asciiTheme="majorBidi" w:hAnsiTheme="majorBidi" w:cstheme="majorBidi"/>
          <w:sz w:val="24"/>
          <w:szCs w:val="24"/>
          <w:shd w:val="clear" w:color="auto" w:fill="FFFFFF"/>
        </w:rPr>
        <w:lastRenderedPageBreak/>
        <w:t xml:space="preserve">Gezachew, E. (2012). The influence of advertising on consumers’ brand preference with </w:t>
      </w:r>
      <w:r w:rsidRPr="000A5CFC">
        <w:rPr>
          <w:rFonts w:asciiTheme="majorBidi" w:hAnsiTheme="majorBidi" w:cstheme="majorBidi"/>
          <w:sz w:val="24"/>
          <w:szCs w:val="24"/>
          <w:shd w:val="clear" w:color="auto" w:fill="FFFFFF"/>
        </w:rPr>
        <w:tab/>
        <w:t xml:space="preserve">reference to electronics products. Unpublished Master’s Thesis, university of </w:t>
      </w:r>
      <w:r w:rsidRPr="000A5CFC">
        <w:rPr>
          <w:rFonts w:asciiTheme="majorBidi" w:hAnsiTheme="majorBidi" w:cstheme="majorBidi"/>
          <w:sz w:val="24"/>
          <w:szCs w:val="24"/>
          <w:shd w:val="clear" w:color="auto" w:fill="FFFFFF"/>
        </w:rPr>
        <w:tab/>
        <w:t>Hawassa, Hawassa, Ethiopia.</w:t>
      </w:r>
    </w:p>
    <w:p w14:paraId="165F8E12" w14:textId="77777777" w:rsidR="002C60E3" w:rsidRPr="000B5410" w:rsidRDefault="002C60E3" w:rsidP="00601DFF">
      <w:pPr>
        <w:spacing w:line="360" w:lineRule="auto"/>
        <w:rPr>
          <w:rFonts w:asciiTheme="majorBidi" w:hAnsiTheme="majorBidi" w:cstheme="majorBidi"/>
          <w:i/>
          <w:iCs/>
          <w:sz w:val="24"/>
          <w:szCs w:val="24"/>
          <w:shd w:val="clear" w:color="auto" w:fill="FFFFFF"/>
        </w:rPr>
      </w:pPr>
      <w:r w:rsidRPr="000B5410">
        <w:rPr>
          <w:rFonts w:asciiTheme="majorBidi" w:hAnsiTheme="majorBidi" w:cstheme="majorBidi"/>
          <w:sz w:val="24"/>
          <w:szCs w:val="24"/>
          <w:shd w:val="clear" w:color="auto" w:fill="FFFFFF"/>
        </w:rPr>
        <w:t>Ghodeswar, B. M. (2008). Building brand identity in competitive markets: a conceptual</w:t>
      </w:r>
      <w:r w:rsidRPr="000B5410">
        <w:rPr>
          <w:rFonts w:asciiTheme="majorBidi" w:hAnsiTheme="majorBidi" w:cstheme="majorBidi"/>
          <w:sz w:val="24"/>
          <w:szCs w:val="24"/>
          <w:shd w:val="clear" w:color="auto" w:fill="FFFFFF"/>
        </w:rPr>
        <w:tab/>
      </w:r>
      <w:r w:rsidRPr="000B5410">
        <w:rPr>
          <w:rFonts w:asciiTheme="majorBidi" w:hAnsiTheme="majorBidi" w:cstheme="majorBidi"/>
          <w:sz w:val="24"/>
          <w:szCs w:val="24"/>
          <w:shd w:val="clear" w:color="auto" w:fill="FFFFFF"/>
        </w:rPr>
        <w:tab/>
        <w:t xml:space="preserve"> model.</w:t>
      </w:r>
      <w:r w:rsidRPr="000B5410">
        <w:rPr>
          <w:rFonts w:asciiTheme="majorBidi" w:hAnsiTheme="majorBidi" w:cstheme="majorBidi"/>
          <w:i/>
          <w:iCs/>
          <w:sz w:val="24"/>
          <w:szCs w:val="24"/>
          <w:shd w:val="clear" w:color="auto" w:fill="FFFFFF"/>
        </w:rPr>
        <w:t> Journal of product and brand management.</w:t>
      </w:r>
    </w:p>
    <w:p w14:paraId="6AD9F33F" w14:textId="77777777" w:rsidR="002C60E3" w:rsidRPr="0015050C" w:rsidRDefault="002C60E3" w:rsidP="00601DFF">
      <w:pPr>
        <w:spacing w:line="360" w:lineRule="auto"/>
        <w:rPr>
          <w:rFonts w:asciiTheme="majorBidi" w:hAnsiTheme="majorBidi" w:cstheme="majorBidi"/>
          <w:sz w:val="24"/>
          <w:szCs w:val="24"/>
          <w:shd w:val="clear" w:color="auto" w:fill="FFFFFF"/>
        </w:rPr>
      </w:pPr>
      <w:r w:rsidRPr="0015050C">
        <w:rPr>
          <w:rFonts w:asciiTheme="majorBidi" w:hAnsiTheme="majorBidi" w:cstheme="majorBidi"/>
          <w:sz w:val="24"/>
          <w:szCs w:val="24"/>
          <w:shd w:val="clear" w:color="auto" w:fill="FFFFFF"/>
        </w:rPr>
        <w:t>Green, M. C., &amp; Keegan, W. J. (2020). Global marketing. Pearson Education Limited.</w:t>
      </w:r>
    </w:p>
    <w:p w14:paraId="4655A642" w14:textId="77777777" w:rsidR="002C60E3" w:rsidRPr="0015050C" w:rsidRDefault="002C60E3" w:rsidP="00601DFF">
      <w:pPr>
        <w:spacing w:line="360" w:lineRule="auto"/>
        <w:jc w:val="both"/>
        <w:rPr>
          <w:rFonts w:asciiTheme="majorBidi" w:hAnsiTheme="majorBidi" w:cstheme="majorBidi"/>
          <w:sz w:val="24"/>
          <w:szCs w:val="24"/>
          <w:u w:val="single"/>
        </w:rPr>
      </w:pPr>
      <w:r w:rsidRPr="0015050C">
        <w:rPr>
          <w:rFonts w:asciiTheme="majorBidi" w:hAnsiTheme="majorBidi" w:cstheme="majorBidi"/>
          <w:sz w:val="24"/>
          <w:szCs w:val="24"/>
        </w:rPr>
        <w:t xml:space="preserve">Guttmann, A. (2021). Advertising spending in Nigeria from 2017 to 2020, by medium. </w:t>
      </w:r>
      <w:r w:rsidRPr="0015050C">
        <w:rPr>
          <w:rFonts w:asciiTheme="majorBidi" w:hAnsiTheme="majorBidi" w:cstheme="majorBidi"/>
          <w:sz w:val="24"/>
          <w:szCs w:val="24"/>
        </w:rPr>
        <w:tab/>
        <w:t xml:space="preserve">Retrieved from </w:t>
      </w:r>
      <w:hyperlink r:id="rId32" w:history="1">
        <w:r w:rsidRPr="0015050C">
          <w:rPr>
            <w:rStyle w:val="Hyperlink"/>
            <w:rFonts w:asciiTheme="majorBidi" w:hAnsiTheme="majorBidi" w:cstheme="majorBidi"/>
            <w:color w:val="auto"/>
            <w:sz w:val="24"/>
            <w:szCs w:val="24"/>
          </w:rPr>
          <w:t>https://www.statista.com/statistics/614932/nigeria-advertising-</w:t>
        </w:r>
        <w:r w:rsidRPr="0015050C">
          <w:rPr>
            <w:rStyle w:val="Hyperlink"/>
            <w:rFonts w:asciiTheme="majorBidi" w:hAnsiTheme="majorBidi" w:cstheme="majorBidi"/>
            <w:color w:val="auto"/>
            <w:sz w:val="24"/>
            <w:szCs w:val="24"/>
            <w:u w:val="none"/>
          </w:rPr>
          <w:tab/>
        </w:r>
        <w:r w:rsidRPr="0015050C">
          <w:rPr>
            <w:rStyle w:val="Hyperlink"/>
            <w:rFonts w:asciiTheme="majorBidi" w:hAnsiTheme="majorBidi" w:cstheme="majorBidi"/>
            <w:color w:val="auto"/>
            <w:sz w:val="24"/>
            <w:szCs w:val="24"/>
          </w:rPr>
          <w:t>spending-medium/</w:t>
        </w:r>
      </w:hyperlink>
    </w:p>
    <w:p w14:paraId="5ED7FAE1" w14:textId="77777777" w:rsidR="002C60E3" w:rsidRPr="0015050C" w:rsidRDefault="002C60E3" w:rsidP="00601DFF">
      <w:pPr>
        <w:spacing w:line="360" w:lineRule="auto"/>
        <w:jc w:val="both"/>
        <w:rPr>
          <w:rFonts w:asciiTheme="majorBidi" w:hAnsiTheme="majorBidi" w:cstheme="majorBidi"/>
          <w:sz w:val="24"/>
          <w:szCs w:val="24"/>
        </w:rPr>
      </w:pPr>
      <w:r w:rsidRPr="0015050C">
        <w:rPr>
          <w:rFonts w:asciiTheme="majorBidi" w:hAnsiTheme="majorBidi" w:cstheme="majorBidi"/>
          <w:sz w:val="24"/>
          <w:szCs w:val="24"/>
        </w:rPr>
        <w:t xml:space="preserve">Hayes, A. (2020). Everything You Need to Know About Market Share. Investopedia. Retrieved </w:t>
      </w:r>
      <w:r w:rsidRPr="0015050C">
        <w:rPr>
          <w:rFonts w:asciiTheme="majorBidi" w:hAnsiTheme="majorBidi" w:cstheme="majorBidi"/>
          <w:sz w:val="24"/>
          <w:szCs w:val="24"/>
        </w:rPr>
        <w:tab/>
        <w:t xml:space="preserve">from </w:t>
      </w:r>
      <w:hyperlink r:id="rId33" w:history="1">
        <w:r w:rsidRPr="0015050C">
          <w:rPr>
            <w:rStyle w:val="Hyperlink"/>
            <w:rFonts w:asciiTheme="majorBidi" w:hAnsiTheme="majorBidi" w:cstheme="majorBidi"/>
            <w:color w:val="auto"/>
            <w:sz w:val="24"/>
            <w:szCs w:val="24"/>
          </w:rPr>
          <w:t>https://www.investopedia.com/terms/m/marketshare.asp</w:t>
        </w:r>
      </w:hyperlink>
      <w:r w:rsidRPr="0015050C">
        <w:rPr>
          <w:rFonts w:asciiTheme="majorBidi" w:hAnsiTheme="majorBidi" w:cstheme="majorBidi"/>
          <w:sz w:val="24"/>
          <w:szCs w:val="24"/>
        </w:rPr>
        <w:t xml:space="preserve">. </w:t>
      </w:r>
    </w:p>
    <w:p w14:paraId="1EC07FD4" w14:textId="77777777" w:rsidR="002C60E3" w:rsidRPr="00516F63" w:rsidRDefault="002C60E3" w:rsidP="00601DFF">
      <w:pPr>
        <w:spacing w:line="360" w:lineRule="auto"/>
        <w:rPr>
          <w:rFonts w:asciiTheme="majorBidi" w:hAnsiTheme="majorBidi" w:cstheme="majorBidi"/>
          <w:i/>
          <w:iCs/>
          <w:sz w:val="24"/>
          <w:szCs w:val="24"/>
          <w:shd w:val="clear" w:color="auto" w:fill="FFFFFF"/>
        </w:rPr>
      </w:pPr>
      <w:proofErr w:type="spellStart"/>
      <w:r w:rsidRPr="00516F63">
        <w:rPr>
          <w:rFonts w:asciiTheme="majorBidi" w:hAnsiTheme="majorBidi" w:cstheme="majorBidi"/>
          <w:sz w:val="24"/>
          <w:szCs w:val="24"/>
          <w:shd w:val="clear" w:color="auto" w:fill="FFFFFF"/>
        </w:rPr>
        <w:t>Hornik</w:t>
      </w:r>
      <w:proofErr w:type="spellEnd"/>
      <w:r w:rsidRPr="00516F63">
        <w:rPr>
          <w:rFonts w:asciiTheme="majorBidi" w:hAnsiTheme="majorBidi" w:cstheme="majorBidi"/>
          <w:sz w:val="24"/>
          <w:szCs w:val="24"/>
          <w:shd w:val="clear" w:color="auto" w:fill="FFFFFF"/>
        </w:rPr>
        <w:t xml:space="preserve">, J., Ofir, C., &amp; Rachamim, M. (2017). Advertising appeals, moderators, and impact on </w:t>
      </w:r>
      <w:r w:rsidRPr="00516F63">
        <w:rPr>
          <w:rFonts w:asciiTheme="majorBidi" w:hAnsiTheme="majorBidi" w:cstheme="majorBidi"/>
          <w:sz w:val="24"/>
          <w:szCs w:val="24"/>
          <w:shd w:val="clear" w:color="auto" w:fill="FFFFFF"/>
        </w:rPr>
        <w:tab/>
        <w:t>persuasion: A quantitative assessment creates a hierarchy of appeals. </w:t>
      </w:r>
      <w:r w:rsidRPr="00516F63">
        <w:rPr>
          <w:rFonts w:asciiTheme="majorBidi" w:hAnsiTheme="majorBidi" w:cstheme="majorBidi"/>
          <w:i/>
          <w:iCs/>
          <w:sz w:val="24"/>
          <w:szCs w:val="24"/>
          <w:shd w:val="clear" w:color="auto" w:fill="FFFFFF"/>
        </w:rPr>
        <w:t xml:space="preserve">Journal of </w:t>
      </w:r>
      <w:r w:rsidRPr="00516F63">
        <w:rPr>
          <w:rFonts w:asciiTheme="majorBidi" w:hAnsiTheme="majorBidi" w:cstheme="majorBidi"/>
          <w:i/>
          <w:iCs/>
          <w:sz w:val="24"/>
          <w:szCs w:val="24"/>
          <w:shd w:val="clear" w:color="auto" w:fill="FFFFFF"/>
        </w:rPr>
        <w:tab/>
        <w:t>advertising research, 57(3), 305-318.</w:t>
      </w:r>
    </w:p>
    <w:p w14:paraId="59F4A5AE" w14:textId="77777777" w:rsidR="002C60E3" w:rsidRPr="000A5CFC" w:rsidRDefault="002C60E3" w:rsidP="00601DFF">
      <w:pPr>
        <w:spacing w:line="360" w:lineRule="auto"/>
        <w:rPr>
          <w:rFonts w:asciiTheme="majorBidi" w:hAnsiTheme="majorBidi" w:cstheme="majorBidi"/>
          <w:sz w:val="24"/>
          <w:szCs w:val="24"/>
        </w:rPr>
      </w:pPr>
      <w:r w:rsidRPr="000A5CFC">
        <w:rPr>
          <w:rFonts w:asciiTheme="majorBidi" w:hAnsiTheme="majorBidi" w:cstheme="majorBidi"/>
          <w:sz w:val="24"/>
          <w:szCs w:val="24"/>
          <w:shd w:val="clear" w:color="auto" w:fill="FFFFFF"/>
        </w:rPr>
        <w:t xml:space="preserve">Jovanović, P., Vlastelica, T., &amp; Kostić, S. C. (2017). Impact of advertising appeals on </w:t>
      </w:r>
      <w:r w:rsidRPr="000A5CFC">
        <w:rPr>
          <w:rFonts w:asciiTheme="majorBidi" w:hAnsiTheme="majorBidi" w:cstheme="majorBidi"/>
          <w:sz w:val="24"/>
          <w:szCs w:val="24"/>
          <w:shd w:val="clear" w:color="auto" w:fill="FFFFFF"/>
        </w:rPr>
        <w:tab/>
        <w:t xml:space="preserve">purchase intention. Management: </w:t>
      </w:r>
      <w:r w:rsidRPr="000A5CFC">
        <w:rPr>
          <w:rFonts w:asciiTheme="majorBidi" w:hAnsiTheme="majorBidi" w:cstheme="majorBidi"/>
          <w:i/>
          <w:iCs/>
          <w:sz w:val="24"/>
          <w:szCs w:val="24"/>
          <w:shd w:val="clear" w:color="auto" w:fill="FFFFFF"/>
        </w:rPr>
        <w:t xml:space="preserve">Journal of sustainable business and management </w:t>
      </w:r>
      <w:r w:rsidRPr="000A5CFC">
        <w:rPr>
          <w:rFonts w:asciiTheme="majorBidi" w:hAnsiTheme="majorBidi" w:cstheme="majorBidi"/>
          <w:i/>
          <w:iCs/>
          <w:sz w:val="24"/>
          <w:szCs w:val="24"/>
          <w:shd w:val="clear" w:color="auto" w:fill="FFFFFF"/>
        </w:rPr>
        <w:tab/>
        <w:t>solutions in emerging economies, 21(81), 35-45</w:t>
      </w:r>
      <w:r w:rsidRPr="000A5CFC">
        <w:rPr>
          <w:rFonts w:asciiTheme="majorBidi" w:hAnsiTheme="majorBidi" w:cstheme="majorBidi"/>
          <w:sz w:val="24"/>
          <w:szCs w:val="24"/>
          <w:shd w:val="clear" w:color="auto" w:fill="FFFFFF"/>
        </w:rPr>
        <w:t>.</w:t>
      </w:r>
    </w:p>
    <w:p w14:paraId="1984F0DC" w14:textId="77777777" w:rsidR="002C60E3" w:rsidRPr="0015050C" w:rsidRDefault="002C60E3" w:rsidP="00601DFF">
      <w:pPr>
        <w:spacing w:line="360" w:lineRule="auto"/>
        <w:rPr>
          <w:rFonts w:asciiTheme="majorBidi" w:hAnsiTheme="majorBidi" w:cstheme="majorBidi"/>
          <w:color w:val="FF0000"/>
          <w:sz w:val="24"/>
          <w:szCs w:val="24"/>
          <w:shd w:val="clear" w:color="auto" w:fill="FFFFFF"/>
        </w:rPr>
      </w:pPr>
      <w:r w:rsidRPr="00B6407F">
        <w:rPr>
          <w:rFonts w:asciiTheme="majorBidi" w:hAnsiTheme="majorBidi" w:cstheme="majorBidi"/>
          <w:sz w:val="24"/>
          <w:szCs w:val="24"/>
          <w:shd w:val="clear" w:color="auto" w:fill="FFFFFF"/>
        </w:rPr>
        <w:t>Kazmi, S. H. H., &amp; Batra, S. K. (2009). Advertising and sales Promotion. Excel Books India.</w:t>
      </w:r>
    </w:p>
    <w:p w14:paraId="1C18E9F0" w14:textId="77777777" w:rsidR="002C60E3" w:rsidRPr="000A5CFC" w:rsidRDefault="002C60E3" w:rsidP="00601DFF">
      <w:pPr>
        <w:spacing w:line="360" w:lineRule="auto"/>
        <w:jc w:val="both"/>
        <w:rPr>
          <w:rFonts w:asciiTheme="majorBidi" w:hAnsiTheme="majorBidi" w:cstheme="majorBidi"/>
          <w:sz w:val="24"/>
          <w:szCs w:val="24"/>
          <w:u w:val="single"/>
        </w:rPr>
      </w:pPr>
      <w:r w:rsidRPr="000A5CFC">
        <w:rPr>
          <w:rFonts w:asciiTheme="majorBidi" w:hAnsiTheme="majorBidi" w:cstheme="majorBidi"/>
          <w:sz w:val="24"/>
          <w:szCs w:val="24"/>
        </w:rPr>
        <w:t>Khan, I., &amp; Baloch, M. F. (2020). Effect of advertising appeal on consumer behaviour.</w:t>
      </w:r>
    </w:p>
    <w:p w14:paraId="02D350A4" w14:textId="77777777" w:rsidR="002C60E3" w:rsidRPr="00BD34CB" w:rsidRDefault="002C60E3" w:rsidP="00601DFF">
      <w:pPr>
        <w:spacing w:line="360" w:lineRule="auto"/>
        <w:rPr>
          <w:rFonts w:asciiTheme="majorBidi" w:hAnsiTheme="majorBidi" w:cstheme="majorBidi"/>
          <w:sz w:val="24"/>
          <w:szCs w:val="24"/>
          <w:shd w:val="clear" w:color="auto" w:fill="FFFFFF"/>
        </w:rPr>
      </w:pPr>
      <w:r w:rsidRPr="00BD34CB">
        <w:rPr>
          <w:rFonts w:asciiTheme="majorBidi" w:hAnsiTheme="majorBidi" w:cstheme="majorBidi"/>
          <w:sz w:val="24"/>
          <w:szCs w:val="24"/>
          <w:shd w:val="clear" w:color="auto" w:fill="FFFFFF"/>
        </w:rPr>
        <w:t xml:space="preserve">Kotler, P., Armstrong, G., Ang, S. H., Leong, S. M., Tan, C. T., &amp; Ho-Ming, O. </w:t>
      </w:r>
      <w:r w:rsidRPr="00BD34CB">
        <w:rPr>
          <w:rFonts w:asciiTheme="majorBidi" w:hAnsiTheme="majorBidi" w:cstheme="majorBidi"/>
          <w:sz w:val="24"/>
          <w:szCs w:val="24"/>
          <w:shd w:val="clear" w:color="auto" w:fill="FFFFFF"/>
        </w:rPr>
        <w:tab/>
        <w:t>(2012). Principles of marketing: an Asian perspective. Pearson/Prentice-Hall.</w:t>
      </w:r>
    </w:p>
    <w:p w14:paraId="7FC95CBF" w14:textId="77777777" w:rsidR="002C60E3" w:rsidRPr="0015050C" w:rsidRDefault="002C60E3" w:rsidP="00601DFF">
      <w:pPr>
        <w:spacing w:line="360" w:lineRule="auto"/>
        <w:rPr>
          <w:rFonts w:asciiTheme="majorBidi" w:hAnsiTheme="majorBidi" w:cstheme="majorBidi"/>
          <w:sz w:val="24"/>
          <w:szCs w:val="24"/>
          <w:shd w:val="clear" w:color="auto" w:fill="FFFFFF"/>
        </w:rPr>
      </w:pPr>
      <w:proofErr w:type="spellStart"/>
      <w:r w:rsidRPr="0015050C">
        <w:rPr>
          <w:rFonts w:asciiTheme="majorBidi" w:hAnsiTheme="majorBidi" w:cstheme="majorBidi"/>
          <w:sz w:val="24"/>
          <w:szCs w:val="24"/>
          <w:shd w:val="clear" w:color="auto" w:fill="FFFFFF"/>
        </w:rPr>
        <w:t>Krämer</w:t>
      </w:r>
      <w:proofErr w:type="spellEnd"/>
      <w:r w:rsidRPr="0015050C">
        <w:rPr>
          <w:rFonts w:asciiTheme="majorBidi" w:hAnsiTheme="majorBidi" w:cstheme="majorBidi"/>
          <w:sz w:val="24"/>
          <w:szCs w:val="24"/>
          <w:shd w:val="clear" w:color="auto" w:fill="FFFFFF"/>
        </w:rPr>
        <w:t xml:space="preserve">, J., Schnurr, D., &amp; Wohlfarth, M. (2019). Winners, losers, and Facebook: The role of </w:t>
      </w:r>
      <w:r w:rsidRPr="0015050C">
        <w:rPr>
          <w:rFonts w:asciiTheme="majorBidi" w:hAnsiTheme="majorBidi" w:cstheme="majorBidi"/>
          <w:sz w:val="24"/>
          <w:szCs w:val="24"/>
          <w:shd w:val="clear" w:color="auto" w:fill="FFFFFF"/>
        </w:rPr>
        <w:tab/>
        <w:t>social logins in the online advertising ecosystem. Management Science, 65(4), 1678-</w:t>
      </w:r>
      <w:r w:rsidRPr="0015050C">
        <w:rPr>
          <w:rFonts w:asciiTheme="majorBidi" w:hAnsiTheme="majorBidi" w:cstheme="majorBidi"/>
          <w:sz w:val="24"/>
          <w:szCs w:val="24"/>
          <w:shd w:val="clear" w:color="auto" w:fill="FFFFFF"/>
        </w:rPr>
        <w:tab/>
        <w:t>1699.</w:t>
      </w:r>
    </w:p>
    <w:p w14:paraId="6AF7FBEE" w14:textId="77777777" w:rsidR="002C60E3" w:rsidRPr="00BD34CB" w:rsidRDefault="002C60E3" w:rsidP="00601DFF">
      <w:pPr>
        <w:spacing w:line="360" w:lineRule="auto"/>
        <w:rPr>
          <w:rFonts w:asciiTheme="majorBidi" w:hAnsiTheme="majorBidi" w:cstheme="majorBidi"/>
          <w:i/>
          <w:iCs/>
          <w:sz w:val="24"/>
          <w:szCs w:val="24"/>
          <w:shd w:val="clear" w:color="auto" w:fill="FFFFFF"/>
        </w:rPr>
      </w:pPr>
      <w:r w:rsidRPr="00BD34CB">
        <w:rPr>
          <w:rFonts w:asciiTheme="majorBidi" w:hAnsiTheme="majorBidi" w:cstheme="majorBidi"/>
          <w:sz w:val="24"/>
          <w:szCs w:val="24"/>
          <w:shd w:val="clear" w:color="auto" w:fill="FFFFFF"/>
        </w:rPr>
        <w:t xml:space="preserve">Lee, J., &amp; Hong, I. B. (2016). Predicting positive user responses to social media advertising: </w:t>
      </w:r>
      <w:r w:rsidRPr="00BD34CB">
        <w:rPr>
          <w:rFonts w:asciiTheme="majorBidi" w:hAnsiTheme="majorBidi" w:cstheme="majorBidi"/>
          <w:sz w:val="24"/>
          <w:szCs w:val="24"/>
          <w:shd w:val="clear" w:color="auto" w:fill="FFFFFF"/>
        </w:rPr>
        <w:tab/>
        <w:t>The roles of emotional appeal, informativeness, and creativity. </w:t>
      </w:r>
      <w:r w:rsidRPr="00BD34CB">
        <w:rPr>
          <w:rFonts w:asciiTheme="majorBidi" w:hAnsiTheme="majorBidi" w:cstheme="majorBidi"/>
          <w:i/>
          <w:iCs/>
          <w:sz w:val="24"/>
          <w:szCs w:val="24"/>
          <w:shd w:val="clear" w:color="auto" w:fill="FFFFFF"/>
        </w:rPr>
        <w:t xml:space="preserve">International Journal </w:t>
      </w:r>
      <w:r w:rsidRPr="00BD34CB">
        <w:rPr>
          <w:rFonts w:asciiTheme="majorBidi" w:hAnsiTheme="majorBidi" w:cstheme="majorBidi"/>
          <w:i/>
          <w:iCs/>
          <w:sz w:val="24"/>
          <w:szCs w:val="24"/>
          <w:shd w:val="clear" w:color="auto" w:fill="FFFFFF"/>
        </w:rPr>
        <w:tab/>
        <w:t>of Information Management, 36(3), 360-373.</w:t>
      </w:r>
    </w:p>
    <w:p w14:paraId="4688C3A2" w14:textId="77777777" w:rsidR="002C60E3" w:rsidRPr="0015050C" w:rsidRDefault="002C60E3" w:rsidP="00601DFF">
      <w:pPr>
        <w:spacing w:line="360" w:lineRule="auto"/>
        <w:jc w:val="both"/>
        <w:rPr>
          <w:rFonts w:asciiTheme="majorBidi" w:hAnsiTheme="majorBidi" w:cstheme="majorBidi"/>
          <w:sz w:val="24"/>
          <w:szCs w:val="24"/>
          <w:u w:val="single"/>
        </w:rPr>
      </w:pPr>
      <w:r w:rsidRPr="0015050C">
        <w:rPr>
          <w:rFonts w:asciiTheme="majorBidi" w:hAnsiTheme="majorBidi" w:cstheme="majorBidi"/>
          <w:sz w:val="24"/>
          <w:szCs w:val="24"/>
        </w:rPr>
        <w:lastRenderedPageBreak/>
        <w:t xml:space="preserve">Lumen Learning (2016). principles of marketing, OER Services. Retrieved from </w:t>
      </w:r>
      <w:r w:rsidRPr="0015050C">
        <w:rPr>
          <w:rFonts w:asciiTheme="majorBidi" w:hAnsiTheme="majorBidi" w:cstheme="majorBidi"/>
          <w:sz w:val="24"/>
          <w:szCs w:val="24"/>
        </w:rPr>
        <w:tab/>
      </w:r>
      <w:hyperlink r:id="rId34" w:history="1">
        <w:r w:rsidRPr="0015050C">
          <w:rPr>
            <w:rStyle w:val="Hyperlink"/>
            <w:rFonts w:asciiTheme="majorBidi" w:hAnsiTheme="majorBidi" w:cstheme="majorBidi"/>
            <w:color w:val="auto"/>
            <w:sz w:val="24"/>
            <w:szCs w:val="24"/>
          </w:rPr>
          <w:t>https://courses.lumenlearning.com/suny-marketing-spring2016/chapter/reading-</w:t>
        </w:r>
        <w:r w:rsidRPr="0015050C">
          <w:rPr>
            <w:rStyle w:val="Hyperlink"/>
            <w:rFonts w:asciiTheme="majorBidi" w:hAnsiTheme="majorBidi" w:cstheme="majorBidi"/>
            <w:color w:val="auto"/>
            <w:sz w:val="24"/>
            <w:szCs w:val="24"/>
            <w:u w:val="none"/>
          </w:rPr>
          <w:tab/>
        </w:r>
        <w:r w:rsidRPr="0015050C">
          <w:rPr>
            <w:rStyle w:val="Hyperlink"/>
            <w:rFonts w:asciiTheme="majorBidi" w:hAnsiTheme="majorBidi" w:cstheme="majorBidi"/>
            <w:color w:val="auto"/>
            <w:sz w:val="24"/>
            <w:szCs w:val="24"/>
          </w:rPr>
          <w:t>advertising/</w:t>
        </w:r>
      </w:hyperlink>
    </w:p>
    <w:p w14:paraId="07C60688" w14:textId="77777777" w:rsidR="002C60E3" w:rsidRPr="002E264B" w:rsidRDefault="002C60E3" w:rsidP="00601DFF">
      <w:pPr>
        <w:spacing w:line="360" w:lineRule="auto"/>
        <w:rPr>
          <w:rFonts w:asciiTheme="majorBidi" w:hAnsiTheme="majorBidi" w:cstheme="majorBidi"/>
          <w:i/>
          <w:iCs/>
          <w:sz w:val="24"/>
          <w:szCs w:val="24"/>
        </w:rPr>
      </w:pPr>
      <w:r w:rsidRPr="002E264B">
        <w:rPr>
          <w:rFonts w:asciiTheme="majorBidi" w:hAnsiTheme="majorBidi" w:cstheme="majorBidi"/>
          <w:sz w:val="24"/>
          <w:szCs w:val="24"/>
        </w:rPr>
        <w:t xml:space="preserve">MacMillan, J. H., &amp; Schumacher, S. (2001). Descriptive statistics. Research in Education: </w:t>
      </w:r>
      <w:r w:rsidRPr="002E264B">
        <w:rPr>
          <w:rFonts w:asciiTheme="majorBidi" w:hAnsiTheme="majorBidi" w:cstheme="majorBidi"/>
          <w:i/>
          <w:iCs/>
          <w:sz w:val="24"/>
          <w:szCs w:val="24"/>
        </w:rPr>
        <w:t xml:space="preserve">A </w:t>
      </w:r>
      <w:r w:rsidRPr="002E264B">
        <w:rPr>
          <w:rFonts w:asciiTheme="majorBidi" w:hAnsiTheme="majorBidi" w:cstheme="majorBidi"/>
          <w:i/>
          <w:iCs/>
          <w:sz w:val="24"/>
          <w:szCs w:val="24"/>
        </w:rPr>
        <w:tab/>
        <w:t>Conceptual Introduction, 11(3), 204-236.</w:t>
      </w:r>
    </w:p>
    <w:p w14:paraId="52F5395E" w14:textId="77777777" w:rsidR="002C60E3" w:rsidRPr="000B5410" w:rsidRDefault="002C60E3" w:rsidP="00601DFF">
      <w:pPr>
        <w:spacing w:line="360" w:lineRule="auto"/>
        <w:rPr>
          <w:rFonts w:asciiTheme="majorBidi" w:hAnsiTheme="majorBidi" w:cstheme="majorBidi"/>
          <w:sz w:val="24"/>
          <w:szCs w:val="24"/>
          <w:shd w:val="clear" w:color="auto" w:fill="FFFFFF"/>
        </w:rPr>
      </w:pPr>
      <w:r w:rsidRPr="000B5410">
        <w:rPr>
          <w:rFonts w:asciiTheme="majorBidi" w:hAnsiTheme="majorBidi" w:cstheme="majorBidi"/>
          <w:sz w:val="24"/>
          <w:szCs w:val="24"/>
          <w:shd w:val="clear" w:color="auto" w:fill="FFFFFF"/>
          <w:lang w:val="fr-FR"/>
        </w:rPr>
        <w:t xml:space="preserve">Mark-Herbert, C., &amp; Von Schantz, C. (2007). </w:t>
      </w:r>
      <w:r w:rsidRPr="000B5410">
        <w:rPr>
          <w:rFonts w:asciiTheme="majorBidi" w:hAnsiTheme="majorBidi" w:cstheme="majorBidi"/>
          <w:sz w:val="24"/>
          <w:szCs w:val="24"/>
          <w:shd w:val="clear" w:color="auto" w:fill="FFFFFF"/>
        </w:rPr>
        <w:t xml:space="preserve">Communicating corporate social </w:t>
      </w:r>
      <w:r w:rsidRPr="000B5410">
        <w:rPr>
          <w:rFonts w:asciiTheme="majorBidi" w:hAnsiTheme="majorBidi" w:cstheme="majorBidi"/>
          <w:sz w:val="24"/>
          <w:szCs w:val="24"/>
          <w:shd w:val="clear" w:color="auto" w:fill="FFFFFF"/>
        </w:rPr>
        <w:tab/>
        <w:t>responsibility–brand management. </w:t>
      </w:r>
    </w:p>
    <w:p w14:paraId="24A69A33" w14:textId="77777777" w:rsidR="002C60E3" w:rsidRPr="000B5410" w:rsidRDefault="002C60E3" w:rsidP="00601DFF">
      <w:pPr>
        <w:spacing w:line="360" w:lineRule="auto"/>
        <w:rPr>
          <w:rFonts w:asciiTheme="majorBidi" w:hAnsiTheme="majorBidi" w:cstheme="majorBidi"/>
          <w:sz w:val="24"/>
          <w:szCs w:val="24"/>
          <w:shd w:val="clear" w:color="auto" w:fill="FFFFFF"/>
        </w:rPr>
      </w:pPr>
      <w:r w:rsidRPr="000B5410">
        <w:rPr>
          <w:rFonts w:asciiTheme="majorBidi" w:hAnsiTheme="majorBidi" w:cstheme="majorBidi"/>
          <w:sz w:val="24"/>
          <w:szCs w:val="24"/>
          <w:shd w:val="clear" w:color="auto" w:fill="FFFFFF"/>
        </w:rPr>
        <w:t xml:space="preserve">Mascareigne, J., &amp; Wäppling Bernárdzon, J. (2008). International brand management: </w:t>
      </w:r>
      <w:r w:rsidRPr="000B5410">
        <w:rPr>
          <w:rFonts w:asciiTheme="majorBidi" w:hAnsiTheme="majorBidi" w:cstheme="majorBidi"/>
          <w:sz w:val="24"/>
          <w:szCs w:val="24"/>
          <w:shd w:val="clear" w:color="auto" w:fill="FFFFFF"/>
        </w:rPr>
        <w:tab/>
        <w:t xml:space="preserve">building brands and going international with small financial resources: a case study of </w:t>
      </w:r>
      <w:r w:rsidRPr="000B5410">
        <w:rPr>
          <w:rFonts w:asciiTheme="majorBidi" w:hAnsiTheme="majorBidi" w:cstheme="majorBidi"/>
          <w:sz w:val="24"/>
          <w:szCs w:val="24"/>
          <w:shd w:val="clear" w:color="auto" w:fill="FFFFFF"/>
        </w:rPr>
        <w:tab/>
        <w:t>the Swedish fashion industry.</w:t>
      </w:r>
    </w:p>
    <w:p w14:paraId="26766235" w14:textId="77777777" w:rsidR="002C60E3" w:rsidRPr="002C60E3" w:rsidRDefault="002C60E3" w:rsidP="00601DFF">
      <w:pPr>
        <w:spacing w:line="360" w:lineRule="auto"/>
        <w:rPr>
          <w:rFonts w:asciiTheme="majorBidi" w:hAnsiTheme="majorBidi" w:cstheme="majorBidi"/>
          <w:i/>
          <w:iCs/>
          <w:sz w:val="24"/>
          <w:szCs w:val="24"/>
          <w:shd w:val="clear" w:color="auto" w:fill="FFFFFF"/>
        </w:rPr>
      </w:pPr>
      <w:r w:rsidRPr="0015050C">
        <w:rPr>
          <w:rFonts w:asciiTheme="majorBidi" w:hAnsiTheme="majorBidi" w:cstheme="majorBidi"/>
          <w:sz w:val="24"/>
          <w:szCs w:val="24"/>
          <w:shd w:val="clear" w:color="auto" w:fill="FFFFFF"/>
        </w:rPr>
        <w:t xml:space="preserve">Mathews-Lefebvre, C., &amp; Valette-Florence, P. (2014). Manufacturer brand value and the </w:t>
      </w:r>
      <w:r w:rsidRPr="0015050C">
        <w:rPr>
          <w:rFonts w:asciiTheme="majorBidi" w:hAnsiTheme="majorBidi" w:cstheme="majorBidi"/>
          <w:sz w:val="24"/>
          <w:szCs w:val="24"/>
          <w:shd w:val="clear" w:color="auto" w:fill="FFFFFF"/>
        </w:rPr>
        <w:tab/>
        <w:t xml:space="preserve">respective role of brand sensitivity, situational involvement and enduring </w:t>
      </w:r>
      <w:r w:rsidRPr="0015050C">
        <w:rPr>
          <w:rFonts w:asciiTheme="majorBidi" w:hAnsiTheme="majorBidi" w:cstheme="majorBidi"/>
          <w:sz w:val="24"/>
          <w:szCs w:val="24"/>
          <w:shd w:val="clear" w:color="auto" w:fill="FFFFFF"/>
        </w:rPr>
        <w:tab/>
        <w:t>involvement. </w:t>
      </w:r>
      <w:r w:rsidRPr="002C60E3">
        <w:rPr>
          <w:rFonts w:asciiTheme="majorBidi" w:hAnsiTheme="majorBidi" w:cstheme="majorBidi"/>
          <w:i/>
          <w:iCs/>
          <w:sz w:val="24"/>
          <w:szCs w:val="24"/>
          <w:shd w:val="clear" w:color="auto" w:fill="FFFFFF"/>
        </w:rPr>
        <w:t>Journal of Brand Management, 21(3), 236-253.</w:t>
      </w:r>
    </w:p>
    <w:p w14:paraId="26A25044"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t xml:space="preserve">McCormack, K. C. (2014). Ethos, pathos, and logos: The benefits of Aristotelian rhetoric in </w:t>
      </w:r>
      <w:r w:rsidRPr="00B6407F">
        <w:rPr>
          <w:rFonts w:asciiTheme="majorBidi" w:hAnsiTheme="majorBidi" w:cstheme="majorBidi"/>
          <w:sz w:val="24"/>
          <w:szCs w:val="24"/>
          <w:shd w:val="clear" w:color="auto" w:fill="FFFFFF"/>
        </w:rPr>
        <w:tab/>
        <w:t>the courtroom. </w:t>
      </w:r>
    </w:p>
    <w:p w14:paraId="3BEDFF58" w14:textId="77777777" w:rsidR="002C60E3" w:rsidRPr="00B6407F" w:rsidRDefault="002C60E3" w:rsidP="00601DFF">
      <w:pPr>
        <w:spacing w:line="360" w:lineRule="auto"/>
        <w:rPr>
          <w:rFonts w:asciiTheme="majorBidi" w:hAnsiTheme="majorBidi" w:cstheme="majorBidi"/>
          <w:sz w:val="24"/>
          <w:szCs w:val="24"/>
        </w:rPr>
      </w:pPr>
      <w:r w:rsidRPr="00B6407F">
        <w:rPr>
          <w:rFonts w:asciiTheme="majorBidi" w:hAnsiTheme="majorBidi" w:cstheme="majorBidi"/>
          <w:sz w:val="24"/>
          <w:szCs w:val="24"/>
        </w:rPr>
        <w:t xml:space="preserve">McGuire, W. (1968) "Personality and Susceptibility to Social Influence," in E. Borgatta and </w:t>
      </w:r>
      <w:r w:rsidRPr="00B6407F">
        <w:rPr>
          <w:rFonts w:asciiTheme="majorBidi" w:hAnsiTheme="majorBidi" w:cstheme="majorBidi"/>
          <w:sz w:val="24"/>
          <w:szCs w:val="24"/>
        </w:rPr>
        <w:tab/>
        <w:t xml:space="preserve">W. Lambert, eds. Handbook of Personality Theory and Research. Chicago: Rand </w:t>
      </w:r>
      <w:r w:rsidRPr="00B6407F">
        <w:rPr>
          <w:rFonts w:asciiTheme="majorBidi" w:hAnsiTheme="majorBidi" w:cstheme="majorBidi"/>
          <w:sz w:val="24"/>
          <w:szCs w:val="24"/>
        </w:rPr>
        <w:tab/>
        <w:t>McNally.</w:t>
      </w:r>
    </w:p>
    <w:p w14:paraId="3469A71D" w14:textId="77777777" w:rsidR="002C60E3" w:rsidRPr="000A5CFC" w:rsidRDefault="002C60E3" w:rsidP="00601DFF">
      <w:pPr>
        <w:spacing w:line="360" w:lineRule="auto"/>
        <w:rPr>
          <w:rFonts w:asciiTheme="majorBidi" w:hAnsiTheme="majorBidi" w:cstheme="majorBidi"/>
          <w:i/>
          <w:iCs/>
          <w:sz w:val="24"/>
          <w:szCs w:val="24"/>
        </w:rPr>
      </w:pPr>
      <w:r w:rsidRPr="000A5CFC">
        <w:rPr>
          <w:rFonts w:asciiTheme="majorBidi" w:hAnsiTheme="majorBidi" w:cstheme="majorBidi"/>
          <w:sz w:val="24"/>
          <w:szCs w:val="24"/>
        </w:rPr>
        <w:t xml:space="preserve">Michael, T., &amp; Nedunchezhian, V. R. (2012). Impact of Media on Consumers’ Brand </w:t>
      </w:r>
      <w:r w:rsidRPr="000A5CFC">
        <w:rPr>
          <w:rFonts w:asciiTheme="majorBidi" w:hAnsiTheme="majorBidi" w:cstheme="majorBidi"/>
          <w:sz w:val="24"/>
          <w:szCs w:val="24"/>
        </w:rPr>
        <w:tab/>
        <w:t xml:space="preserve">Preference: A Study on Carbonated Beverage Market with Reference to Coca-Cola. </w:t>
      </w:r>
      <w:r w:rsidRPr="000A5CFC">
        <w:rPr>
          <w:rFonts w:asciiTheme="majorBidi" w:hAnsiTheme="majorBidi" w:cstheme="majorBidi"/>
          <w:sz w:val="24"/>
          <w:szCs w:val="24"/>
        </w:rPr>
        <w:tab/>
      </w:r>
      <w:r w:rsidRPr="000A5CFC">
        <w:rPr>
          <w:rFonts w:asciiTheme="majorBidi" w:hAnsiTheme="majorBidi" w:cstheme="majorBidi"/>
          <w:i/>
          <w:iCs/>
          <w:sz w:val="24"/>
          <w:szCs w:val="24"/>
        </w:rPr>
        <w:t>European Journal of Social Sciences, 29(2), 233-243.</w:t>
      </w:r>
    </w:p>
    <w:p w14:paraId="543CDCB3" w14:textId="77777777" w:rsidR="002C60E3" w:rsidRPr="000A5CFC" w:rsidRDefault="002C60E3" w:rsidP="00601DFF">
      <w:pPr>
        <w:spacing w:line="360" w:lineRule="auto"/>
        <w:rPr>
          <w:rFonts w:asciiTheme="majorBidi" w:hAnsiTheme="majorBidi" w:cstheme="majorBidi"/>
          <w:sz w:val="24"/>
          <w:szCs w:val="24"/>
          <w:shd w:val="clear" w:color="auto" w:fill="FFFFFF"/>
        </w:rPr>
      </w:pPr>
      <w:r w:rsidRPr="000A5CFC">
        <w:rPr>
          <w:rFonts w:asciiTheme="majorBidi" w:hAnsiTheme="majorBidi" w:cstheme="majorBidi"/>
          <w:sz w:val="24"/>
          <w:szCs w:val="24"/>
          <w:shd w:val="clear" w:color="auto" w:fill="FFFFFF"/>
        </w:rPr>
        <w:t xml:space="preserve">Moriarty, S., Mitchell, N. D., Wells, W. D., Crawford, R., Brennan, L., &amp; Spence-Stone, R. </w:t>
      </w:r>
      <w:r w:rsidRPr="000A5CFC">
        <w:rPr>
          <w:rFonts w:asciiTheme="majorBidi" w:hAnsiTheme="majorBidi" w:cstheme="majorBidi"/>
          <w:sz w:val="24"/>
          <w:szCs w:val="24"/>
          <w:shd w:val="clear" w:color="auto" w:fill="FFFFFF"/>
        </w:rPr>
        <w:tab/>
        <w:t>(2014). Advertising: Principles and practice. Pearson Australia.</w:t>
      </w:r>
    </w:p>
    <w:p w14:paraId="3DEB9EB6"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t>Nabeel, M. (2012). Effects of advertising appeals on consumer brand perception. </w:t>
      </w:r>
    </w:p>
    <w:p w14:paraId="1334843C" w14:textId="77777777" w:rsidR="002C60E3" w:rsidRPr="00937CBA" w:rsidRDefault="002C60E3" w:rsidP="00601DFF">
      <w:pPr>
        <w:spacing w:line="360" w:lineRule="auto"/>
        <w:rPr>
          <w:rFonts w:asciiTheme="majorBidi" w:hAnsiTheme="majorBidi" w:cstheme="majorBidi"/>
          <w:sz w:val="24"/>
          <w:szCs w:val="24"/>
        </w:rPr>
      </w:pPr>
      <w:r w:rsidRPr="00937CBA">
        <w:rPr>
          <w:rFonts w:asciiTheme="majorBidi" w:hAnsiTheme="majorBidi" w:cstheme="majorBidi"/>
          <w:sz w:val="24"/>
          <w:szCs w:val="24"/>
        </w:rPr>
        <w:t xml:space="preserve">National Population Commission and National Bureau of Statistics Estimates: Population </w:t>
      </w:r>
      <w:r w:rsidRPr="00937CBA">
        <w:rPr>
          <w:rFonts w:asciiTheme="majorBidi" w:hAnsiTheme="majorBidi" w:cstheme="majorBidi"/>
          <w:sz w:val="24"/>
          <w:szCs w:val="24"/>
        </w:rPr>
        <w:tab/>
        <w:t>Forecasts by State and Gender (2007 - 2009)</w:t>
      </w:r>
    </w:p>
    <w:p w14:paraId="60C1BCA6" w14:textId="77777777" w:rsidR="002C60E3" w:rsidRPr="0015050C" w:rsidRDefault="002C60E3" w:rsidP="00601DFF">
      <w:pPr>
        <w:spacing w:line="360" w:lineRule="auto"/>
        <w:jc w:val="both"/>
        <w:rPr>
          <w:rFonts w:asciiTheme="majorBidi" w:hAnsiTheme="majorBidi" w:cstheme="majorBidi"/>
          <w:sz w:val="24"/>
          <w:szCs w:val="24"/>
          <w:shd w:val="clear" w:color="auto" w:fill="FFFFFF"/>
        </w:rPr>
      </w:pPr>
      <w:bookmarkStart w:id="62" w:name="_Hlk81200866"/>
      <w:r w:rsidRPr="0015050C">
        <w:rPr>
          <w:rFonts w:asciiTheme="majorBidi" w:hAnsiTheme="majorBidi" w:cstheme="majorBidi"/>
          <w:sz w:val="24"/>
          <w:szCs w:val="24"/>
          <w:shd w:val="clear" w:color="auto" w:fill="FFFFFF"/>
        </w:rPr>
        <w:t>Newbold, C. (2017)</w:t>
      </w:r>
      <w:bookmarkEnd w:id="62"/>
      <w:r w:rsidRPr="0015050C">
        <w:rPr>
          <w:rFonts w:asciiTheme="majorBidi" w:hAnsiTheme="majorBidi" w:cstheme="majorBidi"/>
          <w:sz w:val="24"/>
          <w:szCs w:val="24"/>
          <w:shd w:val="clear" w:color="auto" w:fill="FFFFFF"/>
        </w:rPr>
        <w:t xml:space="preserve">. Advertising Appeals (Overview). What Are Advertising </w:t>
      </w:r>
      <w:r w:rsidRPr="0015050C">
        <w:rPr>
          <w:rFonts w:asciiTheme="majorBidi" w:hAnsiTheme="majorBidi" w:cstheme="majorBidi"/>
          <w:sz w:val="24"/>
          <w:szCs w:val="24"/>
          <w:shd w:val="clear" w:color="auto" w:fill="FFFFFF"/>
        </w:rPr>
        <w:tab/>
        <w:t xml:space="preserve">Appeals. Retrieved from </w:t>
      </w:r>
      <w:hyperlink r:id="rId35" w:history="1">
        <w:r w:rsidRPr="0015050C">
          <w:rPr>
            <w:rStyle w:val="Hyperlink"/>
            <w:rFonts w:asciiTheme="majorBidi" w:hAnsiTheme="majorBidi" w:cstheme="majorBidi"/>
            <w:color w:val="auto"/>
            <w:sz w:val="24"/>
            <w:szCs w:val="24"/>
            <w:shd w:val="clear" w:color="auto" w:fill="FFFFFF"/>
          </w:rPr>
          <w:t>http://thevisualcommunicationguy</w:t>
        </w:r>
      </w:hyperlink>
      <w:r w:rsidRPr="0015050C">
        <w:rPr>
          <w:rFonts w:asciiTheme="majorBidi" w:hAnsiTheme="majorBidi" w:cstheme="majorBidi"/>
          <w:sz w:val="24"/>
          <w:szCs w:val="24"/>
          <w:u w:val="single"/>
          <w:shd w:val="clear" w:color="auto" w:fill="FFFFFF"/>
        </w:rPr>
        <w:t xml:space="preserve">. </w:t>
      </w:r>
      <w:r w:rsidRPr="0015050C">
        <w:rPr>
          <w:rFonts w:asciiTheme="majorBidi" w:hAnsiTheme="majorBidi" w:cstheme="majorBidi"/>
          <w:sz w:val="24"/>
          <w:szCs w:val="24"/>
          <w:shd w:val="clear" w:color="auto" w:fill="FFFFFF"/>
        </w:rPr>
        <w:tab/>
      </w:r>
      <w:r w:rsidRPr="0015050C">
        <w:rPr>
          <w:rFonts w:asciiTheme="majorBidi" w:hAnsiTheme="majorBidi" w:cstheme="majorBidi"/>
          <w:sz w:val="24"/>
          <w:szCs w:val="24"/>
          <w:u w:val="single"/>
          <w:shd w:val="clear" w:color="auto" w:fill="FFFFFF"/>
        </w:rPr>
        <w:t>com/businesscommunication/advertising-appeals-overview</w:t>
      </w:r>
    </w:p>
    <w:p w14:paraId="036F17C2" w14:textId="77777777" w:rsidR="002C60E3" w:rsidRPr="00516F63" w:rsidRDefault="002C60E3" w:rsidP="00601DFF">
      <w:pPr>
        <w:spacing w:line="360" w:lineRule="auto"/>
        <w:rPr>
          <w:rFonts w:asciiTheme="majorBidi" w:hAnsiTheme="majorBidi" w:cstheme="majorBidi"/>
          <w:sz w:val="24"/>
          <w:szCs w:val="24"/>
          <w:shd w:val="clear" w:color="auto" w:fill="FFFFFF"/>
        </w:rPr>
      </w:pPr>
      <w:r w:rsidRPr="00516F63">
        <w:rPr>
          <w:rFonts w:asciiTheme="majorBidi" w:hAnsiTheme="majorBidi" w:cstheme="majorBidi"/>
          <w:sz w:val="24"/>
          <w:szCs w:val="24"/>
          <w:shd w:val="clear" w:color="auto" w:fill="FFFFFF"/>
        </w:rPr>
        <w:lastRenderedPageBreak/>
        <w:t>Nguyen, A. L. (2014). Cultural Values and Advertising Appeals in International Advertising-</w:t>
      </w:r>
      <w:r w:rsidRPr="00516F63">
        <w:rPr>
          <w:rFonts w:asciiTheme="majorBidi" w:hAnsiTheme="majorBidi" w:cstheme="majorBidi"/>
          <w:sz w:val="24"/>
          <w:szCs w:val="24"/>
          <w:shd w:val="clear" w:color="auto" w:fill="FFFFFF"/>
        </w:rPr>
        <w:tab/>
        <w:t>A Comparison of Finland and Vietnam Advertising.</w:t>
      </w:r>
    </w:p>
    <w:p w14:paraId="57EF0CB8" w14:textId="77777777" w:rsidR="002C60E3" w:rsidRPr="0015050C" w:rsidRDefault="002C60E3" w:rsidP="00601DFF">
      <w:pPr>
        <w:spacing w:line="360" w:lineRule="auto"/>
        <w:rPr>
          <w:rFonts w:asciiTheme="majorBidi" w:hAnsiTheme="majorBidi" w:cstheme="majorBidi"/>
          <w:sz w:val="24"/>
          <w:szCs w:val="24"/>
          <w:shd w:val="clear" w:color="auto" w:fill="FFFFFF"/>
        </w:rPr>
      </w:pPr>
      <w:r w:rsidRPr="0015050C">
        <w:rPr>
          <w:rFonts w:asciiTheme="majorBidi" w:hAnsiTheme="majorBidi" w:cstheme="majorBidi"/>
          <w:sz w:val="24"/>
          <w:szCs w:val="24"/>
          <w:shd w:val="clear" w:color="auto" w:fill="FFFFFF"/>
        </w:rPr>
        <w:t xml:space="preserve">Nichifor, B. (2014). Theoretical framework of advertising-some insights. Studies and </w:t>
      </w:r>
      <w:r w:rsidRPr="0015050C">
        <w:rPr>
          <w:rFonts w:asciiTheme="majorBidi" w:hAnsiTheme="majorBidi" w:cstheme="majorBidi"/>
          <w:sz w:val="24"/>
          <w:szCs w:val="24"/>
          <w:shd w:val="clear" w:color="auto" w:fill="FFFFFF"/>
        </w:rPr>
        <w:tab/>
        <w:t>Scientific Researches. Economics Edition, (19).</w:t>
      </w:r>
    </w:p>
    <w:p w14:paraId="08C7E53C" w14:textId="77777777" w:rsidR="002C60E3" w:rsidRPr="00D70E8C" w:rsidRDefault="002C60E3" w:rsidP="00601DFF">
      <w:pPr>
        <w:spacing w:line="360" w:lineRule="auto"/>
        <w:rPr>
          <w:rFonts w:asciiTheme="majorBidi" w:hAnsiTheme="majorBidi" w:cstheme="majorBidi"/>
          <w:i/>
          <w:iCs/>
          <w:sz w:val="24"/>
          <w:szCs w:val="24"/>
          <w:shd w:val="clear" w:color="auto" w:fill="FFFFFF"/>
        </w:rPr>
      </w:pPr>
      <w:r w:rsidRPr="000A5CFC">
        <w:rPr>
          <w:rFonts w:asciiTheme="majorBidi" w:hAnsiTheme="majorBidi" w:cstheme="majorBidi"/>
          <w:sz w:val="24"/>
          <w:szCs w:val="24"/>
          <w:shd w:val="clear" w:color="auto" w:fill="FFFFFF"/>
        </w:rPr>
        <w:t xml:space="preserve">Pallak, S. R. (1983). Salience of a communicator's physical attractiveness and persuasion: </w:t>
      </w:r>
      <w:r w:rsidRPr="000A5CFC">
        <w:rPr>
          <w:rFonts w:asciiTheme="majorBidi" w:hAnsiTheme="majorBidi" w:cstheme="majorBidi"/>
          <w:i/>
          <w:iCs/>
          <w:sz w:val="24"/>
          <w:szCs w:val="24"/>
          <w:shd w:val="clear" w:color="auto" w:fill="FFFFFF"/>
        </w:rPr>
        <w:t xml:space="preserve">A </w:t>
      </w:r>
      <w:r w:rsidRPr="000A5CFC">
        <w:rPr>
          <w:rFonts w:asciiTheme="majorBidi" w:hAnsiTheme="majorBidi" w:cstheme="majorBidi"/>
          <w:i/>
          <w:iCs/>
          <w:sz w:val="24"/>
          <w:szCs w:val="24"/>
          <w:shd w:val="clear" w:color="auto" w:fill="FFFFFF"/>
        </w:rPr>
        <w:tab/>
        <w:t>heuristic versus systematic processing interpretation. </w:t>
      </w:r>
      <w:r w:rsidRPr="00D70E8C">
        <w:rPr>
          <w:rFonts w:asciiTheme="majorBidi" w:hAnsiTheme="majorBidi" w:cstheme="majorBidi"/>
          <w:i/>
          <w:iCs/>
          <w:sz w:val="24"/>
          <w:szCs w:val="24"/>
          <w:shd w:val="clear" w:color="auto" w:fill="FFFFFF"/>
        </w:rPr>
        <w:t>Social Cognition, 2(2), 158-170.</w:t>
      </w:r>
    </w:p>
    <w:p w14:paraId="77B1E1F8" w14:textId="77777777" w:rsidR="002C60E3" w:rsidRPr="000B5410" w:rsidRDefault="002C60E3" w:rsidP="00601DFF">
      <w:pPr>
        <w:spacing w:line="360" w:lineRule="auto"/>
        <w:rPr>
          <w:rFonts w:asciiTheme="majorBidi" w:hAnsiTheme="majorBidi" w:cstheme="majorBidi"/>
          <w:sz w:val="24"/>
          <w:szCs w:val="24"/>
          <w:shd w:val="clear" w:color="auto" w:fill="FCFCFC"/>
        </w:rPr>
      </w:pPr>
      <w:r w:rsidRPr="000B5410">
        <w:rPr>
          <w:rFonts w:asciiTheme="majorBidi" w:hAnsiTheme="majorBidi" w:cstheme="majorBidi"/>
          <w:sz w:val="24"/>
          <w:szCs w:val="24"/>
          <w:shd w:val="clear" w:color="auto" w:fill="FCFCFC"/>
        </w:rPr>
        <w:t xml:space="preserve">Perry, A., &amp; D. Wisnom. 2003. Before the brand: Creating the unique DNA of an enduring </w:t>
      </w:r>
      <w:r w:rsidRPr="000B5410">
        <w:rPr>
          <w:rFonts w:asciiTheme="majorBidi" w:hAnsiTheme="majorBidi" w:cstheme="majorBidi"/>
          <w:sz w:val="24"/>
          <w:szCs w:val="24"/>
          <w:shd w:val="clear" w:color="auto" w:fill="FCFCFC"/>
        </w:rPr>
        <w:tab/>
        <w:t>brand identity. New York: McGraw Hill Professional.</w:t>
      </w:r>
    </w:p>
    <w:p w14:paraId="7E36E99E" w14:textId="77777777" w:rsidR="002C60E3" w:rsidRPr="000B5410" w:rsidRDefault="002C60E3" w:rsidP="00601DFF">
      <w:pPr>
        <w:spacing w:line="360" w:lineRule="auto"/>
        <w:rPr>
          <w:rFonts w:asciiTheme="majorBidi" w:hAnsiTheme="majorBidi" w:cstheme="majorBidi"/>
          <w:sz w:val="24"/>
          <w:szCs w:val="24"/>
        </w:rPr>
      </w:pPr>
      <w:r w:rsidRPr="000B5410">
        <w:rPr>
          <w:rFonts w:asciiTheme="majorBidi" w:hAnsiTheme="majorBidi" w:cstheme="majorBidi"/>
          <w:sz w:val="24"/>
          <w:szCs w:val="24"/>
        </w:rPr>
        <w:t xml:space="preserve">Peter, J.P &amp; Olsson, J.C. (2008). Consumer behaviour and marketing strategy. New York: </w:t>
      </w:r>
      <w:r w:rsidRPr="000B5410">
        <w:rPr>
          <w:rFonts w:asciiTheme="majorBidi" w:hAnsiTheme="majorBidi" w:cstheme="majorBidi"/>
          <w:sz w:val="24"/>
          <w:szCs w:val="24"/>
        </w:rPr>
        <w:tab/>
        <w:t>McGraw-Hill Book Company</w:t>
      </w:r>
    </w:p>
    <w:p w14:paraId="1BAD3C6D" w14:textId="77777777" w:rsidR="002C60E3" w:rsidRPr="000A5CFC" w:rsidRDefault="002C60E3" w:rsidP="00601DFF">
      <w:pPr>
        <w:spacing w:line="360" w:lineRule="auto"/>
        <w:rPr>
          <w:rFonts w:asciiTheme="majorBidi" w:hAnsiTheme="majorBidi" w:cstheme="majorBidi"/>
          <w:sz w:val="24"/>
          <w:szCs w:val="24"/>
        </w:rPr>
      </w:pPr>
      <w:r w:rsidRPr="000A5CFC">
        <w:rPr>
          <w:rFonts w:asciiTheme="majorBidi" w:hAnsiTheme="majorBidi" w:cstheme="majorBidi"/>
          <w:sz w:val="24"/>
          <w:szCs w:val="24"/>
          <w:shd w:val="clear" w:color="auto" w:fill="FFFFFF"/>
        </w:rPr>
        <w:t xml:space="preserve">Petty, R. E., Heesacker, M., &amp; Hughes, J. N. (1997). The elaboration likelihood model: </w:t>
      </w:r>
      <w:r w:rsidRPr="000A5CFC">
        <w:rPr>
          <w:rFonts w:asciiTheme="majorBidi" w:hAnsiTheme="majorBidi" w:cstheme="majorBidi"/>
          <w:sz w:val="24"/>
          <w:szCs w:val="24"/>
          <w:shd w:val="clear" w:color="auto" w:fill="FFFFFF"/>
        </w:rPr>
        <w:tab/>
        <w:t>Implications for the practice of school psychology. </w:t>
      </w:r>
      <w:r w:rsidRPr="002C60E3">
        <w:rPr>
          <w:rFonts w:asciiTheme="majorBidi" w:hAnsiTheme="majorBidi" w:cstheme="majorBidi"/>
          <w:i/>
          <w:iCs/>
          <w:sz w:val="24"/>
          <w:szCs w:val="24"/>
          <w:shd w:val="clear" w:color="auto" w:fill="FFFFFF"/>
        </w:rPr>
        <w:t xml:space="preserve">Journal of School </w:t>
      </w:r>
      <w:r w:rsidRPr="002C60E3">
        <w:rPr>
          <w:rFonts w:asciiTheme="majorBidi" w:hAnsiTheme="majorBidi" w:cstheme="majorBidi"/>
          <w:i/>
          <w:iCs/>
          <w:sz w:val="24"/>
          <w:szCs w:val="24"/>
          <w:shd w:val="clear" w:color="auto" w:fill="FFFFFF"/>
        </w:rPr>
        <w:tab/>
        <w:t>Psychology, 35(2), 107-136.</w:t>
      </w:r>
    </w:p>
    <w:p w14:paraId="5FF3D5F9"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t xml:space="preserve">Plutchik, R. (1980). A general psych evolutionary theory of emotion. In Theories of </w:t>
      </w:r>
      <w:r w:rsidRPr="00B6407F">
        <w:rPr>
          <w:rFonts w:asciiTheme="majorBidi" w:hAnsiTheme="majorBidi" w:cstheme="majorBidi"/>
          <w:sz w:val="24"/>
          <w:szCs w:val="24"/>
          <w:shd w:val="clear" w:color="auto" w:fill="FFFFFF"/>
        </w:rPr>
        <w:tab/>
        <w:t>emotion (pp. 3-33). Academic press.</w:t>
      </w:r>
    </w:p>
    <w:p w14:paraId="28648A06" w14:textId="77777777" w:rsidR="002C60E3" w:rsidRPr="002C60E3" w:rsidRDefault="002C60E3" w:rsidP="00601DFF">
      <w:pPr>
        <w:spacing w:line="360" w:lineRule="auto"/>
        <w:rPr>
          <w:rFonts w:asciiTheme="majorBidi" w:hAnsiTheme="majorBidi" w:cstheme="majorBidi"/>
          <w:i/>
          <w:iCs/>
          <w:sz w:val="24"/>
          <w:szCs w:val="24"/>
          <w:shd w:val="clear" w:color="auto" w:fill="FFFFFF"/>
        </w:rPr>
      </w:pPr>
      <w:r w:rsidRPr="00937CBA">
        <w:rPr>
          <w:rFonts w:asciiTheme="majorBidi" w:hAnsiTheme="majorBidi" w:cstheme="majorBidi"/>
          <w:sz w:val="24"/>
          <w:szCs w:val="24"/>
          <w:shd w:val="clear" w:color="auto" w:fill="FFFFFF"/>
        </w:rPr>
        <w:t xml:space="preserve">Rahman, M. T., &amp; Pial, T. (2020). Influence of Rational and Emotional Appeals on </w:t>
      </w:r>
      <w:r w:rsidRPr="00937CBA">
        <w:rPr>
          <w:rFonts w:asciiTheme="majorBidi" w:hAnsiTheme="majorBidi" w:cstheme="majorBidi"/>
          <w:sz w:val="24"/>
          <w:szCs w:val="24"/>
          <w:shd w:val="clear" w:color="auto" w:fill="FFFFFF"/>
        </w:rPr>
        <w:tab/>
        <w:t>Purchasing Through Online: The Case on social media. </w:t>
      </w:r>
      <w:r w:rsidRPr="002C60E3">
        <w:rPr>
          <w:rFonts w:asciiTheme="majorBidi" w:hAnsiTheme="majorBidi" w:cstheme="majorBidi"/>
          <w:i/>
          <w:iCs/>
          <w:sz w:val="24"/>
          <w:szCs w:val="24"/>
          <w:shd w:val="clear" w:color="auto" w:fill="FFFFFF"/>
        </w:rPr>
        <w:t xml:space="preserve">International Journal of </w:t>
      </w:r>
      <w:r w:rsidRPr="002C60E3">
        <w:rPr>
          <w:rFonts w:asciiTheme="majorBidi" w:hAnsiTheme="majorBidi" w:cstheme="majorBidi"/>
          <w:i/>
          <w:iCs/>
          <w:sz w:val="24"/>
          <w:szCs w:val="24"/>
          <w:shd w:val="clear" w:color="auto" w:fill="FFFFFF"/>
        </w:rPr>
        <w:tab/>
        <w:t>Financial Research, 11(1), 34-42.</w:t>
      </w:r>
    </w:p>
    <w:p w14:paraId="340FD67B" w14:textId="77777777" w:rsidR="002C60E3" w:rsidRPr="0015050C" w:rsidRDefault="002C60E3" w:rsidP="00601DFF">
      <w:pPr>
        <w:spacing w:line="360" w:lineRule="auto"/>
        <w:jc w:val="both"/>
        <w:rPr>
          <w:rFonts w:asciiTheme="majorBidi" w:eastAsia="Times New Roman" w:hAnsiTheme="majorBidi" w:cstheme="majorBidi"/>
          <w:spacing w:val="-1"/>
          <w:sz w:val="24"/>
          <w:szCs w:val="24"/>
          <w:lang w:eastAsia="en-GB"/>
        </w:rPr>
      </w:pPr>
      <w:r w:rsidRPr="00BD34CB">
        <w:rPr>
          <w:rFonts w:asciiTheme="majorBidi" w:hAnsiTheme="majorBidi" w:cstheme="majorBidi"/>
          <w:sz w:val="24"/>
          <w:szCs w:val="24"/>
        </w:rPr>
        <w:t xml:space="preserve">Raza, S. H., Abu Bakar, H.  Mohamad, B. (2019). The effects of advertising appeals on </w:t>
      </w:r>
      <w:r w:rsidRPr="00BD34CB">
        <w:rPr>
          <w:rFonts w:asciiTheme="majorBidi" w:hAnsiTheme="majorBidi" w:cstheme="majorBidi"/>
          <w:sz w:val="24"/>
          <w:szCs w:val="24"/>
        </w:rPr>
        <w:tab/>
        <w:t xml:space="preserve">consumers’ behavioural intention towards global brands the mediating role of attitude </w:t>
      </w:r>
      <w:r w:rsidRPr="00BD34CB">
        <w:rPr>
          <w:rFonts w:asciiTheme="majorBidi" w:hAnsiTheme="majorBidi" w:cstheme="majorBidi"/>
          <w:sz w:val="24"/>
          <w:szCs w:val="24"/>
        </w:rPr>
        <w:tab/>
        <w:t>and the moderating role of uncertainty avoidance</w:t>
      </w:r>
      <w:r w:rsidRPr="0015050C">
        <w:rPr>
          <w:rFonts w:asciiTheme="majorBidi" w:eastAsia="Times New Roman" w:hAnsiTheme="majorBidi" w:cstheme="majorBidi"/>
          <w:color w:val="FF0000"/>
          <w:spacing w:val="-1"/>
          <w:sz w:val="24"/>
          <w:szCs w:val="24"/>
          <w:lang w:eastAsia="en-GB"/>
        </w:rPr>
        <w:br/>
      </w:r>
    </w:p>
    <w:p w14:paraId="5EA3FF67" w14:textId="77777777" w:rsidR="002C60E3" w:rsidRPr="00D70E8C" w:rsidRDefault="002C60E3" w:rsidP="00601DFF">
      <w:pPr>
        <w:spacing w:line="360" w:lineRule="auto"/>
        <w:rPr>
          <w:rFonts w:asciiTheme="majorBidi" w:hAnsiTheme="majorBidi" w:cstheme="majorBidi"/>
          <w:sz w:val="24"/>
          <w:szCs w:val="24"/>
          <w:lang w:val="fr-FR"/>
        </w:rPr>
      </w:pPr>
      <w:r w:rsidRPr="0015050C">
        <w:rPr>
          <w:rFonts w:asciiTheme="majorBidi" w:hAnsiTheme="majorBidi" w:cstheme="majorBidi"/>
          <w:sz w:val="24"/>
          <w:szCs w:val="24"/>
        </w:rPr>
        <w:t xml:space="preserve">Riasi, A., &amp; Pourmiri, S. (2015). Effects of online marketing on Iranian ecotourism industry: </w:t>
      </w:r>
      <w:r w:rsidRPr="0015050C">
        <w:rPr>
          <w:rFonts w:asciiTheme="majorBidi" w:hAnsiTheme="majorBidi" w:cstheme="majorBidi"/>
          <w:sz w:val="24"/>
          <w:szCs w:val="24"/>
        </w:rPr>
        <w:tab/>
      </w:r>
      <w:r w:rsidRPr="002C60E3">
        <w:rPr>
          <w:rFonts w:asciiTheme="majorBidi" w:hAnsiTheme="majorBidi" w:cstheme="majorBidi"/>
          <w:i/>
          <w:iCs/>
          <w:sz w:val="24"/>
          <w:szCs w:val="24"/>
        </w:rPr>
        <w:t xml:space="preserve">Economic, sociological, and cultural aspects. </w:t>
      </w:r>
      <w:r w:rsidRPr="00D70E8C">
        <w:rPr>
          <w:rFonts w:asciiTheme="majorBidi" w:hAnsiTheme="majorBidi" w:cstheme="majorBidi"/>
          <w:i/>
          <w:iCs/>
          <w:sz w:val="24"/>
          <w:szCs w:val="24"/>
          <w:lang w:val="fr-FR"/>
        </w:rPr>
        <w:t xml:space="preserve">Management Science </w:t>
      </w:r>
      <w:proofErr w:type="spellStart"/>
      <w:r w:rsidRPr="00D70E8C">
        <w:rPr>
          <w:rFonts w:asciiTheme="majorBidi" w:hAnsiTheme="majorBidi" w:cstheme="majorBidi"/>
          <w:i/>
          <w:iCs/>
          <w:sz w:val="24"/>
          <w:szCs w:val="24"/>
          <w:lang w:val="fr-FR"/>
        </w:rPr>
        <w:t>Letters</w:t>
      </w:r>
      <w:proofErr w:type="spellEnd"/>
      <w:r w:rsidRPr="00D70E8C">
        <w:rPr>
          <w:rFonts w:asciiTheme="majorBidi" w:hAnsiTheme="majorBidi" w:cstheme="majorBidi"/>
          <w:i/>
          <w:iCs/>
          <w:sz w:val="24"/>
          <w:szCs w:val="24"/>
          <w:lang w:val="fr-FR"/>
        </w:rPr>
        <w:t xml:space="preserve">, 5(10), </w:t>
      </w:r>
      <w:r w:rsidRPr="00D70E8C">
        <w:rPr>
          <w:rFonts w:asciiTheme="majorBidi" w:hAnsiTheme="majorBidi" w:cstheme="majorBidi"/>
          <w:i/>
          <w:iCs/>
          <w:sz w:val="24"/>
          <w:szCs w:val="24"/>
          <w:lang w:val="fr-FR"/>
        </w:rPr>
        <w:tab/>
        <w:t xml:space="preserve">915-926. </w:t>
      </w:r>
      <w:r w:rsidRPr="00D70E8C">
        <w:rPr>
          <w:rFonts w:asciiTheme="majorBidi" w:hAnsiTheme="majorBidi" w:cstheme="majorBidi"/>
          <w:sz w:val="24"/>
          <w:szCs w:val="24"/>
          <w:lang w:val="fr-FR"/>
        </w:rPr>
        <w:t>http://dx.doi.org/10.5267/j.msl.2015.8.005</w:t>
      </w:r>
    </w:p>
    <w:p w14:paraId="548A00A3" w14:textId="77777777" w:rsidR="002C60E3" w:rsidRPr="00B6407F" w:rsidRDefault="002C60E3" w:rsidP="00601DFF">
      <w:pPr>
        <w:spacing w:line="360" w:lineRule="auto"/>
        <w:rPr>
          <w:rFonts w:asciiTheme="majorBidi" w:hAnsiTheme="majorBidi" w:cstheme="majorBidi"/>
          <w:sz w:val="24"/>
          <w:szCs w:val="24"/>
          <w:shd w:val="clear" w:color="auto" w:fill="FFFFFF"/>
          <w:lang w:val="fr-FR"/>
        </w:rPr>
      </w:pPr>
      <w:r w:rsidRPr="00D70E8C">
        <w:rPr>
          <w:rFonts w:asciiTheme="majorBidi" w:hAnsiTheme="majorBidi" w:cstheme="majorBidi"/>
          <w:sz w:val="24"/>
          <w:szCs w:val="24"/>
          <w:shd w:val="clear" w:color="auto" w:fill="FFFFFF"/>
          <w:lang w:val="fr-FR"/>
        </w:rPr>
        <w:t xml:space="preserve">Rowley, J. (2004). </w:t>
      </w:r>
      <w:r w:rsidRPr="00B6407F">
        <w:rPr>
          <w:rFonts w:asciiTheme="majorBidi" w:hAnsiTheme="majorBidi" w:cstheme="majorBidi"/>
          <w:sz w:val="24"/>
          <w:szCs w:val="24"/>
          <w:shd w:val="clear" w:color="auto" w:fill="FFFFFF"/>
        </w:rPr>
        <w:t>Online branding. </w:t>
      </w:r>
      <w:r w:rsidRPr="00B6407F">
        <w:rPr>
          <w:rFonts w:asciiTheme="majorBidi" w:hAnsiTheme="majorBidi" w:cstheme="majorBidi"/>
          <w:i/>
          <w:iCs/>
          <w:sz w:val="24"/>
          <w:szCs w:val="24"/>
          <w:shd w:val="clear" w:color="auto" w:fill="FFFFFF"/>
        </w:rPr>
        <w:t xml:space="preserve">Online information review. </w:t>
      </w:r>
      <w:r w:rsidRPr="00B6407F">
        <w:rPr>
          <w:rFonts w:asciiTheme="majorBidi" w:hAnsiTheme="majorBidi" w:cstheme="majorBidi"/>
          <w:i/>
          <w:iCs/>
          <w:sz w:val="24"/>
          <w:szCs w:val="24"/>
          <w:shd w:val="clear" w:color="auto" w:fill="FFFFFF"/>
          <w:lang w:val="fr-FR"/>
        </w:rPr>
        <w:t>Vol. 28(2) pp. 131-138.</w:t>
      </w:r>
    </w:p>
    <w:p w14:paraId="4D474E79" w14:textId="77777777" w:rsidR="002C60E3" w:rsidRPr="00BD34CB" w:rsidRDefault="002C60E3" w:rsidP="00601DFF">
      <w:pPr>
        <w:spacing w:line="360" w:lineRule="auto"/>
        <w:rPr>
          <w:rFonts w:asciiTheme="majorBidi" w:hAnsiTheme="majorBidi" w:cstheme="majorBidi"/>
          <w:sz w:val="24"/>
          <w:szCs w:val="24"/>
          <w:shd w:val="clear" w:color="auto" w:fill="FFFFFF"/>
        </w:rPr>
      </w:pPr>
      <w:r w:rsidRPr="00BD34CB">
        <w:rPr>
          <w:rFonts w:asciiTheme="majorBidi" w:hAnsiTheme="majorBidi" w:cstheme="majorBidi"/>
          <w:sz w:val="24"/>
          <w:szCs w:val="24"/>
          <w:shd w:val="clear" w:color="auto" w:fill="FFFFFF"/>
          <w:lang w:val="fr-FR"/>
        </w:rPr>
        <w:t xml:space="preserve">Royo-Vela, M. (2005). </w:t>
      </w:r>
      <w:r w:rsidRPr="00BD34CB">
        <w:rPr>
          <w:rFonts w:asciiTheme="majorBidi" w:hAnsiTheme="majorBidi" w:cstheme="majorBidi"/>
          <w:sz w:val="24"/>
          <w:szCs w:val="24"/>
          <w:shd w:val="clear" w:color="auto" w:fill="FFFFFF"/>
        </w:rPr>
        <w:t xml:space="preserve">Emotional and informational content of commercials: Visual and </w:t>
      </w:r>
      <w:r w:rsidRPr="00BD34CB">
        <w:rPr>
          <w:rFonts w:asciiTheme="majorBidi" w:hAnsiTheme="majorBidi" w:cstheme="majorBidi"/>
          <w:sz w:val="24"/>
          <w:szCs w:val="24"/>
          <w:shd w:val="clear" w:color="auto" w:fill="FFFFFF"/>
        </w:rPr>
        <w:tab/>
        <w:t xml:space="preserve">auditory circumplex spaces, product information and their effects on audience </w:t>
      </w:r>
      <w:r w:rsidRPr="00BD34CB">
        <w:rPr>
          <w:rFonts w:asciiTheme="majorBidi" w:hAnsiTheme="majorBidi" w:cstheme="majorBidi"/>
          <w:sz w:val="24"/>
          <w:szCs w:val="24"/>
          <w:shd w:val="clear" w:color="auto" w:fill="FFFFFF"/>
        </w:rPr>
        <w:tab/>
        <w:t>evaluation. </w:t>
      </w:r>
      <w:r w:rsidRPr="00BD34CB">
        <w:rPr>
          <w:rFonts w:asciiTheme="majorBidi" w:hAnsiTheme="majorBidi" w:cstheme="majorBidi"/>
          <w:i/>
          <w:iCs/>
          <w:sz w:val="24"/>
          <w:szCs w:val="24"/>
          <w:shd w:val="clear" w:color="auto" w:fill="FFFFFF"/>
        </w:rPr>
        <w:t>Journal of Current Issues and Research in Advertising</w:t>
      </w:r>
      <w:r w:rsidRPr="00BD34CB">
        <w:rPr>
          <w:rFonts w:asciiTheme="majorBidi" w:hAnsiTheme="majorBidi" w:cstheme="majorBidi"/>
          <w:sz w:val="24"/>
          <w:szCs w:val="24"/>
          <w:shd w:val="clear" w:color="auto" w:fill="FFFFFF"/>
        </w:rPr>
        <w:t>, 27(2), 13-38.</w:t>
      </w:r>
    </w:p>
    <w:p w14:paraId="439A48F4" w14:textId="77777777" w:rsidR="002C60E3" w:rsidRPr="00B6407F" w:rsidRDefault="002C60E3" w:rsidP="00601DFF">
      <w:pPr>
        <w:spacing w:line="360" w:lineRule="auto"/>
        <w:rPr>
          <w:rFonts w:asciiTheme="majorBidi" w:hAnsiTheme="majorBidi" w:cstheme="majorBidi"/>
          <w:sz w:val="24"/>
          <w:szCs w:val="24"/>
          <w:shd w:val="clear" w:color="auto" w:fill="FFFFFF"/>
        </w:rPr>
      </w:pPr>
      <w:r w:rsidRPr="00B6407F">
        <w:rPr>
          <w:rFonts w:asciiTheme="majorBidi" w:hAnsiTheme="majorBidi" w:cstheme="majorBidi"/>
          <w:sz w:val="24"/>
          <w:szCs w:val="24"/>
          <w:shd w:val="clear" w:color="auto" w:fill="FFFFFF"/>
        </w:rPr>
        <w:lastRenderedPageBreak/>
        <w:t xml:space="preserve">Russell, J. A., &amp; Mehrabian, A. (1974). Distinguishing anger and anxiety in terms of </w:t>
      </w:r>
      <w:r w:rsidRPr="00B6407F">
        <w:rPr>
          <w:rFonts w:asciiTheme="majorBidi" w:hAnsiTheme="majorBidi" w:cstheme="majorBidi"/>
          <w:sz w:val="24"/>
          <w:szCs w:val="24"/>
          <w:shd w:val="clear" w:color="auto" w:fill="FFFFFF"/>
        </w:rPr>
        <w:tab/>
        <w:t>emotional response factors</w:t>
      </w:r>
      <w:r w:rsidRPr="00B6407F">
        <w:rPr>
          <w:rFonts w:asciiTheme="majorBidi" w:hAnsiTheme="majorBidi" w:cstheme="majorBidi"/>
          <w:i/>
          <w:iCs/>
          <w:sz w:val="24"/>
          <w:szCs w:val="24"/>
          <w:shd w:val="clear" w:color="auto" w:fill="FFFFFF"/>
        </w:rPr>
        <w:t>. Journal of consulting and clinical psychology</w:t>
      </w:r>
      <w:r w:rsidRPr="00B6407F">
        <w:rPr>
          <w:rFonts w:asciiTheme="majorBidi" w:hAnsiTheme="majorBidi" w:cstheme="majorBidi"/>
          <w:sz w:val="24"/>
          <w:szCs w:val="24"/>
          <w:shd w:val="clear" w:color="auto" w:fill="FFFFFF"/>
        </w:rPr>
        <w:t>, 42(1), 79.</w:t>
      </w:r>
    </w:p>
    <w:p w14:paraId="10EDA00B" w14:textId="77777777" w:rsidR="002C60E3" w:rsidRPr="0015050C" w:rsidRDefault="002C60E3" w:rsidP="00601DFF">
      <w:pPr>
        <w:spacing w:line="360" w:lineRule="auto"/>
        <w:rPr>
          <w:rFonts w:asciiTheme="majorBidi" w:hAnsiTheme="majorBidi" w:cstheme="majorBidi"/>
          <w:sz w:val="24"/>
          <w:szCs w:val="24"/>
        </w:rPr>
      </w:pPr>
      <w:r w:rsidRPr="0015050C">
        <w:rPr>
          <w:rFonts w:asciiTheme="majorBidi" w:hAnsiTheme="majorBidi" w:cstheme="majorBidi"/>
          <w:sz w:val="24"/>
          <w:szCs w:val="24"/>
        </w:rPr>
        <w:t xml:space="preserve">Schiffman, L. G., &amp; Kanuk, L. L. (2007). Consumer Behaviour. (9th ed.). New Jersey: </w:t>
      </w:r>
      <w:r w:rsidRPr="0015050C">
        <w:rPr>
          <w:rFonts w:asciiTheme="majorBidi" w:hAnsiTheme="majorBidi" w:cstheme="majorBidi"/>
          <w:sz w:val="24"/>
          <w:szCs w:val="24"/>
        </w:rPr>
        <w:tab/>
        <w:t>Pearson Prentice Hall</w:t>
      </w:r>
    </w:p>
    <w:p w14:paraId="072192F4" w14:textId="77777777" w:rsidR="002C60E3" w:rsidRPr="00B6407F" w:rsidRDefault="002C60E3" w:rsidP="00601DFF">
      <w:pPr>
        <w:spacing w:line="360" w:lineRule="auto"/>
        <w:rPr>
          <w:rFonts w:asciiTheme="majorBidi" w:hAnsiTheme="majorBidi" w:cstheme="majorBidi"/>
          <w:sz w:val="24"/>
          <w:szCs w:val="24"/>
        </w:rPr>
      </w:pPr>
      <w:r w:rsidRPr="00B6407F">
        <w:rPr>
          <w:rFonts w:asciiTheme="majorBidi" w:hAnsiTheme="majorBidi" w:cstheme="majorBidi"/>
          <w:sz w:val="24"/>
          <w:szCs w:val="24"/>
        </w:rPr>
        <w:t xml:space="preserve">Sharma, S., &amp; Singh, R. (2006). Advertising: Planning and Implementation. PHI Learning </w:t>
      </w:r>
      <w:r w:rsidRPr="00B6407F">
        <w:rPr>
          <w:rFonts w:asciiTheme="majorBidi" w:hAnsiTheme="majorBidi" w:cstheme="majorBidi"/>
          <w:sz w:val="24"/>
          <w:szCs w:val="24"/>
        </w:rPr>
        <w:tab/>
        <w:t>Pvt. Ltd</w:t>
      </w:r>
    </w:p>
    <w:p w14:paraId="2E0F3CA9" w14:textId="77777777" w:rsidR="002C60E3" w:rsidRPr="000A5CFC" w:rsidRDefault="002C60E3" w:rsidP="00601DFF">
      <w:pPr>
        <w:spacing w:line="360" w:lineRule="auto"/>
        <w:rPr>
          <w:rFonts w:asciiTheme="majorBidi" w:hAnsiTheme="majorBidi" w:cstheme="majorBidi"/>
          <w:i/>
          <w:iCs/>
          <w:sz w:val="24"/>
          <w:szCs w:val="24"/>
          <w:shd w:val="clear" w:color="auto" w:fill="FFFFFF"/>
        </w:rPr>
      </w:pPr>
      <w:r w:rsidRPr="000A5CFC">
        <w:rPr>
          <w:rFonts w:asciiTheme="majorBidi" w:hAnsiTheme="majorBidi" w:cstheme="majorBidi"/>
          <w:sz w:val="24"/>
          <w:szCs w:val="24"/>
          <w:shd w:val="clear" w:color="auto" w:fill="FFFFFF"/>
        </w:rPr>
        <w:t>Singh, B. (2012). Impact of advertisement on the brand preference of aerated drinks. </w:t>
      </w:r>
      <w:r w:rsidRPr="000A5CFC">
        <w:rPr>
          <w:rFonts w:asciiTheme="majorBidi" w:hAnsiTheme="majorBidi" w:cstheme="majorBidi"/>
          <w:i/>
          <w:iCs/>
          <w:sz w:val="24"/>
          <w:szCs w:val="24"/>
          <w:shd w:val="clear" w:color="auto" w:fill="FFFFFF"/>
        </w:rPr>
        <w:t xml:space="preserve">Asia </w:t>
      </w:r>
      <w:r w:rsidRPr="000A5CFC">
        <w:rPr>
          <w:rFonts w:asciiTheme="majorBidi" w:hAnsiTheme="majorBidi" w:cstheme="majorBidi"/>
          <w:i/>
          <w:iCs/>
          <w:sz w:val="24"/>
          <w:szCs w:val="24"/>
          <w:shd w:val="clear" w:color="auto" w:fill="FFFFFF"/>
        </w:rPr>
        <w:tab/>
        <w:t>Pacific Journal of Marketing and Management Review, 2(2), 147-160.</w:t>
      </w:r>
    </w:p>
    <w:p w14:paraId="1996E4B5" w14:textId="77777777" w:rsidR="002C60E3" w:rsidRPr="0015050C" w:rsidRDefault="002C60E3" w:rsidP="00601DFF">
      <w:pPr>
        <w:spacing w:line="360" w:lineRule="auto"/>
        <w:jc w:val="both"/>
        <w:rPr>
          <w:rFonts w:asciiTheme="majorBidi" w:hAnsiTheme="majorBidi" w:cstheme="majorBidi"/>
          <w:sz w:val="24"/>
          <w:szCs w:val="24"/>
        </w:rPr>
      </w:pPr>
      <w:proofErr w:type="spellStart"/>
      <w:r w:rsidRPr="0015050C">
        <w:rPr>
          <w:rFonts w:asciiTheme="majorBidi" w:hAnsiTheme="majorBidi" w:cstheme="majorBidi"/>
          <w:sz w:val="24"/>
          <w:szCs w:val="24"/>
        </w:rPr>
        <w:t>Tellis</w:t>
      </w:r>
      <w:proofErr w:type="spellEnd"/>
      <w:r w:rsidRPr="0015050C">
        <w:rPr>
          <w:rFonts w:asciiTheme="majorBidi" w:hAnsiTheme="majorBidi" w:cstheme="majorBidi"/>
          <w:sz w:val="24"/>
          <w:szCs w:val="24"/>
        </w:rPr>
        <w:t xml:space="preserve">, J.G. (2004). Effective advertising understanding when, how and why advertising works. </w:t>
      </w:r>
      <w:r w:rsidRPr="0015050C">
        <w:rPr>
          <w:rFonts w:asciiTheme="majorBidi" w:hAnsiTheme="majorBidi" w:cstheme="majorBidi"/>
          <w:sz w:val="24"/>
          <w:szCs w:val="24"/>
        </w:rPr>
        <w:tab/>
        <w:t>Thousand Oaks: SAGE Publication</w:t>
      </w:r>
    </w:p>
    <w:p w14:paraId="4CD0A7E7" w14:textId="14324441" w:rsidR="002C60E3" w:rsidRDefault="002C60E3" w:rsidP="00601DFF">
      <w:pPr>
        <w:spacing w:line="360" w:lineRule="auto"/>
        <w:rPr>
          <w:rFonts w:asciiTheme="majorBidi" w:hAnsiTheme="majorBidi" w:cstheme="majorBidi"/>
          <w:sz w:val="24"/>
          <w:szCs w:val="24"/>
          <w:shd w:val="clear" w:color="auto" w:fill="FFFFFF"/>
        </w:rPr>
      </w:pPr>
      <w:r w:rsidRPr="002E264B">
        <w:rPr>
          <w:rFonts w:asciiTheme="majorBidi" w:hAnsiTheme="majorBidi" w:cstheme="majorBidi"/>
          <w:sz w:val="24"/>
          <w:szCs w:val="24"/>
          <w:shd w:val="clear" w:color="auto" w:fill="FFFFFF"/>
        </w:rPr>
        <w:t>Tendon, R. (2011), Impact of advertising on the brand preference of tea.</w:t>
      </w:r>
    </w:p>
    <w:p w14:paraId="67713AAB" w14:textId="59F0814F" w:rsidR="002C60E3" w:rsidRPr="002E264B" w:rsidRDefault="002C60E3" w:rsidP="00601DFF">
      <w:pPr>
        <w:spacing w:line="360" w:lineRule="auto"/>
        <w:rPr>
          <w:rFonts w:asciiTheme="majorBidi" w:hAnsiTheme="majorBidi" w:cstheme="majorBidi"/>
          <w:sz w:val="24"/>
          <w:szCs w:val="24"/>
          <w:shd w:val="clear" w:color="auto" w:fill="FFFFFF"/>
        </w:rPr>
      </w:pPr>
      <w:r w:rsidRPr="002C60E3">
        <w:rPr>
          <w:rFonts w:asciiTheme="majorBidi" w:hAnsiTheme="majorBidi" w:cstheme="majorBidi"/>
          <w:sz w:val="24"/>
          <w:szCs w:val="24"/>
          <w:shd w:val="clear" w:color="auto" w:fill="FFFFFF"/>
        </w:rPr>
        <w:t>The Coca-Cola Company</w:t>
      </w:r>
      <w:r>
        <w:rPr>
          <w:rFonts w:asciiTheme="majorBidi" w:hAnsiTheme="majorBidi" w:cstheme="majorBidi"/>
          <w:sz w:val="24"/>
          <w:szCs w:val="24"/>
          <w:shd w:val="clear" w:color="auto" w:fill="FFFFFF"/>
        </w:rPr>
        <w:t xml:space="preserve"> (</w:t>
      </w:r>
      <w:r w:rsidRPr="002C60E3">
        <w:rPr>
          <w:rFonts w:asciiTheme="majorBidi" w:hAnsiTheme="majorBidi" w:cstheme="majorBidi"/>
          <w:sz w:val="24"/>
          <w:szCs w:val="24"/>
          <w:shd w:val="clear" w:color="auto" w:fill="FFFFFF"/>
        </w:rPr>
        <w:t>2021</w:t>
      </w:r>
      <w:r>
        <w:rPr>
          <w:rFonts w:asciiTheme="majorBidi" w:hAnsiTheme="majorBidi" w:cstheme="majorBidi"/>
          <w:sz w:val="24"/>
          <w:szCs w:val="24"/>
          <w:shd w:val="clear" w:color="auto" w:fill="FFFFFF"/>
        </w:rPr>
        <w:t>) Retrieved from</w:t>
      </w:r>
      <w:r w:rsidRPr="002C60E3">
        <w:rPr>
          <w:rFonts w:asciiTheme="majorBidi" w:hAnsiTheme="majorBidi" w:cstheme="majorBidi"/>
          <w:sz w:val="24"/>
          <w:szCs w:val="24"/>
          <w:shd w:val="clear" w:color="auto" w:fill="FFFFFF"/>
        </w:rPr>
        <w:t xml:space="preserve"> </w:t>
      </w:r>
      <w:r w:rsidRPr="002C60E3">
        <w:rPr>
          <w:rFonts w:asciiTheme="majorBidi" w:hAnsiTheme="majorBidi" w:cstheme="majorBidi"/>
          <w:sz w:val="24"/>
          <w:szCs w:val="24"/>
          <w:u w:val="single"/>
          <w:shd w:val="clear" w:color="auto" w:fill="FFFFFF"/>
        </w:rPr>
        <w:t>https://www.coca-cola.com/</w:t>
      </w:r>
    </w:p>
    <w:p w14:paraId="7BC632F0" w14:textId="77777777" w:rsidR="002C60E3" w:rsidRPr="0015050C" w:rsidRDefault="002C60E3" w:rsidP="00601DFF">
      <w:pPr>
        <w:spacing w:line="360" w:lineRule="auto"/>
        <w:jc w:val="both"/>
        <w:rPr>
          <w:rFonts w:asciiTheme="majorBidi" w:hAnsiTheme="majorBidi" w:cstheme="majorBidi"/>
          <w:sz w:val="24"/>
          <w:szCs w:val="24"/>
        </w:rPr>
      </w:pPr>
      <w:r w:rsidRPr="0015050C">
        <w:rPr>
          <w:rFonts w:asciiTheme="majorBidi" w:hAnsiTheme="majorBidi" w:cstheme="majorBidi"/>
          <w:sz w:val="24"/>
          <w:szCs w:val="24"/>
        </w:rPr>
        <w:t xml:space="preserve">Thorson, E. &amp; Rodgers, S. (2012). What does “Theories of Advertising” mean? New York: </w:t>
      </w:r>
      <w:r w:rsidRPr="0015050C">
        <w:rPr>
          <w:rFonts w:asciiTheme="majorBidi" w:hAnsiTheme="majorBidi" w:cstheme="majorBidi"/>
          <w:sz w:val="24"/>
          <w:szCs w:val="24"/>
        </w:rPr>
        <w:tab/>
        <w:t>Routledge.</w:t>
      </w:r>
    </w:p>
    <w:p w14:paraId="7D9D2236" w14:textId="77777777" w:rsidR="002C60E3" w:rsidRPr="000A5CFC" w:rsidRDefault="002C60E3" w:rsidP="00601DFF">
      <w:pPr>
        <w:spacing w:line="360" w:lineRule="auto"/>
        <w:rPr>
          <w:rFonts w:asciiTheme="majorBidi" w:hAnsiTheme="majorBidi" w:cstheme="majorBidi"/>
          <w:sz w:val="24"/>
          <w:szCs w:val="24"/>
          <w:shd w:val="clear" w:color="auto" w:fill="FFFFFF"/>
        </w:rPr>
      </w:pPr>
      <w:r w:rsidRPr="000A5CFC">
        <w:rPr>
          <w:rFonts w:asciiTheme="majorBidi" w:hAnsiTheme="majorBidi" w:cstheme="majorBidi"/>
          <w:sz w:val="24"/>
          <w:szCs w:val="24"/>
          <w:shd w:val="clear" w:color="auto" w:fill="FFFFFF"/>
        </w:rPr>
        <w:t xml:space="preserve">Vivekananthan, V. (2010). A study on influence of advertisement in consumer brand </w:t>
      </w:r>
      <w:r w:rsidRPr="000A5CFC">
        <w:rPr>
          <w:rFonts w:asciiTheme="majorBidi" w:hAnsiTheme="majorBidi" w:cstheme="majorBidi"/>
          <w:sz w:val="24"/>
          <w:szCs w:val="24"/>
          <w:shd w:val="clear" w:color="auto" w:fill="FFFFFF"/>
        </w:rPr>
        <w:tab/>
        <w:t xml:space="preserve">preference (special reference to soft drink market in Manmunnai north ds division </w:t>
      </w:r>
      <w:r w:rsidRPr="000A5CFC">
        <w:rPr>
          <w:rFonts w:asciiTheme="majorBidi" w:hAnsiTheme="majorBidi" w:cstheme="majorBidi"/>
          <w:sz w:val="24"/>
          <w:szCs w:val="24"/>
          <w:shd w:val="clear" w:color="auto" w:fill="FFFFFF"/>
        </w:rPr>
        <w:tab/>
        <w:t>Batticaloa). Kelaniya: University of Kelaniya.</w:t>
      </w:r>
    </w:p>
    <w:p w14:paraId="33994EB5" w14:textId="06D69F55" w:rsidR="00601DFF" w:rsidRDefault="00601DFF" w:rsidP="009553DD">
      <w:pPr>
        <w:spacing w:line="360" w:lineRule="auto"/>
        <w:rPr>
          <w:rFonts w:asciiTheme="majorBidi" w:hAnsiTheme="majorBidi" w:cstheme="majorBidi"/>
          <w:color w:val="FF0000"/>
          <w:sz w:val="24"/>
          <w:szCs w:val="24"/>
          <w:lang w:val="en-NG"/>
        </w:rPr>
      </w:pPr>
    </w:p>
    <w:p w14:paraId="72AB44E3" w14:textId="2F7E9D78" w:rsidR="00937CBA" w:rsidRDefault="00937CBA" w:rsidP="009553DD">
      <w:pPr>
        <w:spacing w:line="360" w:lineRule="auto"/>
        <w:rPr>
          <w:rFonts w:asciiTheme="majorBidi" w:hAnsiTheme="majorBidi" w:cstheme="majorBidi"/>
          <w:color w:val="FF0000"/>
          <w:sz w:val="24"/>
          <w:szCs w:val="24"/>
          <w:lang w:val="en-NG"/>
        </w:rPr>
      </w:pPr>
    </w:p>
    <w:p w14:paraId="276BD8BD" w14:textId="77777777" w:rsidR="00937CBA" w:rsidRPr="009B7BD3" w:rsidRDefault="00937CBA" w:rsidP="009553DD">
      <w:pPr>
        <w:spacing w:line="360" w:lineRule="auto"/>
        <w:rPr>
          <w:rFonts w:asciiTheme="majorBidi" w:hAnsiTheme="majorBidi" w:cstheme="majorBidi"/>
          <w:sz w:val="24"/>
          <w:szCs w:val="24"/>
          <w:lang w:val="en-NG"/>
        </w:rPr>
      </w:pPr>
    </w:p>
    <w:p w14:paraId="0BCA00F1" w14:textId="77777777" w:rsidR="0060223D" w:rsidRPr="009B7BD3" w:rsidRDefault="0060223D" w:rsidP="0060223D">
      <w:pPr>
        <w:rPr>
          <w:rFonts w:asciiTheme="majorBidi" w:hAnsiTheme="majorBidi" w:cstheme="majorBidi"/>
          <w:sz w:val="24"/>
          <w:szCs w:val="24"/>
          <w:lang w:val="en-US" w:eastAsia="zh-CN"/>
        </w:rPr>
      </w:pPr>
    </w:p>
    <w:p w14:paraId="1FB17C79" w14:textId="77777777" w:rsidR="0060223D" w:rsidRPr="009B7BD3" w:rsidRDefault="0060223D" w:rsidP="0060223D">
      <w:pPr>
        <w:rPr>
          <w:rFonts w:asciiTheme="majorBidi" w:hAnsiTheme="majorBidi" w:cstheme="majorBidi"/>
          <w:sz w:val="24"/>
          <w:szCs w:val="24"/>
          <w:lang w:val="en-US" w:eastAsia="zh-CN"/>
        </w:rPr>
      </w:pPr>
    </w:p>
    <w:p w14:paraId="7C197FD9" w14:textId="77777777" w:rsidR="0060223D" w:rsidRPr="009B7BD3" w:rsidRDefault="0060223D" w:rsidP="0060223D">
      <w:pPr>
        <w:rPr>
          <w:rFonts w:asciiTheme="majorBidi" w:hAnsiTheme="majorBidi" w:cstheme="majorBidi"/>
          <w:sz w:val="24"/>
          <w:szCs w:val="24"/>
          <w:lang w:val="en-US" w:eastAsia="zh-CN"/>
        </w:rPr>
      </w:pPr>
    </w:p>
    <w:p w14:paraId="411A27A3" w14:textId="77777777" w:rsidR="0060223D" w:rsidRPr="009B7BD3" w:rsidRDefault="0060223D" w:rsidP="0060223D">
      <w:pPr>
        <w:rPr>
          <w:rFonts w:asciiTheme="majorBidi" w:hAnsiTheme="majorBidi" w:cstheme="majorBidi"/>
          <w:sz w:val="24"/>
          <w:szCs w:val="24"/>
          <w:lang w:val="en-US" w:eastAsia="zh-CN"/>
        </w:rPr>
      </w:pPr>
    </w:p>
    <w:p w14:paraId="03D96762" w14:textId="77777777" w:rsidR="0060223D" w:rsidRPr="009B7BD3" w:rsidRDefault="0060223D" w:rsidP="0060223D">
      <w:pPr>
        <w:rPr>
          <w:rFonts w:asciiTheme="majorBidi" w:hAnsiTheme="majorBidi" w:cstheme="majorBidi"/>
          <w:sz w:val="24"/>
          <w:szCs w:val="24"/>
          <w:lang w:val="en-US" w:eastAsia="zh-CN"/>
        </w:rPr>
      </w:pPr>
    </w:p>
    <w:p w14:paraId="671248AC" w14:textId="77777777" w:rsidR="0060223D" w:rsidRPr="009B7BD3" w:rsidRDefault="0060223D" w:rsidP="0060223D">
      <w:pPr>
        <w:rPr>
          <w:rFonts w:asciiTheme="majorBidi" w:hAnsiTheme="majorBidi" w:cstheme="majorBidi"/>
          <w:sz w:val="24"/>
          <w:szCs w:val="24"/>
          <w:lang w:val="en-US" w:eastAsia="zh-CN"/>
        </w:rPr>
      </w:pPr>
    </w:p>
    <w:p w14:paraId="5D493170" w14:textId="77777777" w:rsidR="0060223D" w:rsidRPr="009B7BD3" w:rsidRDefault="0060223D" w:rsidP="0060223D">
      <w:pPr>
        <w:rPr>
          <w:rFonts w:asciiTheme="majorBidi" w:hAnsiTheme="majorBidi" w:cstheme="majorBidi"/>
          <w:sz w:val="24"/>
          <w:szCs w:val="24"/>
          <w:lang w:val="en-US" w:eastAsia="zh-CN"/>
        </w:rPr>
      </w:pPr>
    </w:p>
    <w:p w14:paraId="6FE328D6" w14:textId="275B287B" w:rsidR="00B55C1A" w:rsidRPr="009B7BD3" w:rsidRDefault="00B55C1A" w:rsidP="009553DD">
      <w:pPr>
        <w:pStyle w:val="Heading1"/>
        <w:spacing w:line="360" w:lineRule="auto"/>
        <w:rPr>
          <w:rFonts w:eastAsiaTheme="minorEastAsia"/>
          <w:szCs w:val="24"/>
          <w:lang w:val="en-US" w:eastAsia="zh-CN"/>
        </w:rPr>
      </w:pPr>
      <w:r w:rsidRPr="009B7BD3">
        <w:rPr>
          <w:rFonts w:eastAsiaTheme="minorEastAsia"/>
          <w:szCs w:val="24"/>
          <w:lang w:val="en-US" w:eastAsia="zh-CN"/>
        </w:rPr>
        <w:lastRenderedPageBreak/>
        <w:t>APPENDIX</w:t>
      </w:r>
    </w:p>
    <w:p w14:paraId="4929063D" w14:textId="45E13630" w:rsidR="00B55C1A" w:rsidRPr="009B7BD3" w:rsidRDefault="00B55C1A" w:rsidP="009553DD">
      <w:pPr>
        <w:tabs>
          <w:tab w:val="left" w:pos="5124"/>
        </w:tabs>
        <w:spacing w:line="360" w:lineRule="auto"/>
        <w:jc w:val="both"/>
        <w:rPr>
          <w:rFonts w:asciiTheme="majorBidi" w:hAnsiTheme="majorBidi" w:cstheme="majorBidi"/>
          <w:b/>
          <w:sz w:val="24"/>
          <w:szCs w:val="24"/>
          <w:u w:val="single"/>
        </w:rPr>
      </w:pPr>
      <w:r w:rsidRPr="009B7BD3">
        <w:rPr>
          <w:rFonts w:asciiTheme="majorBidi" w:hAnsiTheme="majorBidi" w:cstheme="majorBidi"/>
          <w:b/>
          <w:sz w:val="24"/>
          <w:szCs w:val="24"/>
          <w:u w:val="single"/>
        </w:rPr>
        <w:t>QUESTIONAIRE ON MEDIA AND CRIME MANAGEMENT IN IJEDE COMMUNITY AMIDST COVID-19 PANDEMIC</w:t>
      </w:r>
    </w:p>
    <w:p w14:paraId="0FD657CD" w14:textId="77777777" w:rsidR="00B55C1A" w:rsidRPr="009B7BD3" w:rsidRDefault="00B55C1A" w:rsidP="009553DD">
      <w:pPr>
        <w:spacing w:line="360" w:lineRule="auto"/>
        <w:ind w:firstLine="720"/>
        <w:jc w:val="both"/>
        <w:rPr>
          <w:rFonts w:asciiTheme="majorBidi" w:hAnsiTheme="majorBidi" w:cstheme="majorBidi"/>
          <w:sz w:val="24"/>
          <w:szCs w:val="24"/>
        </w:rPr>
      </w:pPr>
      <w:r w:rsidRPr="009B7BD3">
        <w:rPr>
          <w:rFonts w:asciiTheme="majorBidi" w:hAnsiTheme="majorBidi" w:cstheme="majorBidi"/>
          <w:sz w:val="24"/>
          <w:szCs w:val="24"/>
        </w:rPr>
        <w:t>Dear Respondents,</w:t>
      </w:r>
    </w:p>
    <w:p w14:paraId="2CF30EBE" w14:textId="04DEE072" w:rsidR="00B55C1A" w:rsidRPr="009B7BD3" w:rsidRDefault="00B55C1A" w:rsidP="009553DD">
      <w:pPr>
        <w:spacing w:line="360" w:lineRule="auto"/>
        <w:ind w:firstLine="720"/>
        <w:jc w:val="both"/>
        <w:rPr>
          <w:rFonts w:asciiTheme="majorBidi" w:hAnsiTheme="majorBidi" w:cstheme="majorBidi"/>
          <w:sz w:val="24"/>
          <w:szCs w:val="24"/>
        </w:rPr>
      </w:pPr>
      <w:r w:rsidRPr="009B7BD3">
        <w:rPr>
          <w:rFonts w:asciiTheme="majorBidi" w:hAnsiTheme="majorBidi" w:cstheme="majorBidi"/>
          <w:sz w:val="24"/>
          <w:szCs w:val="24"/>
        </w:rPr>
        <w:t xml:space="preserve">My name is Ezieshi Ebubechukwu David, a </w:t>
      </w:r>
      <w:r w:rsidR="00DE4373" w:rsidRPr="009B7BD3">
        <w:rPr>
          <w:rFonts w:asciiTheme="majorBidi" w:hAnsiTheme="majorBidi" w:cstheme="majorBidi"/>
          <w:sz w:val="24"/>
          <w:szCs w:val="24"/>
        </w:rPr>
        <w:t>final</w:t>
      </w:r>
      <w:r w:rsidRPr="009B7BD3">
        <w:rPr>
          <w:rFonts w:asciiTheme="majorBidi" w:hAnsiTheme="majorBidi" w:cstheme="majorBidi"/>
          <w:sz w:val="24"/>
          <w:szCs w:val="24"/>
        </w:rPr>
        <w:t xml:space="preserve"> year student of Mountain Top University, Ibafo Ogun State, Nigeria. And I have prepared this questionnaire to support my research into “</w:t>
      </w:r>
      <w:r w:rsidRPr="009B7BD3">
        <w:rPr>
          <w:rFonts w:asciiTheme="majorBidi" w:hAnsiTheme="majorBidi" w:cstheme="majorBidi"/>
          <w:b/>
          <w:sz w:val="24"/>
          <w:szCs w:val="24"/>
        </w:rPr>
        <w:t>INFLUENCE OF ADVERTISING APPEALS ON BRAND PREFERENCE a study of Coca Cola</w:t>
      </w:r>
      <w:r w:rsidRPr="009B7BD3">
        <w:rPr>
          <w:rFonts w:asciiTheme="majorBidi" w:hAnsiTheme="majorBidi" w:cstheme="majorBidi"/>
          <w:sz w:val="24"/>
          <w:szCs w:val="24"/>
        </w:rPr>
        <w:t>” in partial fulfilment of the award of a Bachelor of Science (B.Sc.) degree in Mass Communication. Kindly tick and fix in your sincere responses. All answers will be treated with strict confidentiality and used only for academic purposes. Thank You.</w:t>
      </w:r>
    </w:p>
    <w:p w14:paraId="19884953" w14:textId="28D5A776" w:rsidR="00FE422D" w:rsidRPr="009B7BD3" w:rsidRDefault="00B55C1A" w:rsidP="009553DD">
      <w:pPr>
        <w:tabs>
          <w:tab w:val="left" w:pos="5715"/>
        </w:tabs>
        <w:spacing w:line="360" w:lineRule="auto"/>
        <w:jc w:val="both"/>
        <w:rPr>
          <w:rFonts w:asciiTheme="majorBidi" w:hAnsiTheme="majorBidi" w:cstheme="majorBidi"/>
          <w:b/>
          <w:sz w:val="24"/>
          <w:szCs w:val="24"/>
        </w:rPr>
      </w:pPr>
      <w:r w:rsidRPr="009B7BD3">
        <w:rPr>
          <w:rFonts w:asciiTheme="majorBidi" w:hAnsiTheme="majorBidi" w:cstheme="majorBidi"/>
          <w:b/>
          <w:sz w:val="24"/>
          <w:szCs w:val="24"/>
        </w:rPr>
        <w:t>Please read this before you answer.</w:t>
      </w:r>
    </w:p>
    <w:p w14:paraId="0D98748E" w14:textId="77777777" w:rsidR="001A7270" w:rsidRPr="009B7BD3" w:rsidRDefault="001A7270" w:rsidP="009553DD">
      <w:pPr>
        <w:spacing w:line="360" w:lineRule="auto"/>
        <w:ind w:right="52"/>
        <w:jc w:val="both"/>
        <w:rPr>
          <w:rFonts w:asciiTheme="majorBidi" w:hAnsiTheme="majorBidi" w:cstheme="majorBidi"/>
          <w:b/>
          <w:bCs/>
          <w:sz w:val="24"/>
          <w:szCs w:val="24"/>
        </w:rPr>
      </w:pPr>
      <w:bookmarkStart w:id="63" w:name="_Hlk76440948"/>
      <w:bookmarkEnd w:id="63"/>
      <w:r w:rsidRPr="009B7BD3">
        <w:rPr>
          <w:rFonts w:asciiTheme="majorBidi" w:hAnsiTheme="majorBidi" w:cstheme="majorBidi"/>
          <w:b/>
          <w:bCs/>
          <w:sz w:val="24"/>
          <w:szCs w:val="24"/>
        </w:rPr>
        <w:t>SECTION A: Demographic Characteristics</w:t>
      </w:r>
    </w:p>
    <w:p w14:paraId="2CBC249C" w14:textId="77777777" w:rsidR="001A7270" w:rsidRPr="009B7BD3" w:rsidRDefault="001A7270" w:rsidP="009553DD">
      <w:pPr>
        <w:spacing w:line="360" w:lineRule="auto"/>
        <w:ind w:right="52"/>
        <w:jc w:val="both"/>
        <w:rPr>
          <w:rFonts w:asciiTheme="majorBidi" w:hAnsiTheme="majorBidi" w:cstheme="majorBidi"/>
          <w:sz w:val="24"/>
          <w:szCs w:val="24"/>
        </w:rPr>
      </w:pPr>
      <w:r w:rsidRPr="009B7BD3">
        <w:rPr>
          <w:rFonts w:asciiTheme="majorBidi" w:hAnsiTheme="majorBidi" w:cstheme="majorBidi"/>
          <w:sz w:val="24"/>
          <w:szCs w:val="24"/>
        </w:rPr>
        <w:t xml:space="preserve"> Please tick [ √] as appropriate</w:t>
      </w:r>
    </w:p>
    <w:p w14:paraId="48D530EA" w14:textId="77777777" w:rsidR="001A7270" w:rsidRPr="009B7BD3" w:rsidRDefault="001A7270" w:rsidP="009553DD">
      <w:pPr>
        <w:numPr>
          <w:ilvl w:val="0"/>
          <w:numId w:val="18"/>
        </w:numPr>
        <w:spacing w:line="360" w:lineRule="auto"/>
        <w:ind w:left="1080" w:right="52"/>
        <w:jc w:val="both"/>
        <w:rPr>
          <w:rFonts w:asciiTheme="majorBidi" w:hAnsiTheme="majorBidi" w:cstheme="majorBidi"/>
          <w:sz w:val="24"/>
          <w:szCs w:val="24"/>
        </w:rPr>
      </w:pPr>
      <w:r w:rsidRPr="009B7BD3">
        <w:rPr>
          <w:rFonts w:asciiTheme="majorBidi" w:hAnsiTheme="majorBidi" w:cstheme="majorBidi"/>
          <w:sz w:val="24"/>
          <w:szCs w:val="24"/>
        </w:rPr>
        <w:t>Age: a. 18-20 years. (</w:t>
      </w:r>
      <w:r w:rsidRPr="009B7BD3">
        <w:rPr>
          <w:rFonts w:asciiTheme="majorBidi" w:hAnsiTheme="majorBidi" w:cstheme="majorBidi"/>
          <w:sz w:val="24"/>
          <w:szCs w:val="24"/>
        </w:rPr>
        <w:tab/>
        <w:t>) b.  22-36yrs (</w:t>
      </w:r>
      <w:r w:rsidRPr="009B7BD3">
        <w:rPr>
          <w:rFonts w:asciiTheme="majorBidi" w:hAnsiTheme="majorBidi" w:cstheme="majorBidi"/>
          <w:sz w:val="24"/>
          <w:szCs w:val="24"/>
        </w:rPr>
        <w:tab/>
      </w:r>
      <w:r w:rsidRPr="009B7BD3">
        <w:rPr>
          <w:rFonts w:asciiTheme="majorBidi" w:hAnsiTheme="majorBidi" w:cstheme="majorBidi"/>
          <w:sz w:val="24"/>
          <w:szCs w:val="24"/>
        </w:rPr>
        <w:tab/>
        <w:t>) c.  36-45yrs (</w:t>
      </w:r>
      <w:r w:rsidRPr="009B7BD3">
        <w:rPr>
          <w:rFonts w:asciiTheme="majorBidi" w:hAnsiTheme="majorBidi" w:cstheme="majorBidi"/>
          <w:sz w:val="24"/>
          <w:szCs w:val="24"/>
        </w:rPr>
        <w:tab/>
      </w:r>
      <w:r w:rsidRPr="009B7BD3">
        <w:rPr>
          <w:rFonts w:asciiTheme="majorBidi" w:hAnsiTheme="majorBidi" w:cstheme="majorBidi"/>
          <w:sz w:val="24"/>
          <w:szCs w:val="24"/>
        </w:rPr>
        <w:tab/>
        <w:t>) d. 46 and above. (</w:t>
      </w:r>
      <w:r w:rsidRPr="009B7BD3">
        <w:rPr>
          <w:rFonts w:asciiTheme="majorBidi" w:hAnsiTheme="majorBidi" w:cstheme="majorBidi"/>
          <w:sz w:val="24"/>
          <w:szCs w:val="24"/>
        </w:rPr>
        <w:tab/>
        <w:t>)</w:t>
      </w:r>
    </w:p>
    <w:p w14:paraId="35C25C59" w14:textId="77777777" w:rsidR="001A7270" w:rsidRPr="009B7BD3" w:rsidRDefault="001A7270" w:rsidP="009553DD">
      <w:pPr>
        <w:numPr>
          <w:ilvl w:val="0"/>
          <w:numId w:val="18"/>
        </w:numPr>
        <w:spacing w:line="360" w:lineRule="auto"/>
        <w:ind w:left="1080" w:right="52" w:hanging="360"/>
        <w:jc w:val="both"/>
        <w:rPr>
          <w:rFonts w:asciiTheme="majorBidi" w:hAnsiTheme="majorBidi" w:cstheme="majorBidi"/>
          <w:sz w:val="24"/>
          <w:szCs w:val="24"/>
        </w:rPr>
      </w:pPr>
      <w:r w:rsidRPr="009B7BD3">
        <w:rPr>
          <w:rFonts w:asciiTheme="majorBidi" w:hAnsiTheme="majorBidi" w:cstheme="majorBidi"/>
          <w:sz w:val="24"/>
          <w:szCs w:val="24"/>
        </w:rPr>
        <w:t>Gender:  a. Male (</w:t>
      </w:r>
      <w:r w:rsidRPr="009B7BD3">
        <w:rPr>
          <w:rFonts w:asciiTheme="majorBidi" w:hAnsiTheme="majorBidi" w:cstheme="majorBidi"/>
          <w:sz w:val="24"/>
          <w:szCs w:val="24"/>
        </w:rPr>
        <w:tab/>
      </w:r>
      <w:r w:rsidRPr="009B7BD3">
        <w:rPr>
          <w:rFonts w:asciiTheme="majorBidi" w:hAnsiTheme="majorBidi" w:cstheme="majorBidi"/>
          <w:sz w:val="24"/>
          <w:szCs w:val="24"/>
        </w:rPr>
        <w:tab/>
        <w:t>) b. Female (</w:t>
      </w:r>
      <w:r w:rsidRPr="009B7BD3">
        <w:rPr>
          <w:rFonts w:asciiTheme="majorBidi" w:hAnsiTheme="majorBidi" w:cstheme="majorBidi"/>
          <w:sz w:val="24"/>
          <w:szCs w:val="24"/>
        </w:rPr>
        <w:tab/>
      </w:r>
      <w:r w:rsidRPr="009B7BD3">
        <w:rPr>
          <w:rFonts w:asciiTheme="majorBidi" w:hAnsiTheme="majorBidi" w:cstheme="majorBidi"/>
          <w:sz w:val="24"/>
          <w:szCs w:val="24"/>
        </w:rPr>
        <w:tab/>
        <w:t xml:space="preserve">) </w:t>
      </w:r>
    </w:p>
    <w:p w14:paraId="7C5D85EA" w14:textId="77777777" w:rsidR="001A7270" w:rsidRPr="009B7BD3" w:rsidRDefault="001A7270" w:rsidP="009553DD">
      <w:pPr>
        <w:numPr>
          <w:ilvl w:val="0"/>
          <w:numId w:val="18"/>
        </w:numPr>
        <w:spacing w:line="360" w:lineRule="auto"/>
        <w:ind w:left="360" w:right="52"/>
        <w:jc w:val="both"/>
        <w:rPr>
          <w:rFonts w:asciiTheme="majorBidi" w:hAnsiTheme="majorBidi" w:cstheme="majorBidi"/>
          <w:sz w:val="24"/>
          <w:szCs w:val="24"/>
        </w:rPr>
      </w:pPr>
      <w:r w:rsidRPr="009B7BD3">
        <w:rPr>
          <w:rFonts w:asciiTheme="majorBidi" w:hAnsiTheme="majorBidi" w:cstheme="majorBidi"/>
          <w:sz w:val="24"/>
          <w:szCs w:val="24"/>
        </w:rPr>
        <w:t>Religion:  a. Christianity (</w:t>
      </w:r>
      <w:r w:rsidRPr="009B7BD3">
        <w:rPr>
          <w:rFonts w:asciiTheme="majorBidi" w:hAnsiTheme="majorBidi" w:cstheme="majorBidi"/>
          <w:sz w:val="24"/>
          <w:szCs w:val="24"/>
        </w:rPr>
        <w:tab/>
        <w:t>) b. Islam (</w:t>
      </w:r>
      <w:r w:rsidRPr="009B7BD3">
        <w:rPr>
          <w:rFonts w:asciiTheme="majorBidi" w:hAnsiTheme="majorBidi" w:cstheme="majorBidi"/>
          <w:sz w:val="24"/>
          <w:szCs w:val="24"/>
        </w:rPr>
        <w:tab/>
        <w:t>) c. No Religion (</w:t>
      </w:r>
      <w:r w:rsidRPr="009B7BD3">
        <w:rPr>
          <w:rFonts w:asciiTheme="majorBidi" w:hAnsiTheme="majorBidi" w:cstheme="majorBidi"/>
          <w:sz w:val="24"/>
          <w:szCs w:val="24"/>
        </w:rPr>
        <w:tab/>
        <w:t>)</w:t>
      </w:r>
    </w:p>
    <w:p w14:paraId="2AE75C11" w14:textId="77777777" w:rsidR="001A7270" w:rsidRPr="009B7BD3" w:rsidRDefault="001A7270" w:rsidP="009553DD">
      <w:pPr>
        <w:numPr>
          <w:ilvl w:val="0"/>
          <w:numId w:val="18"/>
        </w:numPr>
        <w:spacing w:line="360" w:lineRule="auto"/>
        <w:ind w:left="360" w:right="52"/>
        <w:jc w:val="both"/>
        <w:rPr>
          <w:rFonts w:asciiTheme="majorBidi" w:hAnsiTheme="majorBidi" w:cstheme="majorBidi"/>
          <w:sz w:val="24"/>
          <w:szCs w:val="24"/>
        </w:rPr>
      </w:pPr>
      <w:r w:rsidRPr="009B7BD3">
        <w:rPr>
          <w:rFonts w:asciiTheme="majorBidi" w:hAnsiTheme="majorBidi" w:cstheme="majorBidi"/>
          <w:sz w:val="24"/>
          <w:szCs w:val="24"/>
        </w:rPr>
        <w:t>What is your occupation? a. Student (</w:t>
      </w:r>
      <w:r w:rsidRPr="009B7BD3">
        <w:rPr>
          <w:rFonts w:asciiTheme="majorBidi" w:hAnsiTheme="majorBidi" w:cstheme="majorBidi"/>
          <w:sz w:val="24"/>
          <w:szCs w:val="24"/>
        </w:rPr>
        <w:tab/>
        <w:t>) b. Self-Employed (</w:t>
      </w:r>
      <w:r w:rsidRPr="009B7BD3">
        <w:rPr>
          <w:rFonts w:asciiTheme="majorBidi" w:hAnsiTheme="majorBidi" w:cstheme="majorBidi"/>
          <w:sz w:val="24"/>
          <w:szCs w:val="24"/>
        </w:rPr>
        <w:tab/>
      </w:r>
      <w:r w:rsidRPr="009B7BD3">
        <w:rPr>
          <w:rFonts w:asciiTheme="majorBidi" w:hAnsiTheme="majorBidi" w:cstheme="majorBidi"/>
          <w:sz w:val="24"/>
          <w:szCs w:val="24"/>
        </w:rPr>
        <w:tab/>
        <w:t>) c. Employed (</w:t>
      </w:r>
      <w:r w:rsidRPr="009B7BD3">
        <w:rPr>
          <w:rFonts w:asciiTheme="majorBidi" w:hAnsiTheme="majorBidi" w:cstheme="majorBidi"/>
          <w:sz w:val="24"/>
          <w:szCs w:val="24"/>
        </w:rPr>
        <w:tab/>
        <w:t>) d. Unemployed (</w:t>
      </w:r>
      <w:r w:rsidRPr="009B7BD3">
        <w:rPr>
          <w:rFonts w:asciiTheme="majorBidi" w:hAnsiTheme="majorBidi" w:cstheme="majorBidi"/>
          <w:sz w:val="24"/>
          <w:szCs w:val="24"/>
        </w:rPr>
        <w:tab/>
        <w:t>)</w:t>
      </w:r>
    </w:p>
    <w:p w14:paraId="08C3CDF9" w14:textId="77777777" w:rsidR="001A7270" w:rsidRPr="009B7BD3" w:rsidRDefault="001A7270" w:rsidP="009553DD">
      <w:pPr>
        <w:spacing w:line="360" w:lineRule="auto"/>
        <w:ind w:left="360" w:right="52"/>
        <w:jc w:val="both"/>
        <w:rPr>
          <w:rFonts w:asciiTheme="majorBidi" w:hAnsiTheme="majorBidi" w:cstheme="majorBidi"/>
          <w:sz w:val="24"/>
          <w:szCs w:val="24"/>
        </w:rPr>
      </w:pPr>
    </w:p>
    <w:p w14:paraId="5AC17C1B" w14:textId="6696D4D9" w:rsidR="001A7270" w:rsidRPr="009B7BD3" w:rsidRDefault="001A7270" w:rsidP="009553DD">
      <w:pPr>
        <w:spacing w:line="360" w:lineRule="auto"/>
        <w:ind w:left="360"/>
        <w:jc w:val="both"/>
        <w:rPr>
          <w:rFonts w:asciiTheme="majorBidi" w:hAnsiTheme="majorBidi" w:cstheme="majorBidi"/>
          <w:b/>
          <w:bCs/>
          <w:sz w:val="24"/>
          <w:szCs w:val="24"/>
        </w:rPr>
      </w:pPr>
      <w:r w:rsidRPr="009B7BD3">
        <w:rPr>
          <w:rFonts w:asciiTheme="majorBidi" w:hAnsiTheme="majorBidi" w:cstheme="majorBidi"/>
          <w:b/>
          <w:bCs/>
          <w:sz w:val="24"/>
          <w:szCs w:val="24"/>
        </w:rPr>
        <w:t xml:space="preserve">SECTION B. </w:t>
      </w:r>
    </w:p>
    <w:p w14:paraId="4BC30FEB" w14:textId="56C1CE0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u w:color="2A2728"/>
        </w:rPr>
        <w:t>Do you know the Coke product? Yes (</w:t>
      </w:r>
      <w:r w:rsidRPr="009B7BD3">
        <w:rPr>
          <w:rFonts w:asciiTheme="majorBidi" w:hAnsiTheme="majorBidi" w:cstheme="majorBidi"/>
          <w:sz w:val="24"/>
          <w:szCs w:val="24"/>
          <w:u w:color="2A2728"/>
        </w:rPr>
        <w:tab/>
        <w:t xml:space="preserve">) or No </w:t>
      </w:r>
      <w:r w:rsidR="00CB2D8B" w:rsidRPr="009B7BD3">
        <w:rPr>
          <w:rFonts w:asciiTheme="majorBidi" w:hAnsiTheme="majorBidi" w:cstheme="majorBidi"/>
          <w:sz w:val="24"/>
          <w:szCs w:val="24"/>
          <w:u w:color="2A2728"/>
        </w:rPr>
        <w:t>(</w:t>
      </w:r>
      <w:r w:rsidR="00CB2D8B" w:rsidRPr="009B7BD3">
        <w:rPr>
          <w:rFonts w:asciiTheme="majorBidi" w:hAnsiTheme="majorBidi" w:cstheme="majorBidi"/>
          <w:sz w:val="24"/>
          <w:szCs w:val="24"/>
          <w:u w:color="2A2728"/>
        </w:rPr>
        <w:tab/>
        <w:t>)</w:t>
      </w:r>
    </w:p>
    <w:p w14:paraId="15468ABB" w14:textId="3B22D43E"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  Do you drink Coca Cola-soft drinks? Yes (</w:t>
      </w:r>
      <w:r w:rsidRPr="009B7BD3">
        <w:rPr>
          <w:rFonts w:asciiTheme="majorBidi" w:hAnsiTheme="majorBidi" w:cstheme="majorBidi"/>
          <w:sz w:val="24"/>
          <w:szCs w:val="24"/>
        </w:rPr>
        <w:tab/>
      </w:r>
      <w:r w:rsidRPr="009B7BD3">
        <w:rPr>
          <w:rFonts w:asciiTheme="majorBidi" w:hAnsiTheme="majorBidi" w:cstheme="majorBidi"/>
          <w:sz w:val="24"/>
          <w:szCs w:val="24"/>
        </w:rPr>
        <w:tab/>
        <w:t>) or No (</w:t>
      </w:r>
      <w:r w:rsidR="00CB2D8B" w:rsidRPr="009B7BD3">
        <w:rPr>
          <w:rFonts w:asciiTheme="majorBidi" w:hAnsiTheme="majorBidi" w:cstheme="majorBidi"/>
          <w:sz w:val="24"/>
          <w:szCs w:val="24"/>
        </w:rPr>
        <w:tab/>
        <w:t>)</w:t>
      </w:r>
    </w:p>
    <w:p w14:paraId="4E44F20A"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How did you get to know about Coke? </w:t>
      </w:r>
    </w:p>
    <w:p w14:paraId="460635C3" w14:textId="77777777" w:rsidR="001A7270" w:rsidRPr="009B7BD3" w:rsidRDefault="001A7270" w:rsidP="009553DD">
      <w:pPr>
        <w:pStyle w:val="ListParagraph"/>
        <w:numPr>
          <w:ilvl w:val="0"/>
          <w:numId w:val="15"/>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Friends (</w:t>
      </w:r>
      <w:r w:rsidRPr="009B7BD3">
        <w:rPr>
          <w:rFonts w:asciiTheme="majorBidi" w:hAnsiTheme="majorBidi" w:cstheme="majorBidi"/>
          <w:sz w:val="24"/>
          <w:szCs w:val="24"/>
        </w:rPr>
        <w:tab/>
        <w:t>)</w:t>
      </w:r>
    </w:p>
    <w:p w14:paraId="7749424B" w14:textId="11F009EE" w:rsidR="001A7270" w:rsidRPr="009B7BD3" w:rsidRDefault="001A7270" w:rsidP="009553DD">
      <w:pPr>
        <w:pStyle w:val="ListParagraph"/>
        <w:numPr>
          <w:ilvl w:val="0"/>
          <w:numId w:val="15"/>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Adverts (</w:t>
      </w:r>
      <w:r w:rsidR="00CB2D8B" w:rsidRPr="009B7BD3">
        <w:rPr>
          <w:rFonts w:asciiTheme="majorBidi" w:hAnsiTheme="majorBidi" w:cstheme="majorBidi"/>
          <w:sz w:val="24"/>
          <w:szCs w:val="24"/>
        </w:rPr>
        <w:tab/>
        <w:t>)</w:t>
      </w:r>
    </w:p>
    <w:p w14:paraId="508129E3" w14:textId="392858BB" w:rsidR="001A7270" w:rsidRPr="009B7BD3" w:rsidRDefault="001A7270" w:rsidP="009553DD">
      <w:pPr>
        <w:pStyle w:val="ListParagraph"/>
        <w:numPr>
          <w:ilvl w:val="0"/>
          <w:numId w:val="15"/>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Can’t remember (</w:t>
      </w:r>
      <w:r w:rsidR="00CB2D8B" w:rsidRPr="009B7BD3">
        <w:rPr>
          <w:rFonts w:asciiTheme="majorBidi" w:hAnsiTheme="majorBidi" w:cstheme="majorBidi"/>
          <w:sz w:val="24"/>
          <w:szCs w:val="24"/>
        </w:rPr>
        <w:tab/>
        <w:t>)</w:t>
      </w:r>
    </w:p>
    <w:p w14:paraId="0630C003" w14:textId="77777777" w:rsidR="001A7270" w:rsidRPr="009B7BD3" w:rsidRDefault="001A7270" w:rsidP="009553DD">
      <w:pPr>
        <w:spacing w:line="360" w:lineRule="auto"/>
        <w:ind w:left="360"/>
        <w:jc w:val="both"/>
        <w:rPr>
          <w:rFonts w:asciiTheme="majorBidi" w:hAnsiTheme="majorBidi" w:cstheme="majorBidi"/>
          <w:sz w:val="24"/>
          <w:szCs w:val="24"/>
        </w:rPr>
      </w:pPr>
      <w:r w:rsidRPr="009B7BD3">
        <w:rPr>
          <w:rFonts w:asciiTheme="majorBidi" w:hAnsiTheme="majorBidi" w:cstheme="majorBidi"/>
          <w:sz w:val="24"/>
          <w:szCs w:val="24"/>
        </w:rPr>
        <w:t>(Tick as many as applicable)</w:t>
      </w:r>
    </w:p>
    <w:p w14:paraId="1742DEB3"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Which of the under listed media do you encounter Coke advert campaigns on</w:t>
      </w:r>
    </w:p>
    <w:p w14:paraId="7B6647EC" w14:textId="77777777" w:rsidR="001A7270" w:rsidRPr="009B7BD3" w:rsidRDefault="001A7270" w:rsidP="009553DD">
      <w:pPr>
        <w:pStyle w:val="ListParagraph"/>
        <w:numPr>
          <w:ilvl w:val="0"/>
          <w:numId w:val="17"/>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Television (</w:t>
      </w:r>
      <w:r w:rsidRPr="009B7BD3">
        <w:rPr>
          <w:rFonts w:asciiTheme="majorBidi" w:hAnsiTheme="majorBidi" w:cstheme="majorBidi"/>
          <w:sz w:val="24"/>
          <w:szCs w:val="24"/>
        </w:rPr>
        <w:tab/>
        <w:t>)</w:t>
      </w:r>
    </w:p>
    <w:p w14:paraId="1DE23334" w14:textId="77777777" w:rsidR="001A7270" w:rsidRPr="009B7BD3" w:rsidRDefault="001A7270" w:rsidP="009553DD">
      <w:pPr>
        <w:pStyle w:val="ListParagraph"/>
        <w:numPr>
          <w:ilvl w:val="0"/>
          <w:numId w:val="17"/>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Social media /Internet (</w:t>
      </w:r>
      <w:r w:rsidRPr="009B7BD3">
        <w:rPr>
          <w:rFonts w:asciiTheme="majorBidi" w:hAnsiTheme="majorBidi" w:cstheme="majorBidi"/>
          <w:sz w:val="24"/>
          <w:szCs w:val="24"/>
        </w:rPr>
        <w:tab/>
        <w:t>)</w:t>
      </w:r>
    </w:p>
    <w:p w14:paraId="09D31F25" w14:textId="77777777" w:rsidR="001A7270" w:rsidRPr="009B7BD3" w:rsidRDefault="001A7270" w:rsidP="009553DD">
      <w:pPr>
        <w:pStyle w:val="ListParagraph"/>
        <w:numPr>
          <w:ilvl w:val="0"/>
          <w:numId w:val="17"/>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Radio (</w:t>
      </w:r>
      <w:r w:rsidRPr="009B7BD3">
        <w:rPr>
          <w:rFonts w:asciiTheme="majorBidi" w:hAnsiTheme="majorBidi" w:cstheme="majorBidi"/>
          <w:sz w:val="24"/>
          <w:szCs w:val="24"/>
        </w:rPr>
        <w:tab/>
      </w:r>
      <w:r w:rsidRPr="009B7BD3">
        <w:rPr>
          <w:rFonts w:asciiTheme="majorBidi" w:hAnsiTheme="majorBidi" w:cstheme="majorBidi"/>
          <w:sz w:val="24"/>
          <w:szCs w:val="24"/>
        </w:rPr>
        <w:tab/>
        <w:t>)</w:t>
      </w:r>
    </w:p>
    <w:p w14:paraId="035E8C56" w14:textId="77777777" w:rsidR="001A7270" w:rsidRPr="009B7BD3" w:rsidRDefault="001A7270" w:rsidP="009553DD">
      <w:pPr>
        <w:pStyle w:val="ListParagraph"/>
        <w:numPr>
          <w:ilvl w:val="0"/>
          <w:numId w:val="17"/>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Newspapers or magazines (</w:t>
      </w:r>
      <w:r w:rsidRPr="009B7BD3">
        <w:rPr>
          <w:rFonts w:asciiTheme="majorBidi" w:hAnsiTheme="majorBidi" w:cstheme="majorBidi"/>
          <w:sz w:val="24"/>
          <w:szCs w:val="24"/>
        </w:rPr>
        <w:tab/>
        <w:t>)</w:t>
      </w:r>
    </w:p>
    <w:p w14:paraId="5D3A7411" w14:textId="6BAD3362" w:rsidR="001A7270" w:rsidRPr="009B7BD3" w:rsidRDefault="001A7270" w:rsidP="009553DD">
      <w:pPr>
        <w:pStyle w:val="ListParagraph"/>
        <w:numPr>
          <w:ilvl w:val="0"/>
          <w:numId w:val="17"/>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Outdoor </w:t>
      </w:r>
      <w:r w:rsidR="00CB2D8B" w:rsidRPr="009B7BD3">
        <w:rPr>
          <w:rFonts w:asciiTheme="majorBidi" w:hAnsiTheme="majorBidi" w:cstheme="majorBidi"/>
          <w:sz w:val="24"/>
          <w:szCs w:val="24"/>
        </w:rPr>
        <w:t>media (</w:t>
      </w:r>
      <w:r w:rsidRPr="009B7BD3">
        <w:rPr>
          <w:rFonts w:asciiTheme="majorBidi" w:hAnsiTheme="majorBidi" w:cstheme="majorBidi"/>
          <w:sz w:val="24"/>
          <w:szCs w:val="24"/>
        </w:rPr>
        <w:tab/>
        <w:t>)</w:t>
      </w:r>
    </w:p>
    <w:p w14:paraId="26838C31"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How frequently do you come across Coke adverts? </w:t>
      </w:r>
    </w:p>
    <w:p w14:paraId="1FA5E960" w14:textId="77777777" w:rsidR="001A7270" w:rsidRPr="009B7BD3" w:rsidRDefault="001A7270" w:rsidP="009553DD">
      <w:pPr>
        <w:pStyle w:val="ListParagraph"/>
        <w:numPr>
          <w:ilvl w:val="0"/>
          <w:numId w:val="1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Once a day (</w:t>
      </w:r>
      <w:r w:rsidRPr="009B7BD3">
        <w:rPr>
          <w:rFonts w:asciiTheme="majorBidi" w:hAnsiTheme="majorBidi" w:cstheme="majorBidi"/>
          <w:sz w:val="24"/>
          <w:szCs w:val="24"/>
        </w:rPr>
        <w:tab/>
        <w:t>)</w:t>
      </w:r>
    </w:p>
    <w:p w14:paraId="3AF6DCD8" w14:textId="77777777" w:rsidR="001A7270" w:rsidRPr="009B7BD3" w:rsidRDefault="001A7270" w:rsidP="009553DD">
      <w:pPr>
        <w:pStyle w:val="ListParagraph"/>
        <w:numPr>
          <w:ilvl w:val="0"/>
          <w:numId w:val="1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Several times a day (</w:t>
      </w:r>
      <w:r w:rsidRPr="009B7BD3">
        <w:rPr>
          <w:rFonts w:asciiTheme="majorBidi" w:hAnsiTheme="majorBidi" w:cstheme="majorBidi"/>
          <w:sz w:val="24"/>
          <w:szCs w:val="24"/>
        </w:rPr>
        <w:tab/>
        <w:t>)</w:t>
      </w:r>
    </w:p>
    <w:p w14:paraId="2B83238F" w14:textId="0E8A2BF2" w:rsidR="001A7270" w:rsidRPr="009B7BD3" w:rsidRDefault="001A7270" w:rsidP="009553DD">
      <w:pPr>
        <w:pStyle w:val="ListParagraph"/>
        <w:numPr>
          <w:ilvl w:val="0"/>
          <w:numId w:val="1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Frequently (</w:t>
      </w:r>
      <w:r w:rsidR="00CB2D8B" w:rsidRPr="009B7BD3">
        <w:rPr>
          <w:rFonts w:asciiTheme="majorBidi" w:hAnsiTheme="majorBidi" w:cstheme="majorBidi"/>
          <w:sz w:val="24"/>
          <w:szCs w:val="24"/>
        </w:rPr>
        <w:tab/>
        <w:t>)</w:t>
      </w:r>
    </w:p>
    <w:p w14:paraId="60F7FDAA" w14:textId="3C4B83FA" w:rsidR="001A7270" w:rsidRPr="009B7BD3" w:rsidRDefault="001A7270" w:rsidP="009553DD">
      <w:pPr>
        <w:pStyle w:val="ListParagraph"/>
        <w:numPr>
          <w:ilvl w:val="0"/>
          <w:numId w:val="16"/>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Not regularly (</w:t>
      </w:r>
      <w:r w:rsidRPr="009B7BD3">
        <w:rPr>
          <w:rFonts w:asciiTheme="majorBidi" w:hAnsiTheme="majorBidi" w:cstheme="majorBidi"/>
          <w:sz w:val="24"/>
          <w:szCs w:val="24"/>
        </w:rPr>
        <w:tab/>
        <w:t xml:space="preserve"> </w:t>
      </w:r>
      <w:r w:rsidR="00CB2D8B" w:rsidRPr="009B7BD3">
        <w:rPr>
          <w:rFonts w:asciiTheme="majorBidi" w:hAnsiTheme="majorBidi" w:cstheme="majorBidi"/>
          <w:sz w:val="24"/>
          <w:szCs w:val="24"/>
        </w:rPr>
        <w:t xml:space="preserve"> )</w:t>
      </w:r>
    </w:p>
    <w:p w14:paraId="24CB3EFF" w14:textId="402706DF" w:rsidR="001A7270" w:rsidRPr="009B7BD3" w:rsidRDefault="001A7270" w:rsidP="009553DD">
      <w:pPr>
        <w:spacing w:line="360" w:lineRule="auto"/>
        <w:ind w:left="360"/>
        <w:jc w:val="both"/>
        <w:rPr>
          <w:rFonts w:asciiTheme="majorBidi" w:hAnsiTheme="majorBidi" w:cstheme="majorBidi"/>
          <w:b/>
          <w:bCs/>
          <w:sz w:val="24"/>
          <w:szCs w:val="24"/>
        </w:rPr>
      </w:pPr>
      <w:r w:rsidRPr="009B7BD3">
        <w:rPr>
          <w:rFonts w:asciiTheme="majorBidi" w:hAnsiTheme="majorBidi" w:cstheme="majorBidi"/>
          <w:b/>
          <w:bCs/>
          <w:sz w:val="24"/>
          <w:szCs w:val="24"/>
        </w:rPr>
        <w:t xml:space="preserve">SECTION C. </w:t>
      </w:r>
    </w:p>
    <w:p w14:paraId="243C871E" w14:textId="2E0DD35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Do you like Coke adverts? Yes </w:t>
      </w:r>
      <w:r w:rsidR="00CB2D8B" w:rsidRPr="009B7BD3">
        <w:rPr>
          <w:rFonts w:asciiTheme="majorBidi" w:hAnsiTheme="majorBidi" w:cstheme="majorBidi"/>
          <w:sz w:val="24"/>
          <w:szCs w:val="24"/>
        </w:rPr>
        <w:t>( )</w:t>
      </w:r>
      <w:r w:rsidRPr="009B7BD3">
        <w:rPr>
          <w:rFonts w:asciiTheme="majorBidi" w:hAnsiTheme="majorBidi" w:cstheme="majorBidi"/>
          <w:sz w:val="24"/>
          <w:szCs w:val="24"/>
        </w:rPr>
        <w:t xml:space="preserve"> or No (   )</w:t>
      </w:r>
    </w:p>
    <w:p w14:paraId="41185281" w14:textId="77777777" w:rsidR="001A7270" w:rsidRPr="009B7BD3" w:rsidRDefault="001A7270" w:rsidP="009553DD">
      <w:pPr>
        <w:spacing w:line="360" w:lineRule="auto"/>
        <w:ind w:left="360"/>
        <w:jc w:val="both"/>
        <w:rPr>
          <w:rFonts w:asciiTheme="majorBidi" w:hAnsiTheme="majorBidi" w:cstheme="majorBidi"/>
          <w:sz w:val="24"/>
          <w:szCs w:val="24"/>
        </w:rPr>
      </w:pPr>
      <w:r w:rsidRPr="009B7BD3">
        <w:rPr>
          <w:rFonts w:asciiTheme="majorBidi" w:hAnsiTheme="majorBidi" w:cstheme="majorBidi"/>
          <w:sz w:val="24"/>
          <w:szCs w:val="24"/>
        </w:rPr>
        <w:t>(In this section tick the option that best suits you)</w:t>
      </w:r>
    </w:p>
    <w:p w14:paraId="5D21F913" w14:textId="77777777" w:rsidR="001A7270" w:rsidRPr="009B7BD3" w:rsidRDefault="001A7270" w:rsidP="009553DD">
      <w:pPr>
        <w:pStyle w:val="MSGENFONTSTYLENAMETEMPLATEROLENUMBERMSGENFONTSTYLENAMEBYROLETEXT21"/>
        <w:numPr>
          <w:ilvl w:val="0"/>
          <w:numId w:val="9"/>
        </w:numPr>
        <w:shd w:val="clear" w:color="auto" w:fill="auto"/>
        <w:spacing w:line="360" w:lineRule="auto"/>
        <w:ind w:right="1400"/>
        <w:rPr>
          <w:rFonts w:asciiTheme="majorBidi" w:hAnsiTheme="majorBidi" w:cstheme="majorBidi"/>
          <w:color w:val="auto"/>
          <w:sz w:val="24"/>
          <w:szCs w:val="24"/>
        </w:rPr>
      </w:pPr>
      <w:r w:rsidRPr="009B7BD3">
        <w:rPr>
          <w:rFonts w:asciiTheme="majorBidi" w:hAnsiTheme="majorBidi" w:cstheme="majorBidi"/>
          <w:color w:val="auto"/>
          <w:sz w:val="24"/>
          <w:szCs w:val="24"/>
        </w:rPr>
        <w:t>Tick {    } in the column that represents your opinion in each of the statements below.</w:t>
      </w:r>
    </w:p>
    <w:tbl>
      <w:tblPr>
        <w:tblStyle w:val="TableGrid"/>
        <w:tblW w:w="0" w:type="auto"/>
        <w:tblInd w:w="-5" w:type="dxa"/>
        <w:tblLook w:val="04A0" w:firstRow="1" w:lastRow="0" w:firstColumn="1" w:lastColumn="0" w:noHBand="0" w:noVBand="1"/>
      </w:tblPr>
      <w:tblGrid>
        <w:gridCol w:w="2977"/>
        <w:gridCol w:w="803"/>
        <w:gridCol w:w="1143"/>
        <w:gridCol w:w="1069"/>
        <w:gridCol w:w="1232"/>
        <w:gridCol w:w="1256"/>
      </w:tblGrid>
      <w:tr w:rsidR="009B7BD3" w:rsidRPr="009B7BD3" w14:paraId="2C092F87" w14:textId="77777777" w:rsidTr="002B31E8">
        <w:tc>
          <w:tcPr>
            <w:tcW w:w="2977" w:type="dxa"/>
          </w:tcPr>
          <w:p w14:paraId="7B5D426A" w14:textId="77777777" w:rsidR="001A7270" w:rsidRPr="009B7BD3" w:rsidRDefault="001A7270" w:rsidP="009553DD">
            <w:pPr>
              <w:spacing w:line="360" w:lineRule="auto"/>
              <w:rPr>
                <w:rFonts w:asciiTheme="majorBidi" w:hAnsiTheme="majorBidi" w:cstheme="majorBidi"/>
                <w:sz w:val="24"/>
                <w:szCs w:val="24"/>
              </w:rPr>
            </w:pPr>
          </w:p>
        </w:tc>
        <w:tc>
          <w:tcPr>
            <w:tcW w:w="803" w:type="dxa"/>
          </w:tcPr>
          <w:p w14:paraId="43C9C7A8"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143" w:type="dxa"/>
          </w:tcPr>
          <w:p w14:paraId="2EFD4848"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Agree</w:t>
            </w:r>
          </w:p>
        </w:tc>
        <w:tc>
          <w:tcPr>
            <w:tcW w:w="1069" w:type="dxa"/>
          </w:tcPr>
          <w:p w14:paraId="45CABA3D"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Disagree </w:t>
            </w:r>
          </w:p>
        </w:tc>
        <w:tc>
          <w:tcPr>
            <w:tcW w:w="1232" w:type="dxa"/>
          </w:tcPr>
          <w:p w14:paraId="0D5785F6"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Disagree</w:t>
            </w:r>
          </w:p>
        </w:tc>
        <w:tc>
          <w:tcPr>
            <w:tcW w:w="1256" w:type="dxa"/>
          </w:tcPr>
          <w:p w14:paraId="71BAF300"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Undecided </w:t>
            </w:r>
          </w:p>
        </w:tc>
      </w:tr>
      <w:tr w:rsidR="009B7BD3" w:rsidRPr="009B7BD3" w14:paraId="7F35DFA4" w14:textId="77777777" w:rsidTr="002B31E8">
        <w:tc>
          <w:tcPr>
            <w:tcW w:w="2977" w:type="dxa"/>
          </w:tcPr>
          <w:p w14:paraId="77711080" w14:textId="77777777" w:rsidR="001A7270" w:rsidRPr="009B7BD3" w:rsidRDefault="001A7270" w:rsidP="009553DD">
            <w:pPr>
              <w:pStyle w:val="ListParagraph"/>
              <w:numPr>
                <w:ilvl w:val="0"/>
                <w:numId w:val="19"/>
              </w:num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Coke adverts rely on sentiments </w:t>
            </w:r>
          </w:p>
        </w:tc>
        <w:tc>
          <w:tcPr>
            <w:tcW w:w="803" w:type="dxa"/>
          </w:tcPr>
          <w:p w14:paraId="4793031F"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143" w:type="dxa"/>
          </w:tcPr>
          <w:p w14:paraId="6DEBA994"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069" w:type="dxa"/>
          </w:tcPr>
          <w:p w14:paraId="04D5937F"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32" w:type="dxa"/>
          </w:tcPr>
          <w:p w14:paraId="10882503"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56" w:type="dxa"/>
          </w:tcPr>
          <w:p w14:paraId="5200AE91" w14:textId="77777777" w:rsidR="001A7270" w:rsidRPr="009B7BD3" w:rsidRDefault="001A7270" w:rsidP="009553DD">
            <w:pPr>
              <w:pStyle w:val="ListParagraph"/>
              <w:spacing w:line="360" w:lineRule="auto"/>
              <w:rPr>
                <w:rFonts w:asciiTheme="majorBidi" w:hAnsiTheme="majorBidi" w:cstheme="majorBidi"/>
                <w:sz w:val="24"/>
                <w:szCs w:val="24"/>
              </w:rPr>
            </w:pPr>
          </w:p>
        </w:tc>
      </w:tr>
      <w:tr w:rsidR="009B7BD3" w:rsidRPr="009B7BD3" w14:paraId="781D028C" w14:textId="77777777" w:rsidTr="002B31E8">
        <w:tc>
          <w:tcPr>
            <w:tcW w:w="2977" w:type="dxa"/>
          </w:tcPr>
          <w:p w14:paraId="50D19728" w14:textId="77777777" w:rsidR="001A7270" w:rsidRPr="009B7BD3" w:rsidRDefault="001A7270" w:rsidP="009553DD">
            <w:pPr>
              <w:pStyle w:val="ListParagraph"/>
              <w:numPr>
                <w:ilvl w:val="0"/>
                <w:numId w:val="19"/>
              </w:num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Coke advert makes Logical claims  </w:t>
            </w:r>
          </w:p>
        </w:tc>
        <w:tc>
          <w:tcPr>
            <w:tcW w:w="803" w:type="dxa"/>
          </w:tcPr>
          <w:p w14:paraId="13A0A7AF"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143" w:type="dxa"/>
          </w:tcPr>
          <w:p w14:paraId="154DA95C"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069" w:type="dxa"/>
          </w:tcPr>
          <w:p w14:paraId="5F66FE85"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32" w:type="dxa"/>
          </w:tcPr>
          <w:p w14:paraId="0D3F14D4"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56" w:type="dxa"/>
          </w:tcPr>
          <w:p w14:paraId="480EBAB1" w14:textId="77777777" w:rsidR="001A7270" w:rsidRPr="009B7BD3" w:rsidRDefault="001A7270" w:rsidP="009553DD">
            <w:pPr>
              <w:pStyle w:val="ListParagraph"/>
              <w:spacing w:line="360" w:lineRule="auto"/>
              <w:rPr>
                <w:rFonts w:asciiTheme="majorBidi" w:hAnsiTheme="majorBidi" w:cstheme="majorBidi"/>
                <w:sz w:val="24"/>
                <w:szCs w:val="24"/>
              </w:rPr>
            </w:pPr>
          </w:p>
        </w:tc>
      </w:tr>
      <w:tr w:rsidR="009B7BD3" w:rsidRPr="009B7BD3" w14:paraId="77D8577F" w14:textId="77777777" w:rsidTr="002B31E8">
        <w:tc>
          <w:tcPr>
            <w:tcW w:w="2977" w:type="dxa"/>
          </w:tcPr>
          <w:p w14:paraId="0BF7A46E" w14:textId="77777777" w:rsidR="001A7270" w:rsidRPr="009B7BD3" w:rsidRDefault="001A7270" w:rsidP="009553DD">
            <w:pPr>
              <w:pStyle w:val="ListParagraph"/>
              <w:numPr>
                <w:ilvl w:val="0"/>
                <w:numId w:val="19"/>
              </w:numPr>
              <w:spacing w:line="360" w:lineRule="auto"/>
              <w:rPr>
                <w:rFonts w:asciiTheme="majorBidi" w:hAnsiTheme="majorBidi" w:cstheme="majorBidi"/>
                <w:sz w:val="24"/>
                <w:szCs w:val="24"/>
              </w:rPr>
            </w:pPr>
            <w:r w:rsidRPr="009B7BD3">
              <w:rPr>
                <w:rFonts w:asciiTheme="majorBidi" w:hAnsiTheme="majorBidi" w:cstheme="majorBidi"/>
                <w:sz w:val="24"/>
                <w:szCs w:val="24"/>
              </w:rPr>
              <w:t>Coke advert makes me eager to purchase</w:t>
            </w:r>
          </w:p>
        </w:tc>
        <w:tc>
          <w:tcPr>
            <w:tcW w:w="803" w:type="dxa"/>
          </w:tcPr>
          <w:p w14:paraId="366BD545"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143" w:type="dxa"/>
          </w:tcPr>
          <w:p w14:paraId="61E19294"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069" w:type="dxa"/>
          </w:tcPr>
          <w:p w14:paraId="25C121CB"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32" w:type="dxa"/>
          </w:tcPr>
          <w:p w14:paraId="7D3A1D0B" w14:textId="77777777" w:rsidR="001A7270" w:rsidRPr="009B7BD3" w:rsidRDefault="001A7270" w:rsidP="009553DD">
            <w:pPr>
              <w:pStyle w:val="ListParagraph"/>
              <w:spacing w:line="360" w:lineRule="auto"/>
              <w:rPr>
                <w:rFonts w:asciiTheme="majorBidi" w:hAnsiTheme="majorBidi" w:cstheme="majorBidi"/>
                <w:sz w:val="24"/>
                <w:szCs w:val="24"/>
              </w:rPr>
            </w:pPr>
          </w:p>
        </w:tc>
        <w:tc>
          <w:tcPr>
            <w:tcW w:w="1256" w:type="dxa"/>
          </w:tcPr>
          <w:p w14:paraId="397926F5" w14:textId="77777777" w:rsidR="001A7270" w:rsidRPr="009B7BD3" w:rsidRDefault="001A7270" w:rsidP="009553DD">
            <w:pPr>
              <w:pStyle w:val="ListParagraph"/>
              <w:spacing w:line="360" w:lineRule="auto"/>
              <w:rPr>
                <w:rFonts w:asciiTheme="majorBidi" w:hAnsiTheme="majorBidi" w:cstheme="majorBidi"/>
                <w:sz w:val="24"/>
                <w:szCs w:val="24"/>
              </w:rPr>
            </w:pPr>
          </w:p>
        </w:tc>
      </w:tr>
    </w:tbl>
    <w:p w14:paraId="41A1A2D1" w14:textId="77777777" w:rsidR="001A7270" w:rsidRPr="009B7BD3" w:rsidRDefault="001A7270" w:rsidP="009553DD">
      <w:pPr>
        <w:spacing w:line="360" w:lineRule="auto"/>
        <w:jc w:val="both"/>
        <w:rPr>
          <w:rFonts w:asciiTheme="majorBidi" w:hAnsiTheme="majorBidi" w:cstheme="majorBidi"/>
          <w:sz w:val="24"/>
          <w:szCs w:val="24"/>
        </w:rPr>
      </w:pPr>
    </w:p>
    <w:p w14:paraId="70EFF32E" w14:textId="77777777" w:rsidR="001A7270" w:rsidRPr="009B7BD3" w:rsidRDefault="001A7270" w:rsidP="009553DD">
      <w:pPr>
        <w:pStyle w:val="MSGENFONTSTYLENAMETEMPLATEROLENUMBERMSGENFONTSTYLENAMEBYROLETEXT21"/>
        <w:numPr>
          <w:ilvl w:val="0"/>
          <w:numId w:val="9"/>
        </w:numPr>
        <w:shd w:val="clear" w:color="auto" w:fill="auto"/>
        <w:spacing w:line="360" w:lineRule="auto"/>
        <w:ind w:right="1400"/>
        <w:rPr>
          <w:rFonts w:asciiTheme="majorBidi" w:hAnsiTheme="majorBidi" w:cstheme="majorBidi"/>
          <w:color w:val="auto"/>
          <w:sz w:val="24"/>
          <w:szCs w:val="24"/>
        </w:rPr>
      </w:pPr>
      <w:r w:rsidRPr="009B7BD3">
        <w:rPr>
          <w:rFonts w:asciiTheme="majorBidi" w:hAnsiTheme="majorBidi" w:cstheme="majorBidi"/>
          <w:color w:val="auto"/>
          <w:sz w:val="24"/>
          <w:szCs w:val="24"/>
        </w:rPr>
        <w:t>Tick [ √] in the column that represents your opinion in each of the statements below.</w:t>
      </w:r>
    </w:p>
    <w:p w14:paraId="405121F3" w14:textId="77777777" w:rsidR="001A7270" w:rsidRPr="009B7BD3" w:rsidRDefault="001A7270" w:rsidP="009553DD">
      <w:pPr>
        <w:spacing w:line="360" w:lineRule="auto"/>
        <w:jc w:val="both"/>
        <w:rPr>
          <w:rFonts w:asciiTheme="majorBidi" w:hAnsiTheme="majorBidi" w:cstheme="majorBidi"/>
          <w:sz w:val="24"/>
          <w:szCs w:val="24"/>
        </w:rPr>
      </w:pPr>
    </w:p>
    <w:tbl>
      <w:tblPr>
        <w:tblStyle w:val="TableGrid"/>
        <w:tblW w:w="0" w:type="auto"/>
        <w:tblInd w:w="360" w:type="dxa"/>
        <w:tblLook w:val="04A0" w:firstRow="1" w:lastRow="0" w:firstColumn="1" w:lastColumn="0" w:noHBand="0" w:noVBand="1"/>
      </w:tblPr>
      <w:tblGrid>
        <w:gridCol w:w="3202"/>
        <w:gridCol w:w="957"/>
        <w:gridCol w:w="1058"/>
        <w:gridCol w:w="1069"/>
        <w:gridCol w:w="1114"/>
        <w:gridCol w:w="1256"/>
      </w:tblGrid>
      <w:tr w:rsidR="009B7BD3" w:rsidRPr="009B7BD3" w14:paraId="132AA724" w14:textId="77777777" w:rsidTr="002B31E8">
        <w:tc>
          <w:tcPr>
            <w:tcW w:w="3202" w:type="dxa"/>
          </w:tcPr>
          <w:p w14:paraId="03903309" w14:textId="77777777" w:rsidR="001A7270" w:rsidRPr="009B7BD3" w:rsidRDefault="001A7270" w:rsidP="009553DD">
            <w:pPr>
              <w:spacing w:line="360" w:lineRule="auto"/>
              <w:rPr>
                <w:rFonts w:asciiTheme="majorBidi" w:hAnsiTheme="majorBidi" w:cstheme="majorBidi"/>
                <w:sz w:val="24"/>
                <w:szCs w:val="24"/>
              </w:rPr>
            </w:pPr>
          </w:p>
        </w:tc>
        <w:tc>
          <w:tcPr>
            <w:tcW w:w="957" w:type="dxa"/>
          </w:tcPr>
          <w:p w14:paraId="4E0285E2"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Agree </w:t>
            </w:r>
          </w:p>
        </w:tc>
        <w:tc>
          <w:tcPr>
            <w:tcW w:w="1058" w:type="dxa"/>
          </w:tcPr>
          <w:p w14:paraId="51D70FFC"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Strongly agree </w:t>
            </w:r>
          </w:p>
        </w:tc>
        <w:tc>
          <w:tcPr>
            <w:tcW w:w="1069" w:type="dxa"/>
          </w:tcPr>
          <w:p w14:paraId="428D0B11"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Disagree </w:t>
            </w:r>
          </w:p>
        </w:tc>
        <w:tc>
          <w:tcPr>
            <w:tcW w:w="1114" w:type="dxa"/>
          </w:tcPr>
          <w:p w14:paraId="37EE60D2"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disagree</w:t>
            </w:r>
          </w:p>
        </w:tc>
        <w:tc>
          <w:tcPr>
            <w:tcW w:w="1256" w:type="dxa"/>
          </w:tcPr>
          <w:p w14:paraId="4F05235E"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Undecided</w:t>
            </w:r>
          </w:p>
        </w:tc>
      </w:tr>
      <w:tr w:rsidR="009B7BD3" w:rsidRPr="009B7BD3" w14:paraId="2F974D02" w14:textId="77777777" w:rsidTr="002B31E8">
        <w:tc>
          <w:tcPr>
            <w:tcW w:w="3202" w:type="dxa"/>
          </w:tcPr>
          <w:p w14:paraId="665AC952"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lastRenderedPageBreak/>
              <w:t xml:space="preserve">Coke adverts are interesting </w:t>
            </w:r>
          </w:p>
        </w:tc>
        <w:tc>
          <w:tcPr>
            <w:tcW w:w="957" w:type="dxa"/>
          </w:tcPr>
          <w:p w14:paraId="43EA464D"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0D97C6F3"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12B81CFD"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3C3CDF0A"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06456744"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67024768" w14:textId="77777777" w:rsidTr="002B31E8">
        <w:tc>
          <w:tcPr>
            <w:tcW w:w="3202" w:type="dxa"/>
          </w:tcPr>
          <w:p w14:paraId="5A720D22"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Coke adverts trigger positive emotions </w:t>
            </w:r>
          </w:p>
        </w:tc>
        <w:tc>
          <w:tcPr>
            <w:tcW w:w="957" w:type="dxa"/>
          </w:tcPr>
          <w:p w14:paraId="646EAF29"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0542A19F"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683F0F8D"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5644764E"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1B7B5F43"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1C49EFAE" w14:textId="77777777" w:rsidTr="002B31E8">
        <w:tc>
          <w:tcPr>
            <w:tcW w:w="3202" w:type="dxa"/>
          </w:tcPr>
          <w:p w14:paraId="5D7A5837"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Coke adverts trigger negative emotions</w:t>
            </w:r>
          </w:p>
        </w:tc>
        <w:tc>
          <w:tcPr>
            <w:tcW w:w="957" w:type="dxa"/>
          </w:tcPr>
          <w:p w14:paraId="3997245A"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765A5986"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032958CD"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64407255"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176F1A20"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223E2527" w14:textId="77777777" w:rsidTr="002B31E8">
        <w:tc>
          <w:tcPr>
            <w:tcW w:w="3202" w:type="dxa"/>
          </w:tcPr>
          <w:p w14:paraId="5B7CA693"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I consider Coke adverts Logical</w:t>
            </w:r>
          </w:p>
        </w:tc>
        <w:tc>
          <w:tcPr>
            <w:tcW w:w="957" w:type="dxa"/>
          </w:tcPr>
          <w:p w14:paraId="580F305D"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59BF4D41"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1B039EEB"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74F44ADA"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AE870D9"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2B5F92BF" w14:textId="77777777" w:rsidTr="002B31E8">
        <w:tc>
          <w:tcPr>
            <w:tcW w:w="3202" w:type="dxa"/>
          </w:tcPr>
          <w:p w14:paraId="4524075C"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 </w:t>
            </w:r>
            <w:r w:rsidRPr="009B7BD3">
              <w:rPr>
                <w:rFonts w:asciiTheme="majorBidi" w:hAnsiTheme="majorBidi" w:cstheme="majorBidi"/>
                <w:bCs/>
                <w:sz w:val="24"/>
                <w:szCs w:val="24"/>
              </w:rPr>
              <w:t>Coke adverts are informative</w:t>
            </w:r>
          </w:p>
        </w:tc>
        <w:tc>
          <w:tcPr>
            <w:tcW w:w="957" w:type="dxa"/>
          </w:tcPr>
          <w:p w14:paraId="123B251F"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020BE1CB"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1CE1DFD2"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2054422D"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B7B7C62" w14:textId="77777777" w:rsidR="001A7270" w:rsidRPr="009B7BD3" w:rsidRDefault="001A7270" w:rsidP="009553DD">
            <w:pPr>
              <w:spacing w:line="360" w:lineRule="auto"/>
              <w:rPr>
                <w:rFonts w:asciiTheme="majorBidi" w:hAnsiTheme="majorBidi" w:cstheme="majorBidi"/>
                <w:sz w:val="24"/>
                <w:szCs w:val="24"/>
              </w:rPr>
            </w:pPr>
          </w:p>
        </w:tc>
      </w:tr>
      <w:tr w:rsidR="00D573CC" w:rsidRPr="009B7BD3" w14:paraId="2B30FD72" w14:textId="77777777" w:rsidTr="002B31E8">
        <w:tc>
          <w:tcPr>
            <w:tcW w:w="3202" w:type="dxa"/>
          </w:tcPr>
          <w:p w14:paraId="0C8D6662" w14:textId="00886156"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Coke adverts demonstrate </w:t>
            </w:r>
            <w:r w:rsidR="00CB5D00" w:rsidRPr="009B7BD3">
              <w:rPr>
                <w:rFonts w:asciiTheme="majorBidi" w:hAnsiTheme="majorBidi" w:cstheme="majorBidi"/>
                <w:sz w:val="24"/>
                <w:szCs w:val="24"/>
              </w:rPr>
              <w:t>product claims</w:t>
            </w:r>
            <w:r w:rsidRPr="009B7BD3">
              <w:rPr>
                <w:rFonts w:asciiTheme="majorBidi" w:hAnsiTheme="majorBidi" w:cstheme="majorBidi"/>
                <w:sz w:val="24"/>
                <w:szCs w:val="24"/>
              </w:rPr>
              <w:t xml:space="preserve"> </w:t>
            </w:r>
          </w:p>
        </w:tc>
        <w:tc>
          <w:tcPr>
            <w:tcW w:w="957" w:type="dxa"/>
          </w:tcPr>
          <w:p w14:paraId="279D6B89" w14:textId="77777777" w:rsidR="001A7270" w:rsidRPr="009B7BD3" w:rsidRDefault="001A7270" w:rsidP="009553DD">
            <w:pPr>
              <w:spacing w:line="360" w:lineRule="auto"/>
              <w:rPr>
                <w:rFonts w:asciiTheme="majorBidi" w:hAnsiTheme="majorBidi" w:cstheme="majorBidi"/>
                <w:sz w:val="24"/>
                <w:szCs w:val="24"/>
              </w:rPr>
            </w:pPr>
          </w:p>
        </w:tc>
        <w:tc>
          <w:tcPr>
            <w:tcW w:w="1058" w:type="dxa"/>
          </w:tcPr>
          <w:p w14:paraId="5D332782" w14:textId="77777777" w:rsidR="001A7270" w:rsidRPr="009B7BD3" w:rsidRDefault="001A7270" w:rsidP="009553DD">
            <w:pPr>
              <w:spacing w:line="360" w:lineRule="auto"/>
              <w:rPr>
                <w:rFonts w:asciiTheme="majorBidi" w:hAnsiTheme="majorBidi" w:cstheme="majorBidi"/>
                <w:sz w:val="24"/>
                <w:szCs w:val="24"/>
              </w:rPr>
            </w:pPr>
          </w:p>
        </w:tc>
        <w:tc>
          <w:tcPr>
            <w:tcW w:w="1069" w:type="dxa"/>
          </w:tcPr>
          <w:p w14:paraId="0E7F7DAC" w14:textId="77777777" w:rsidR="001A7270" w:rsidRPr="009B7BD3" w:rsidRDefault="001A7270" w:rsidP="009553DD">
            <w:pPr>
              <w:spacing w:line="360" w:lineRule="auto"/>
              <w:rPr>
                <w:rFonts w:asciiTheme="majorBidi" w:hAnsiTheme="majorBidi" w:cstheme="majorBidi"/>
                <w:sz w:val="24"/>
                <w:szCs w:val="24"/>
              </w:rPr>
            </w:pPr>
          </w:p>
        </w:tc>
        <w:tc>
          <w:tcPr>
            <w:tcW w:w="1114" w:type="dxa"/>
          </w:tcPr>
          <w:p w14:paraId="4C04E1FC"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725E6AB8" w14:textId="77777777" w:rsidR="001A7270" w:rsidRPr="009B7BD3" w:rsidRDefault="001A7270" w:rsidP="009553DD">
            <w:pPr>
              <w:spacing w:line="360" w:lineRule="auto"/>
              <w:rPr>
                <w:rFonts w:asciiTheme="majorBidi" w:hAnsiTheme="majorBidi" w:cstheme="majorBidi"/>
                <w:sz w:val="24"/>
                <w:szCs w:val="24"/>
              </w:rPr>
            </w:pPr>
          </w:p>
        </w:tc>
      </w:tr>
    </w:tbl>
    <w:p w14:paraId="1177C7C6" w14:textId="77777777" w:rsidR="001A7270" w:rsidRPr="009B7BD3" w:rsidRDefault="001A7270" w:rsidP="009553DD">
      <w:pPr>
        <w:spacing w:line="360" w:lineRule="auto"/>
        <w:jc w:val="both"/>
        <w:rPr>
          <w:rFonts w:asciiTheme="majorBidi" w:hAnsiTheme="majorBidi" w:cstheme="majorBidi"/>
          <w:sz w:val="24"/>
          <w:szCs w:val="24"/>
        </w:rPr>
      </w:pPr>
    </w:p>
    <w:p w14:paraId="3B37A3BD"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t xml:space="preserve"> Tick [ √] in the column that represents your opinion in each of the statements below</w:t>
      </w:r>
    </w:p>
    <w:tbl>
      <w:tblPr>
        <w:tblStyle w:val="TableGrid"/>
        <w:tblW w:w="0" w:type="auto"/>
        <w:tblLook w:val="04A0" w:firstRow="1" w:lastRow="0" w:firstColumn="1" w:lastColumn="0" w:noHBand="0" w:noVBand="1"/>
      </w:tblPr>
      <w:tblGrid>
        <w:gridCol w:w="3680"/>
        <w:gridCol w:w="803"/>
        <w:gridCol w:w="1043"/>
        <w:gridCol w:w="1133"/>
        <w:gridCol w:w="1101"/>
        <w:gridCol w:w="1256"/>
      </w:tblGrid>
      <w:tr w:rsidR="009B7BD3" w:rsidRPr="009B7BD3" w14:paraId="26A421C8" w14:textId="77777777" w:rsidTr="002B31E8">
        <w:tc>
          <w:tcPr>
            <w:tcW w:w="3680" w:type="dxa"/>
          </w:tcPr>
          <w:p w14:paraId="609154F6" w14:textId="77777777" w:rsidR="001A7270" w:rsidRPr="009B7BD3" w:rsidRDefault="001A7270" w:rsidP="009553DD">
            <w:pPr>
              <w:spacing w:line="360" w:lineRule="auto"/>
              <w:rPr>
                <w:rFonts w:asciiTheme="majorBidi" w:hAnsiTheme="majorBidi" w:cstheme="majorBidi"/>
                <w:sz w:val="24"/>
                <w:szCs w:val="24"/>
              </w:rPr>
            </w:pPr>
          </w:p>
        </w:tc>
        <w:tc>
          <w:tcPr>
            <w:tcW w:w="803" w:type="dxa"/>
          </w:tcPr>
          <w:p w14:paraId="42755043"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Agree</w:t>
            </w:r>
          </w:p>
        </w:tc>
        <w:tc>
          <w:tcPr>
            <w:tcW w:w="1043" w:type="dxa"/>
          </w:tcPr>
          <w:p w14:paraId="2994ED96"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Agree</w:t>
            </w:r>
          </w:p>
        </w:tc>
        <w:tc>
          <w:tcPr>
            <w:tcW w:w="1133" w:type="dxa"/>
          </w:tcPr>
          <w:p w14:paraId="516B65C3"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Disagree</w:t>
            </w:r>
          </w:p>
        </w:tc>
        <w:tc>
          <w:tcPr>
            <w:tcW w:w="1101" w:type="dxa"/>
          </w:tcPr>
          <w:p w14:paraId="202BD49D"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Disagree</w:t>
            </w:r>
          </w:p>
        </w:tc>
        <w:tc>
          <w:tcPr>
            <w:tcW w:w="1256" w:type="dxa"/>
          </w:tcPr>
          <w:p w14:paraId="4C885EA8"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Undecided</w:t>
            </w:r>
          </w:p>
        </w:tc>
      </w:tr>
      <w:tr w:rsidR="009B7BD3" w:rsidRPr="009B7BD3" w14:paraId="6881329B" w14:textId="77777777" w:rsidTr="002B31E8">
        <w:tc>
          <w:tcPr>
            <w:tcW w:w="3680" w:type="dxa"/>
          </w:tcPr>
          <w:p w14:paraId="01B0CBD4"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Coke adverts depict social status by using celebrity endorsement</w:t>
            </w:r>
          </w:p>
        </w:tc>
        <w:tc>
          <w:tcPr>
            <w:tcW w:w="803" w:type="dxa"/>
          </w:tcPr>
          <w:p w14:paraId="76883324"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621EF5F2"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58CE3E39"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7B35ED77"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EE3E97C"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4544CE80" w14:textId="77777777" w:rsidTr="002B31E8">
        <w:tc>
          <w:tcPr>
            <w:tcW w:w="3680" w:type="dxa"/>
          </w:tcPr>
          <w:p w14:paraId="3F7F481D"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Coke adverts use good music for the creation of mood and emotions</w:t>
            </w:r>
          </w:p>
        </w:tc>
        <w:tc>
          <w:tcPr>
            <w:tcW w:w="803" w:type="dxa"/>
          </w:tcPr>
          <w:p w14:paraId="10FE5848"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088D6A2C"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342ECD50"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028739CD"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18C128BE"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5B092702" w14:textId="77777777" w:rsidTr="002B31E8">
        <w:tc>
          <w:tcPr>
            <w:tcW w:w="3680" w:type="dxa"/>
          </w:tcPr>
          <w:p w14:paraId="7BB2EE4C" w14:textId="77777777" w:rsidR="001A7270" w:rsidRPr="009B7BD3" w:rsidRDefault="001A7270" w:rsidP="009553DD">
            <w:pPr>
              <w:tabs>
                <w:tab w:val="left" w:pos="5715"/>
              </w:tabs>
              <w:spacing w:line="360" w:lineRule="auto"/>
              <w:rPr>
                <w:rFonts w:asciiTheme="majorBidi" w:hAnsiTheme="majorBidi" w:cstheme="majorBidi"/>
                <w:b/>
                <w:sz w:val="24"/>
                <w:szCs w:val="24"/>
              </w:rPr>
            </w:pPr>
            <w:r w:rsidRPr="009B7BD3">
              <w:rPr>
                <w:rFonts w:asciiTheme="majorBidi" w:hAnsiTheme="majorBidi" w:cstheme="majorBidi"/>
                <w:sz w:val="24"/>
                <w:szCs w:val="24"/>
              </w:rPr>
              <w:t>Coke adverts depict intimacy of family and friends</w:t>
            </w:r>
          </w:p>
        </w:tc>
        <w:tc>
          <w:tcPr>
            <w:tcW w:w="803" w:type="dxa"/>
          </w:tcPr>
          <w:p w14:paraId="1A6CC5BC"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59EA74F8"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1296265D"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254A7037"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33BFAAD3"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5BD33BBC" w14:textId="77777777" w:rsidTr="002B31E8">
        <w:tc>
          <w:tcPr>
            <w:tcW w:w="3680" w:type="dxa"/>
          </w:tcPr>
          <w:p w14:paraId="092A6713" w14:textId="77777777" w:rsidR="001A7270" w:rsidRPr="009B7BD3" w:rsidRDefault="001A7270" w:rsidP="009553DD">
            <w:pPr>
              <w:tabs>
                <w:tab w:val="left" w:pos="5715"/>
              </w:tabs>
              <w:spacing w:line="360" w:lineRule="auto"/>
              <w:rPr>
                <w:rFonts w:asciiTheme="majorBidi" w:hAnsiTheme="majorBidi" w:cstheme="majorBidi"/>
                <w:b/>
                <w:sz w:val="24"/>
                <w:szCs w:val="24"/>
              </w:rPr>
            </w:pPr>
            <w:r w:rsidRPr="009B7BD3">
              <w:rPr>
                <w:rFonts w:asciiTheme="majorBidi" w:hAnsiTheme="majorBidi" w:cstheme="majorBidi"/>
                <w:sz w:val="24"/>
                <w:szCs w:val="24"/>
              </w:rPr>
              <w:t>Coke adverts demonstrate fun and happiness to induce smiles and laughter</w:t>
            </w:r>
          </w:p>
        </w:tc>
        <w:tc>
          <w:tcPr>
            <w:tcW w:w="803" w:type="dxa"/>
          </w:tcPr>
          <w:p w14:paraId="3AC0F43B"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17665B58"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4CCB05A0"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23A3AFFB"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9A2F664"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250BF352" w14:textId="77777777" w:rsidTr="002B31E8">
        <w:tc>
          <w:tcPr>
            <w:tcW w:w="3680" w:type="dxa"/>
          </w:tcPr>
          <w:p w14:paraId="51A77A3B" w14:textId="77777777" w:rsidR="001A7270" w:rsidRPr="009B7BD3" w:rsidRDefault="001A7270" w:rsidP="009553DD">
            <w:pPr>
              <w:tabs>
                <w:tab w:val="left" w:pos="5715"/>
              </w:tabs>
              <w:spacing w:line="360" w:lineRule="auto"/>
              <w:rPr>
                <w:rFonts w:asciiTheme="majorBidi" w:hAnsiTheme="majorBidi" w:cstheme="majorBidi"/>
                <w:b/>
                <w:sz w:val="24"/>
                <w:szCs w:val="24"/>
              </w:rPr>
            </w:pPr>
            <w:r w:rsidRPr="009B7BD3">
              <w:rPr>
                <w:rFonts w:asciiTheme="majorBidi" w:hAnsiTheme="majorBidi" w:cstheme="majorBidi"/>
                <w:sz w:val="24"/>
                <w:szCs w:val="24"/>
              </w:rPr>
              <w:t>Coke adverts demonstrate productivity</w:t>
            </w:r>
          </w:p>
        </w:tc>
        <w:tc>
          <w:tcPr>
            <w:tcW w:w="803" w:type="dxa"/>
          </w:tcPr>
          <w:p w14:paraId="21090898"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729B7CEB"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52142B12"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6AC53A5D"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2B5CE00C"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7AE833F7" w14:textId="77777777" w:rsidTr="002B31E8">
        <w:tc>
          <w:tcPr>
            <w:tcW w:w="3680" w:type="dxa"/>
          </w:tcPr>
          <w:p w14:paraId="568244CA" w14:textId="77777777" w:rsidR="001A7270" w:rsidRPr="009B7BD3" w:rsidRDefault="001A7270" w:rsidP="009553DD">
            <w:pPr>
              <w:tabs>
                <w:tab w:val="left" w:pos="5715"/>
              </w:tabs>
              <w:spacing w:line="360" w:lineRule="auto"/>
              <w:rPr>
                <w:rFonts w:asciiTheme="majorBidi" w:hAnsiTheme="majorBidi" w:cstheme="majorBidi"/>
                <w:sz w:val="24"/>
                <w:szCs w:val="24"/>
              </w:rPr>
            </w:pPr>
            <w:r w:rsidRPr="009B7BD3">
              <w:rPr>
                <w:rFonts w:asciiTheme="majorBidi" w:hAnsiTheme="majorBidi" w:cstheme="majorBidi"/>
                <w:sz w:val="24"/>
                <w:szCs w:val="24"/>
              </w:rPr>
              <w:t>Coke adverts make claims of taste, health and nutrition in their adverts.</w:t>
            </w:r>
          </w:p>
        </w:tc>
        <w:tc>
          <w:tcPr>
            <w:tcW w:w="803" w:type="dxa"/>
          </w:tcPr>
          <w:p w14:paraId="5E95D578"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352B3F80"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572FE259"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630B49CB"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431AEC4E"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70AAF0B0" w14:textId="77777777" w:rsidTr="002B31E8">
        <w:tc>
          <w:tcPr>
            <w:tcW w:w="3680" w:type="dxa"/>
          </w:tcPr>
          <w:p w14:paraId="391E7D72" w14:textId="77777777" w:rsidR="001A7270" w:rsidRPr="009B7BD3" w:rsidRDefault="001A7270" w:rsidP="009553DD">
            <w:pPr>
              <w:tabs>
                <w:tab w:val="left" w:pos="5715"/>
              </w:tabs>
              <w:spacing w:line="360" w:lineRule="auto"/>
              <w:rPr>
                <w:rFonts w:asciiTheme="majorBidi" w:hAnsiTheme="majorBidi" w:cstheme="majorBidi"/>
                <w:b/>
                <w:sz w:val="24"/>
                <w:szCs w:val="24"/>
              </w:rPr>
            </w:pPr>
            <w:r w:rsidRPr="009B7BD3">
              <w:rPr>
                <w:rFonts w:asciiTheme="majorBidi" w:hAnsiTheme="majorBidi" w:cstheme="majorBidi"/>
                <w:bCs/>
                <w:sz w:val="24"/>
                <w:szCs w:val="24"/>
              </w:rPr>
              <w:t>Coke adverts use economy and savings benefit claims as appeals</w:t>
            </w:r>
            <w:r w:rsidRPr="009B7BD3">
              <w:rPr>
                <w:rFonts w:asciiTheme="majorBidi" w:hAnsiTheme="majorBidi" w:cstheme="majorBidi"/>
                <w:b/>
                <w:sz w:val="24"/>
                <w:szCs w:val="24"/>
              </w:rPr>
              <w:t xml:space="preserve"> </w:t>
            </w:r>
          </w:p>
        </w:tc>
        <w:tc>
          <w:tcPr>
            <w:tcW w:w="803" w:type="dxa"/>
          </w:tcPr>
          <w:p w14:paraId="61BF5BD9" w14:textId="77777777" w:rsidR="001A7270" w:rsidRPr="009B7BD3" w:rsidRDefault="001A7270" w:rsidP="009553DD">
            <w:pPr>
              <w:spacing w:line="360" w:lineRule="auto"/>
              <w:rPr>
                <w:rFonts w:asciiTheme="majorBidi" w:hAnsiTheme="majorBidi" w:cstheme="majorBidi"/>
                <w:sz w:val="24"/>
                <w:szCs w:val="24"/>
              </w:rPr>
            </w:pPr>
          </w:p>
        </w:tc>
        <w:tc>
          <w:tcPr>
            <w:tcW w:w="1043" w:type="dxa"/>
          </w:tcPr>
          <w:p w14:paraId="05338115" w14:textId="77777777" w:rsidR="001A7270" w:rsidRPr="009B7BD3" w:rsidRDefault="001A7270" w:rsidP="009553DD">
            <w:pPr>
              <w:spacing w:line="360" w:lineRule="auto"/>
              <w:rPr>
                <w:rFonts w:asciiTheme="majorBidi" w:hAnsiTheme="majorBidi" w:cstheme="majorBidi"/>
                <w:sz w:val="24"/>
                <w:szCs w:val="24"/>
              </w:rPr>
            </w:pPr>
          </w:p>
        </w:tc>
        <w:tc>
          <w:tcPr>
            <w:tcW w:w="1133" w:type="dxa"/>
          </w:tcPr>
          <w:p w14:paraId="23EBAFAA" w14:textId="77777777" w:rsidR="001A7270" w:rsidRPr="009B7BD3" w:rsidRDefault="001A7270" w:rsidP="009553DD">
            <w:pPr>
              <w:spacing w:line="360" w:lineRule="auto"/>
              <w:rPr>
                <w:rFonts w:asciiTheme="majorBidi" w:hAnsiTheme="majorBidi" w:cstheme="majorBidi"/>
                <w:sz w:val="24"/>
                <w:szCs w:val="24"/>
              </w:rPr>
            </w:pPr>
          </w:p>
        </w:tc>
        <w:tc>
          <w:tcPr>
            <w:tcW w:w="1101" w:type="dxa"/>
          </w:tcPr>
          <w:p w14:paraId="23BEC69B"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68D5E479" w14:textId="77777777" w:rsidR="001A7270" w:rsidRPr="009B7BD3" w:rsidRDefault="001A7270" w:rsidP="009553DD">
            <w:pPr>
              <w:spacing w:line="360" w:lineRule="auto"/>
              <w:rPr>
                <w:rFonts w:asciiTheme="majorBidi" w:hAnsiTheme="majorBidi" w:cstheme="majorBidi"/>
                <w:sz w:val="24"/>
                <w:szCs w:val="24"/>
              </w:rPr>
            </w:pPr>
          </w:p>
        </w:tc>
      </w:tr>
    </w:tbl>
    <w:p w14:paraId="68E07E01"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eastAsia="TimesNewRomanPSMT" w:hAnsiTheme="majorBidi" w:cstheme="majorBidi"/>
          <w:sz w:val="24"/>
          <w:szCs w:val="24"/>
        </w:rPr>
        <w:t>What is your view on Coca-Cola as a brand? (   ) Good. (   )  Bad. (   ) Very good. (   ) Very bad. I don’t know (  )</w:t>
      </w:r>
    </w:p>
    <w:p w14:paraId="074EE620" w14:textId="4EF4D042" w:rsidR="001A7270" w:rsidRPr="009B7BD3" w:rsidRDefault="001A7270" w:rsidP="009553DD">
      <w:pPr>
        <w:spacing w:line="360" w:lineRule="auto"/>
        <w:jc w:val="both"/>
        <w:rPr>
          <w:rFonts w:asciiTheme="majorBidi" w:hAnsiTheme="majorBidi" w:cstheme="majorBidi"/>
          <w:b/>
          <w:bCs/>
          <w:sz w:val="24"/>
          <w:szCs w:val="24"/>
        </w:rPr>
      </w:pPr>
      <w:r w:rsidRPr="009B7BD3">
        <w:rPr>
          <w:rFonts w:asciiTheme="majorBidi" w:hAnsiTheme="majorBidi" w:cstheme="majorBidi"/>
          <w:b/>
          <w:bCs/>
          <w:sz w:val="24"/>
          <w:szCs w:val="24"/>
        </w:rPr>
        <w:t>SECTION D</w:t>
      </w:r>
    </w:p>
    <w:p w14:paraId="78DF1377" w14:textId="77777777" w:rsidR="001A7270" w:rsidRPr="009B7BD3" w:rsidRDefault="001A7270" w:rsidP="009553DD">
      <w:pPr>
        <w:pStyle w:val="ListParagraph"/>
        <w:numPr>
          <w:ilvl w:val="0"/>
          <w:numId w:val="9"/>
        </w:numPr>
        <w:spacing w:line="360" w:lineRule="auto"/>
        <w:jc w:val="both"/>
        <w:rPr>
          <w:rFonts w:asciiTheme="majorBidi" w:hAnsiTheme="majorBidi" w:cstheme="majorBidi"/>
          <w:sz w:val="24"/>
          <w:szCs w:val="24"/>
        </w:rPr>
      </w:pPr>
      <w:r w:rsidRPr="009B7BD3">
        <w:rPr>
          <w:rFonts w:asciiTheme="majorBidi" w:hAnsiTheme="majorBidi" w:cstheme="majorBidi"/>
          <w:sz w:val="24"/>
          <w:szCs w:val="24"/>
        </w:rPr>
        <w:lastRenderedPageBreak/>
        <w:t>Tick [ √] in the column that represents your opinion in each of the statements below</w:t>
      </w:r>
    </w:p>
    <w:tbl>
      <w:tblPr>
        <w:tblStyle w:val="TableGrid"/>
        <w:tblW w:w="0" w:type="auto"/>
        <w:tblLook w:val="04A0" w:firstRow="1" w:lastRow="0" w:firstColumn="1" w:lastColumn="0" w:noHBand="0" w:noVBand="1"/>
      </w:tblPr>
      <w:tblGrid>
        <w:gridCol w:w="3325"/>
        <w:gridCol w:w="803"/>
        <w:gridCol w:w="1265"/>
        <w:gridCol w:w="1131"/>
        <w:gridCol w:w="1236"/>
        <w:gridCol w:w="1256"/>
      </w:tblGrid>
      <w:tr w:rsidR="009B7BD3" w:rsidRPr="009B7BD3" w14:paraId="04E1F3EA" w14:textId="77777777" w:rsidTr="002B31E8">
        <w:tc>
          <w:tcPr>
            <w:tcW w:w="3397" w:type="dxa"/>
          </w:tcPr>
          <w:p w14:paraId="20FAC520"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 xml:space="preserve">Items </w:t>
            </w:r>
          </w:p>
        </w:tc>
        <w:tc>
          <w:tcPr>
            <w:tcW w:w="709" w:type="dxa"/>
          </w:tcPr>
          <w:p w14:paraId="4F693112"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Agree</w:t>
            </w:r>
          </w:p>
        </w:tc>
        <w:tc>
          <w:tcPr>
            <w:tcW w:w="1276" w:type="dxa"/>
          </w:tcPr>
          <w:p w14:paraId="118C4E38"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Agree</w:t>
            </w:r>
          </w:p>
        </w:tc>
        <w:tc>
          <w:tcPr>
            <w:tcW w:w="1134" w:type="dxa"/>
          </w:tcPr>
          <w:p w14:paraId="4EA1632E"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Disagree</w:t>
            </w:r>
          </w:p>
        </w:tc>
        <w:tc>
          <w:tcPr>
            <w:tcW w:w="1244" w:type="dxa"/>
          </w:tcPr>
          <w:p w14:paraId="2066B554"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Strongly Disagree</w:t>
            </w:r>
          </w:p>
        </w:tc>
        <w:tc>
          <w:tcPr>
            <w:tcW w:w="1256" w:type="dxa"/>
          </w:tcPr>
          <w:p w14:paraId="1F471449"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hAnsiTheme="majorBidi" w:cstheme="majorBidi"/>
                <w:sz w:val="24"/>
                <w:szCs w:val="24"/>
              </w:rPr>
              <w:t>Undecided</w:t>
            </w:r>
          </w:p>
        </w:tc>
      </w:tr>
      <w:tr w:rsidR="009B7BD3" w:rsidRPr="009B7BD3" w14:paraId="6C4C4D18" w14:textId="77777777" w:rsidTr="002B31E8">
        <w:tc>
          <w:tcPr>
            <w:tcW w:w="3397" w:type="dxa"/>
          </w:tcPr>
          <w:p w14:paraId="6B56FEBE" w14:textId="77777777" w:rsidR="001A7270" w:rsidRPr="009B7BD3" w:rsidRDefault="001A7270" w:rsidP="009553DD">
            <w:pPr>
              <w:spacing w:line="360" w:lineRule="auto"/>
              <w:rPr>
                <w:rFonts w:asciiTheme="majorBidi" w:hAnsiTheme="majorBidi" w:cstheme="majorBidi"/>
                <w:sz w:val="24"/>
                <w:szCs w:val="24"/>
              </w:rPr>
            </w:pPr>
            <w:r w:rsidRPr="009B7BD3">
              <w:rPr>
                <w:rFonts w:asciiTheme="majorBidi" w:eastAsia="TimesNewRomanPSMT" w:hAnsiTheme="majorBidi" w:cstheme="majorBidi"/>
                <w:sz w:val="24"/>
                <w:szCs w:val="24"/>
              </w:rPr>
              <w:t>Coke adverts depicts social status using celebrity in their ads</w:t>
            </w:r>
          </w:p>
        </w:tc>
        <w:tc>
          <w:tcPr>
            <w:tcW w:w="709" w:type="dxa"/>
          </w:tcPr>
          <w:p w14:paraId="0377BBB5"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2368CBD3"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0660128E"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2EB48E34"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FC038B4"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751DF99B" w14:textId="77777777" w:rsidTr="002B31E8">
        <w:tc>
          <w:tcPr>
            <w:tcW w:w="3397" w:type="dxa"/>
          </w:tcPr>
          <w:p w14:paraId="46368DA6" w14:textId="77777777" w:rsidR="001A7270" w:rsidRPr="009B7BD3" w:rsidRDefault="001A7270" w:rsidP="009553DD">
            <w:pPr>
              <w:autoSpaceDE w:val="0"/>
              <w:autoSpaceDN w:val="0"/>
              <w:adjustRightInd w:val="0"/>
              <w:spacing w:line="360" w:lineRule="auto"/>
              <w:rPr>
                <w:rFonts w:asciiTheme="majorBidi" w:eastAsia="TimesNewRomanPSMT" w:hAnsiTheme="majorBidi" w:cstheme="majorBidi"/>
                <w:sz w:val="24"/>
                <w:szCs w:val="24"/>
              </w:rPr>
            </w:pPr>
            <w:r w:rsidRPr="009B7BD3">
              <w:rPr>
                <w:rFonts w:asciiTheme="majorBidi" w:eastAsia="TimesNewRomanPSMT" w:hAnsiTheme="majorBidi" w:cstheme="majorBidi"/>
                <w:sz w:val="24"/>
                <w:szCs w:val="24"/>
              </w:rPr>
              <w:t xml:space="preserve">Coke adverts </w:t>
            </w:r>
            <w:r w:rsidRPr="009B7BD3">
              <w:rPr>
                <w:rFonts w:asciiTheme="majorBidi" w:hAnsiTheme="majorBidi" w:cstheme="majorBidi"/>
                <w:sz w:val="24"/>
                <w:szCs w:val="24"/>
              </w:rPr>
              <w:t xml:space="preserve">like good music for the creation of mood and emotions </w:t>
            </w:r>
          </w:p>
          <w:p w14:paraId="35E503EE" w14:textId="77777777" w:rsidR="001A7270" w:rsidRPr="009B7BD3" w:rsidRDefault="001A7270" w:rsidP="009553DD">
            <w:pPr>
              <w:spacing w:line="360" w:lineRule="auto"/>
              <w:rPr>
                <w:rFonts w:asciiTheme="majorBidi" w:hAnsiTheme="majorBidi" w:cstheme="majorBidi"/>
                <w:sz w:val="24"/>
                <w:szCs w:val="24"/>
              </w:rPr>
            </w:pPr>
          </w:p>
        </w:tc>
        <w:tc>
          <w:tcPr>
            <w:tcW w:w="709" w:type="dxa"/>
          </w:tcPr>
          <w:p w14:paraId="2DD48725"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4D516D6F"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47E010BE"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79EF258F"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6680C54D"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36242E9C" w14:textId="77777777" w:rsidTr="002B31E8">
        <w:tc>
          <w:tcPr>
            <w:tcW w:w="3397" w:type="dxa"/>
          </w:tcPr>
          <w:p w14:paraId="19FD98F6" w14:textId="77777777" w:rsidR="001A7270" w:rsidRPr="009B7BD3" w:rsidRDefault="001A7270" w:rsidP="009553DD">
            <w:pPr>
              <w:pStyle w:val="Default"/>
              <w:spacing w:line="360" w:lineRule="auto"/>
              <w:rPr>
                <w:rFonts w:asciiTheme="majorBidi" w:hAnsiTheme="majorBidi" w:cstheme="majorBidi"/>
                <w:color w:val="auto"/>
              </w:rPr>
            </w:pPr>
            <w:r w:rsidRPr="009B7BD3">
              <w:rPr>
                <w:rFonts w:asciiTheme="majorBidi" w:hAnsiTheme="majorBidi" w:cstheme="majorBidi"/>
                <w:color w:val="auto"/>
              </w:rPr>
              <w:t xml:space="preserve">Coke adverts contains intimacy of family. </w:t>
            </w:r>
          </w:p>
          <w:p w14:paraId="30E1CD57" w14:textId="77777777" w:rsidR="001A7270" w:rsidRPr="009B7BD3" w:rsidRDefault="001A7270" w:rsidP="009553DD">
            <w:pPr>
              <w:spacing w:line="360" w:lineRule="auto"/>
              <w:rPr>
                <w:rFonts w:asciiTheme="majorBidi" w:hAnsiTheme="majorBidi" w:cstheme="majorBidi"/>
                <w:sz w:val="24"/>
                <w:szCs w:val="24"/>
                <w:lang w:val="en-NG"/>
              </w:rPr>
            </w:pPr>
          </w:p>
        </w:tc>
        <w:tc>
          <w:tcPr>
            <w:tcW w:w="709" w:type="dxa"/>
          </w:tcPr>
          <w:p w14:paraId="618F5061"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520B87E8"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1F69B3FD"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352AA92F"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40A9335C"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51C8F0D6" w14:textId="77777777" w:rsidTr="002B31E8">
        <w:tc>
          <w:tcPr>
            <w:tcW w:w="3397" w:type="dxa"/>
          </w:tcPr>
          <w:p w14:paraId="251CD683" w14:textId="77777777" w:rsidR="001A7270" w:rsidRPr="009B7BD3" w:rsidRDefault="001A7270" w:rsidP="009553DD">
            <w:pPr>
              <w:autoSpaceDE w:val="0"/>
              <w:autoSpaceDN w:val="0"/>
              <w:adjustRightInd w:val="0"/>
              <w:spacing w:line="360" w:lineRule="auto"/>
              <w:rPr>
                <w:rFonts w:asciiTheme="majorBidi" w:eastAsia="TimesNewRomanPSMT" w:hAnsiTheme="majorBidi" w:cstheme="majorBidi"/>
                <w:sz w:val="24"/>
                <w:szCs w:val="24"/>
              </w:rPr>
            </w:pPr>
            <w:r w:rsidRPr="009B7BD3">
              <w:rPr>
                <w:rFonts w:asciiTheme="majorBidi" w:eastAsia="TimesNewRomanPSMT" w:hAnsiTheme="majorBidi" w:cstheme="majorBidi"/>
                <w:sz w:val="24"/>
                <w:szCs w:val="24"/>
              </w:rPr>
              <w:t xml:space="preserve">Coke adverts </w:t>
            </w:r>
            <w:r w:rsidRPr="009B7BD3">
              <w:rPr>
                <w:rFonts w:asciiTheme="majorBidi" w:hAnsiTheme="majorBidi" w:cstheme="majorBidi"/>
                <w:sz w:val="24"/>
                <w:szCs w:val="24"/>
              </w:rPr>
              <w:t xml:space="preserve">depicts the use of adventure/action and thrilling scene </w:t>
            </w:r>
          </w:p>
          <w:p w14:paraId="5E5E3023" w14:textId="77777777" w:rsidR="001A7270" w:rsidRPr="009B7BD3" w:rsidRDefault="001A7270" w:rsidP="009553DD">
            <w:pPr>
              <w:spacing w:line="360" w:lineRule="auto"/>
              <w:rPr>
                <w:rFonts w:asciiTheme="majorBidi" w:hAnsiTheme="majorBidi" w:cstheme="majorBidi"/>
                <w:sz w:val="24"/>
                <w:szCs w:val="24"/>
              </w:rPr>
            </w:pPr>
          </w:p>
        </w:tc>
        <w:tc>
          <w:tcPr>
            <w:tcW w:w="709" w:type="dxa"/>
          </w:tcPr>
          <w:p w14:paraId="5E6992AB"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132C8FCD"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2F95719B"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133421C0"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51FF7F71"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4AA6BD79" w14:textId="77777777" w:rsidTr="002B31E8">
        <w:tc>
          <w:tcPr>
            <w:tcW w:w="3397" w:type="dxa"/>
          </w:tcPr>
          <w:p w14:paraId="24CC12F7" w14:textId="77777777" w:rsidR="001A7270" w:rsidRPr="009B7BD3" w:rsidRDefault="001A7270" w:rsidP="009553DD">
            <w:pPr>
              <w:pStyle w:val="Default"/>
              <w:spacing w:line="360" w:lineRule="auto"/>
              <w:rPr>
                <w:rFonts w:asciiTheme="majorBidi" w:hAnsiTheme="majorBidi" w:cstheme="majorBidi"/>
                <w:color w:val="auto"/>
              </w:rPr>
            </w:pPr>
            <w:r w:rsidRPr="009B7BD3">
              <w:rPr>
                <w:rFonts w:asciiTheme="majorBidi" w:hAnsiTheme="majorBidi" w:cstheme="majorBidi"/>
                <w:color w:val="auto"/>
              </w:rPr>
              <w:t xml:space="preserve">Coke adverts demonstrate fun and happiness to induce smiles and laughter </w:t>
            </w:r>
          </w:p>
          <w:p w14:paraId="440063AC" w14:textId="77777777" w:rsidR="001A7270" w:rsidRPr="009B7BD3" w:rsidRDefault="001A7270" w:rsidP="009553DD">
            <w:pPr>
              <w:spacing w:line="360" w:lineRule="auto"/>
              <w:rPr>
                <w:rFonts w:asciiTheme="majorBidi" w:hAnsiTheme="majorBidi" w:cstheme="majorBidi"/>
                <w:sz w:val="24"/>
                <w:szCs w:val="24"/>
                <w:lang w:val="en-NG"/>
              </w:rPr>
            </w:pPr>
          </w:p>
        </w:tc>
        <w:tc>
          <w:tcPr>
            <w:tcW w:w="709" w:type="dxa"/>
          </w:tcPr>
          <w:p w14:paraId="5DFCA46F"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403D2631"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04EF06E9"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60E8DBB4"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60417808"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19FFA525" w14:textId="77777777" w:rsidTr="002B31E8">
        <w:tc>
          <w:tcPr>
            <w:tcW w:w="3397" w:type="dxa"/>
          </w:tcPr>
          <w:p w14:paraId="79BF9A61" w14:textId="77777777" w:rsidR="001A7270" w:rsidRPr="009B7BD3" w:rsidRDefault="001A7270" w:rsidP="009553DD">
            <w:pPr>
              <w:pStyle w:val="Default"/>
              <w:spacing w:line="360" w:lineRule="auto"/>
              <w:rPr>
                <w:rFonts w:asciiTheme="majorBidi" w:hAnsiTheme="majorBidi" w:cstheme="majorBidi"/>
                <w:color w:val="auto"/>
              </w:rPr>
            </w:pPr>
            <w:r w:rsidRPr="009B7BD3">
              <w:rPr>
                <w:rFonts w:asciiTheme="majorBidi" w:hAnsiTheme="majorBidi" w:cstheme="majorBidi"/>
                <w:color w:val="auto"/>
              </w:rPr>
              <w:t xml:space="preserve">Coke adverts demonstrate productivity </w:t>
            </w:r>
          </w:p>
          <w:p w14:paraId="469269C2" w14:textId="77777777" w:rsidR="001A7270" w:rsidRPr="009B7BD3" w:rsidRDefault="001A7270" w:rsidP="009553DD">
            <w:pPr>
              <w:spacing w:line="360" w:lineRule="auto"/>
              <w:rPr>
                <w:rFonts w:asciiTheme="majorBidi" w:hAnsiTheme="majorBidi" w:cstheme="majorBidi"/>
                <w:sz w:val="24"/>
                <w:szCs w:val="24"/>
              </w:rPr>
            </w:pPr>
          </w:p>
        </w:tc>
        <w:tc>
          <w:tcPr>
            <w:tcW w:w="709" w:type="dxa"/>
          </w:tcPr>
          <w:p w14:paraId="79F00E51"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09622746"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158966FF"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534111D0"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025535DA" w14:textId="77777777" w:rsidR="001A7270" w:rsidRPr="009B7BD3" w:rsidRDefault="001A7270" w:rsidP="009553DD">
            <w:pPr>
              <w:spacing w:line="360" w:lineRule="auto"/>
              <w:rPr>
                <w:rFonts w:asciiTheme="majorBidi" w:hAnsiTheme="majorBidi" w:cstheme="majorBidi"/>
                <w:sz w:val="24"/>
                <w:szCs w:val="24"/>
              </w:rPr>
            </w:pPr>
          </w:p>
        </w:tc>
      </w:tr>
      <w:tr w:rsidR="009B7BD3" w:rsidRPr="009B7BD3" w14:paraId="2219893D" w14:textId="77777777" w:rsidTr="002B31E8">
        <w:tc>
          <w:tcPr>
            <w:tcW w:w="3397" w:type="dxa"/>
          </w:tcPr>
          <w:p w14:paraId="7F6F31B7" w14:textId="77777777" w:rsidR="001A7270" w:rsidRPr="009B7BD3" w:rsidRDefault="001A7270" w:rsidP="009553DD">
            <w:pPr>
              <w:autoSpaceDE w:val="0"/>
              <w:autoSpaceDN w:val="0"/>
              <w:adjustRightInd w:val="0"/>
              <w:spacing w:line="360" w:lineRule="auto"/>
              <w:rPr>
                <w:rFonts w:asciiTheme="majorBidi" w:eastAsia="TimesNewRomanPSMT" w:hAnsiTheme="majorBidi" w:cstheme="majorBidi"/>
                <w:sz w:val="24"/>
                <w:szCs w:val="24"/>
              </w:rPr>
            </w:pPr>
            <w:r w:rsidRPr="009B7BD3">
              <w:rPr>
                <w:rFonts w:asciiTheme="majorBidi" w:eastAsia="TimesNewRomanPSMT" w:hAnsiTheme="majorBidi" w:cstheme="majorBidi"/>
                <w:sz w:val="24"/>
                <w:szCs w:val="24"/>
              </w:rPr>
              <w:t xml:space="preserve">Coke adverts </w:t>
            </w:r>
            <w:r w:rsidRPr="009B7BD3">
              <w:rPr>
                <w:rFonts w:asciiTheme="majorBidi" w:hAnsiTheme="majorBidi" w:cstheme="majorBidi"/>
                <w:sz w:val="24"/>
                <w:szCs w:val="24"/>
              </w:rPr>
              <w:t xml:space="preserve">depict taste, health and nutrients claims in the product </w:t>
            </w:r>
          </w:p>
          <w:p w14:paraId="67D32FF1" w14:textId="77777777" w:rsidR="001A7270" w:rsidRPr="009B7BD3" w:rsidRDefault="001A7270" w:rsidP="009553DD">
            <w:pPr>
              <w:spacing w:line="360" w:lineRule="auto"/>
              <w:rPr>
                <w:rFonts w:asciiTheme="majorBidi" w:hAnsiTheme="majorBidi" w:cstheme="majorBidi"/>
                <w:sz w:val="24"/>
                <w:szCs w:val="24"/>
              </w:rPr>
            </w:pPr>
          </w:p>
        </w:tc>
        <w:tc>
          <w:tcPr>
            <w:tcW w:w="709" w:type="dxa"/>
          </w:tcPr>
          <w:p w14:paraId="2BE31123"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4115245C"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6320C38C"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7AFAC1CD"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00E9BD8D" w14:textId="77777777" w:rsidR="001A7270" w:rsidRPr="009B7BD3" w:rsidRDefault="001A7270" w:rsidP="009553DD">
            <w:pPr>
              <w:spacing w:line="360" w:lineRule="auto"/>
              <w:rPr>
                <w:rFonts w:asciiTheme="majorBidi" w:hAnsiTheme="majorBidi" w:cstheme="majorBidi"/>
                <w:sz w:val="24"/>
                <w:szCs w:val="24"/>
              </w:rPr>
            </w:pPr>
          </w:p>
        </w:tc>
      </w:tr>
      <w:tr w:rsidR="00D573CC" w:rsidRPr="009B7BD3" w14:paraId="5B63702D" w14:textId="77777777" w:rsidTr="002B31E8">
        <w:tc>
          <w:tcPr>
            <w:tcW w:w="3397" w:type="dxa"/>
          </w:tcPr>
          <w:p w14:paraId="48B2B9C9" w14:textId="77777777" w:rsidR="001A7270" w:rsidRPr="009B7BD3" w:rsidRDefault="001A7270" w:rsidP="009553DD">
            <w:pPr>
              <w:pStyle w:val="Default"/>
              <w:spacing w:line="360" w:lineRule="auto"/>
              <w:rPr>
                <w:rFonts w:asciiTheme="majorBidi" w:hAnsiTheme="majorBidi" w:cstheme="majorBidi"/>
                <w:color w:val="auto"/>
              </w:rPr>
            </w:pPr>
            <w:r w:rsidRPr="009B7BD3">
              <w:rPr>
                <w:rFonts w:asciiTheme="majorBidi" w:hAnsiTheme="majorBidi" w:cstheme="majorBidi"/>
                <w:color w:val="auto"/>
              </w:rPr>
              <w:t xml:space="preserve">Coke adverts demonstrate economy and savings in the purchase of a product </w:t>
            </w:r>
          </w:p>
          <w:p w14:paraId="0B8E2415" w14:textId="77777777" w:rsidR="001A7270" w:rsidRPr="009B7BD3" w:rsidRDefault="001A7270" w:rsidP="009553DD">
            <w:pPr>
              <w:spacing w:line="360" w:lineRule="auto"/>
              <w:rPr>
                <w:rFonts w:asciiTheme="majorBidi" w:hAnsiTheme="majorBidi" w:cstheme="majorBidi"/>
                <w:sz w:val="24"/>
                <w:szCs w:val="24"/>
                <w:lang w:val="en-NG"/>
              </w:rPr>
            </w:pPr>
          </w:p>
        </w:tc>
        <w:tc>
          <w:tcPr>
            <w:tcW w:w="709" w:type="dxa"/>
          </w:tcPr>
          <w:p w14:paraId="670B0382" w14:textId="77777777" w:rsidR="001A7270" w:rsidRPr="009B7BD3" w:rsidRDefault="001A7270" w:rsidP="009553DD">
            <w:pPr>
              <w:spacing w:line="360" w:lineRule="auto"/>
              <w:rPr>
                <w:rFonts w:asciiTheme="majorBidi" w:hAnsiTheme="majorBidi" w:cstheme="majorBidi"/>
                <w:sz w:val="24"/>
                <w:szCs w:val="24"/>
              </w:rPr>
            </w:pPr>
          </w:p>
        </w:tc>
        <w:tc>
          <w:tcPr>
            <w:tcW w:w="1276" w:type="dxa"/>
          </w:tcPr>
          <w:p w14:paraId="2C926FD0" w14:textId="77777777" w:rsidR="001A7270" w:rsidRPr="009B7BD3" w:rsidRDefault="001A7270" w:rsidP="009553DD">
            <w:pPr>
              <w:spacing w:line="360" w:lineRule="auto"/>
              <w:rPr>
                <w:rFonts w:asciiTheme="majorBidi" w:hAnsiTheme="majorBidi" w:cstheme="majorBidi"/>
                <w:sz w:val="24"/>
                <w:szCs w:val="24"/>
              </w:rPr>
            </w:pPr>
          </w:p>
        </w:tc>
        <w:tc>
          <w:tcPr>
            <w:tcW w:w="1134" w:type="dxa"/>
          </w:tcPr>
          <w:p w14:paraId="08D85363" w14:textId="77777777" w:rsidR="001A7270" w:rsidRPr="009B7BD3" w:rsidRDefault="001A7270" w:rsidP="009553DD">
            <w:pPr>
              <w:spacing w:line="360" w:lineRule="auto"/>
              <w:rPr>
                <w:rFonts w:asciiTheme="majorBidi" w:hAnsiTheme="majorBidi" w:cstheme="majorBidi"/>
                <w:sz w:val="24"/>
                <w:szCs w:val="24"/>
              </w:rPr>
            </w:pPr>
          </w:p>
        </w:tc>
        <w:tc>
          <w:tcPr>
            <w:tcW w:w="1244" w:type="dxa"/>
          </w:tcPr>
          <w:p w14:paraId="6E03A1C1" w14:textId="77777777" w:rsidR="001A7270" w:rsidRPr="009B7BD3" w:rsidRDefault="001A7270" w:rsidP="009553DD">
            <w:pPr>
              <w:spacing w:line="360" w:lineRule="auto"/>
              <w:rPr>
                <w:rFonts w:asciiTheme="majorBidi" w:hAnsiTheme="majorBidi" w:cstheme="majorBidi"/>
                <w:sz w:val="24"/>
                <w:szCs w:val="24"/>
              </w:rPr>
            </w:pPr>
          </w:p>
        </w:tc>
        <w:tc>
          <w:tcPr>
            <w:tcW w:w="1256" w:type="dxa"/>
          </w:tcPr>
          <w:p w14:paraId="1C614A13" w14:textId="77777777" w:rsidR="001A7270" w:rsidRPr="009B7BD3" w:rsidRDefault="001A7270" w:rsidP="009553DD">
            <w:pPr>
              <w:spacing w:line="360" w:lineRule="auto"/>
              <w:rPr>
                <w:rFonts w:asciiTheme="majorBidi" w:hAnsiTheme="majorBidi" w:cstheme="majorBidi"/>
                <w:sz w:val="24"/>
                <w:szCs w:val="24"/>
              </w:rPr>
            </w:pPr>
          </w:p>
        </w:tc>
      </w:tr>
    </w:tbl>
    <w:p w14:paraId="10D34DCF" w14:textId="77777777" w:rsidR="001A7270" w:rsidRPr="009B7BD3" w:rsidRDefault="001A7270" w:rsidP="009553DD">
      <w:pPr>
        <w:spacing w:line="360" w:lineRule="auto"/>
        <w:jc w:val="both"/>
        <w:rPr>
          <w:rFonts w:asciiTheme="majorBidi" w:hAnsiTheme="majorBidi" w:cstheme="majorBidi"/>
          <w:sz w:val="24"/>
          <w:szCs w:val="24"/>
        </w:rPr>
      </w:pPr>
    </w:p>
    <w:p w14:paraId="155CC16A" w14:textId="77777777" w:rsidR="001A7270" w:rsidRPr="009B7BD3" w:rsidRDefault="001A7270" w:rsidP="009553DD">
      <w:pPr>
        <w:pStyle w:val="ListParagraph"/>
        <w:autoSpaceDE w:val="0"/>
        <w:autoSpaceDN w:val="0"/>
        <w:adjustRightInd w:val="0"/>
        <w:spacing w:after="0" w:line="360" w:lineRule="auto"/>
        <w:jc w:val="both"/>
        <w:rPr>
          <w:rFonts w:asciiTheme="majorBidi" w:hAnsiTheme="majorBidi" w:cstheme="majorBidi"/>
          <w:sz w:val="24"/>
          <w:szCs w:val="24"/>
        </w:rPr>
      </w:pPr>
    </w:p>
    <w:p w14:paraId="2274B05D" w14:textId="77777777" w:rsidR="001A7270" w:rsidRPr="009B7BD3" w:rsidRDefault="001A7270" w:rsidP="009553DD">
      <w:pPr>
        <w:pStyle w:val="ListParagraph"/>
        <w:autoSpaceDE w:val="0"/>
        <w:autoSpaceDN w:val="0"/>
        <w:adjustRightInd w:val="0"/>
        <w:spacing w:after="0" w:line="360" w:lineRule="auto"/>
        <w:jc w:val="both"/>
        <w:rPr>
          <w:rFonts w:asciiTheme="majorBidi" w:hAnsiTheme="majorBidi" w:cstheme="majorBidi"/>
          <w:sz w:val="24"/>
          <w:szCs w:val="24"/>
        </w:rPr>
      </w:pPr>
    </w:p>
    <w:p w14:paraId="719EA3BE" w14:textId="77777777" w:rsidR="001A7270" w:rsidRPr="009B7BD3" w:rsidRDefault="001A7270" w:rsidP="009553DD">
      <w:pPr>
        <w:pStyle w:val="ListParagraph"/>
        <w:autoSpaceDE w:val="0"/>
        <w:autoSpaceDN w:val="0"/>
        <w:adjustRightInd w:val="0"/>
        <w:spacing w:line="360" w:lineRule="auto"/>
        <w:jc w:val="both"/>
        <w:rPr>
          <w:rFonts w:asciiTheme="majorBidi" w:eastAsia="TimesNewRomanPSMT" w:hAnsiTheme="majorBidi" w:cstheme="majorBidi"/>
          <w:sz w:val="24"/>
          <w:szCs w:val="24"/>
        </w:rPr>
      </w:pPr>
    </w:p>
    <w:bookmarkEnd w:id="1"/>
    <w:p w14:paraId="436FF338" w14:textId="03F26F2B" w:rsidR="00B55C1A" w:rsidRPr="009B7BD3" w:rsidRDefault="00B55C1A" w:rsidP="009553DD">
      <w:pPr>
        <w:tabs>
          <w:tab w:val="left" w:pos="5715"/>
        </w:tabs>
        <w:spacing w:line="360" w:lineRule="auto"/>
        <w:jc w:val="both"/>
        <w:rPr>
          <w:rFonts w:asciiTheme="majorBidi" w:hAnsiTheme="majorBidi" w:cstheme="majorBidi"/>
          <w:sz w:val="24"/>
          <w:szCs w:val="24"/>
        </w:rPr>
      </w:pPr>
    </w:p>
    <w:sectPr w:rsidR="00B55C1A" w:rsidRPr="009B7BD3" w:rsidSect="0081605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28694" w14:textId="77777777" w:rsidR="005F15DE" w:rsidRDefault="005F15DE" w:rsidP="00816050">
      <w:pPr>
        <w:spacing w:after="0" w:line="240" w:lineRule="auto"/>
      </w:pPr>
      <w:r>
        <w:separator/>
      </w:r>
    </w:p>
  </w:endnote>
  <w:endnote w:type="continuationSeparator" w:id="0">
    <w:p w14:paraId="62CCB849" w14:textId="77777777" w:rsidR="005F15DE" w:rsidRDefault="005F15DE" w:rsidP="0081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Bold">
    <w:altName w:val="Segoe Print"/>
    <w:charset w:val="00"/>
    <w:family w:val="auto"/>
    <w:pitch w:val="default"/>
  </w:font>
  <w:font w:name="TimesNewRomanPSMT">
    <w:altName w:val="MS Mincho"/>
    <w:charset w:val="80"/>
    <w:family w:val="auto"/>
    <w:pitch w:val="default"/>
    <w:sig w:usb0="00000000" w:usb1="0000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537873"/>
      <w:docPartObj>
        <w:docPartGallery w:val="Page Numbers (Bottom of Page)"/>
        <w:docPartUnique/>
      </w:docPartObj>
    </w:sdtPr>
    <w:sdtEndPr>
      <w:rPr>
        <w:noProof/>
      </w:rPr>
    </w:sdtEndPr>
    <w:sdtContent>
      <w:p w14:paraId="0FEB72B3" w14:textId="3715DA28" w:rsidR="00816050" w:rsidRDefault="00816050">
        <w:pPr>
          <w:pStyle w:val="Footer"/>
          <w:jc w:val="center"/>
        </w:pPr>
        <w:r w:rsidRPr="00816050">
          <w:rPr>
            <w:rFonts w:asciiTheme="majorBidi" w:hAnsiTheme="majorBidi" w:cstheme="majorBidi"/>
            <w:sz w:val="24"/>
            <w:szCs w:val="24"/>
          </w:rPr>
          <w:fldChar w:fldCharType="begin"/>
        </w:r>
        <w:r w:rsidRPr="00816050">
          <w:rPr>
            <w:rFonts w:asciiTheme="majorBidi" w:hAnsiTheme="majorBidi" w:cstheme="majorBidi"/>
            <w:sz w:val="24"/>
            <w:szCs w:val="24"/>
          </w:rPr>
          <w:instrText xml:space="preserve"> PAGE   \* MERGEFORMAT </w:instrText>
        </w:r>
        <w:r w:rsidRPr="00816050">
          <w:rPr>
            <w:rFonts w:asciiTheme="majorBidi" w:hAnsiTheme="majorBidi" w:cstheme="majorBidi"/>
            <w:sz w:val="24"/>
            <w:szCs w:val="24"/>
          </w:rPr>
          <w:fldChar w:fldCharType="separate"/>
        </w:r>
        <w:r w:rsidRPr="00816050">
          <w:rPr>
            <w:rFonts w:asciiTheme="majorBidi" w:hAnsiTheme="majorBidi" w:cstheme="majorBidi"/>
            <w:noProof/>
            <w:sz w:val="24"/>
            <w:szCs w:val="24"/>
          </w:rPr>
          <w:t>2</w:t>
        </w:r>
        <w:r w:rsidRPr="00816050">
          <w:rPr>
            <w:rFonts w:asciiTheme="majorBidi" w:hAnsiTheme="majorBidi" w:cstheme="majorBidi"/>
            <w:noProof/>
            <w:sz w:val="24"/>
            <w:szCs w:val="24"/>
          </w:rPr>
          <w:fldChar w:fldCharType="end"/>
        </w:r>
      </w:p>
    </w:sdtContent>
  </w:sdt>
  <w:p w14:paraId="18482E1F" w14:textId="77777777" w:rsidR="00816050" w:rsidRDefault="00816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9F47" w14:textId="77777777" w:rsidR="005F15DE" w:rsidRDefault="005F15DE" w:rsidP="00816050">
      <w:pPr>
        <w:spacing w:after="0" w:line="240" w:lineRule="auto"/>
      </w:pPr>
      <w:r>
        <w:separator/>
      </w:r>
    </w:p>
  </w:footnote>
  <w:footnote w:type="continuationSeparator" w:id="0">
    <w:p w14:paraId="53E40690" w14:textId="77777777" w:rsidR="005F15DE" w:rsidRDefault="005F15DE" w:rsidP="00816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04B231"/>
    <w:multiLevelType w:val="singleLevel"/>
    <w:tmpl w:val="A004B231"/>
    <w:lvl w:ilvl="0">
      <w:start w:val="1"/>
      <w:numFmt w:val="decimal"/>
      <w:lvlText w:val="%1."/>
      <w:lvlJc w:val="left"/>
      <w:pPr>
        <w:tabs>
          <w:tab w:val="left" w:pos="312"/>
        </w:tabs>
      </w:pPr>
    </w:lvl>
  </w:abstractNum>
  <w:abstractNum w:abstractNumId="1" w15:restartNumberingAfterBreak="0">
    <w:nsid w:val="00172EF1"/>
    <w:multiLevelType w:val="hybridMultilevel"/>
    <w:tmpl w:val="C4E88E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4245A"/>
    <w:multiLevelType w:val="hybridMultilevel"/>
    <w:tmpl w:val="8620F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069F"/>
    <w:multiLevelType w:val="hybridMultilevel"/>
    <w:tmpl w:val="59B00C2A"/>
    <w:lvl w:ilvl="0" w:tplc="585C3D1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0B05643E"/>
    <w:multiLevelType w:val="hybridMultilevel"/>
    <w:tmpl w:val="39222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F15E37"/>
    <w:multiLevelType w:val="hybridMultilevel"/>
    <w:tmpl w:val="3FE21070"/>
    <w:lvl w:ilvl="0" w:tplc="DB084E20">
      <w:start w:val="1"/>
      <w:numFmt w:val="bullet"/>
      <w:lvlText w:val=""/>
      <w:lvlJc w:val="left"/>
      <w:pPr>
        <w:tabs>
          <w:tab w:val="num" w:pos="720"/>
        </w:tabs>
        <w:ind w:left="720" w:hanging="360"/>
      </w:pPr>
      <w:rPr>
        <w:rFonts w:ascii="Wingdings 2" w:hAnsi="Wingdings 2" w:hint="default"/>
      </w:rPr>
    </w:lvl>
    <w:lvl w:ilvl="1" w:tplc="77A2F168" w:tentative="1">
      <w:start w:val="1"/>
      <w:numFmt w:val="bullet"/>
      <w:lvlText w:val=""/>
      <w:lvlJc w:val="left"/>
      <w:pPr>
        <w:tabs>
          <w:tab w:val="num" w:pos="1440"/>
        </w:tabs>
        <w:ind w:left="1440" w:hanging="360"/>
      </w:pPr>
      <w:rPr>
        <w:rFonts w:ascii="Wingdings 2" w:hAnsi="Wingdings 2" w:hint="default"/>
      </w:rPr>
    </w:lvl>
    <w:lvl w:ilvl="2" w:tplc="C0DE8206" w:tentative="1">
      <w:start w:val="1"/>
      <w:numFmt w:val="bullet"/>
      <w:lvlText w:val=""/>
      <w:lvlJc w:val="left"/>
      <w:pPr>
        <w:tabs>
          <w:tab w:val="num" w:pos="2160"/>
        </w:tabs>
        <w:ind w:left="2160" w:hanging="360"/>
      </w:pPr>
      <w:rPr>
        <w:rFonts w:ascii="Wingdings 2" w:hAnsi="Wingdings 2" w:hint="default"/>
      </w:rPr>
    </w:lvl>
    <w:lvl w:ilvl="3" w:tplc="90BE6246" w:tentative="1">
      <w:start w:val="1"/>
      <w:numFmt w:val="bullet"/>
      <w:lvlText w:val=""/>
      <w:lvlJc w:val="left"/>
      <w:pPr>
        <w:tabs>
          <w:tab w:val="num" w:pos="2880"/>
        </w:tabs>
        <w:ind w:left="2880" w:hanging="360"/>
      </w:pPr>
      <w:rPr>
        <w:rFonts w:ascii="Wingdings 2" w:hAnsi="Wingdings 2" w:hint="default"/>
      </w:rPr>
    </w:lvl>
    <w:lvl w:ilvl="4" w:tplc="7E340CE8" w:tentative="1">
      <w:start w:val="1"/>
      <w:numFmt w:val="bullet"/>
      <w:lvlText w:val=""/>
      <w:lvlJc w:val="left"/>
      <w:pPr>
        <w:tabs>
          <w:tab w:val="num" w:pos="3600"/>
        </w:tabs>
        <w:ind w:left="3600" w:hanging="360"/>
      </w:pPr>
      <w:rPr>
        <w:rFonts w:ascii="Wingdings 2" w:hAnsi="Wingdings 2" w:hint="default"/>
      </w:rPr>
    </w:lvl>
    <w:lvl w:ilvl="5" w:tplc="8D2C6302" w:tentative="1">
      <w:start w:val="1"/>
      <w:numFmt w:val="bullet"/>
      <w:lvlText w:val=""/>
      <w:lvlJc w:val="left"/>
      <w:pPr>
        <w:tabs>
          <w:tab w:val="num" w:pos="4320"/>
        </w:tabs>
        <w:ind w:left="4320" w:hanging="360"/>
      </w:pPr>
      <w:rPr>
        <w:rFonts w:ascii="Wingdings 2" w:hAnsi="Wingdings 2" w:hint="default"/>
      </w:rPr>
    </w:lvl>
    <w:lvl w:ilvl="6" w:tplc="A1525626" w:tentative="1">
      <w:start w:val="1"/>
      <w:numFmt w:val="bullet"/>
      <w:lvlText w:val=""/>
      <w:lvlJc w:val="left"/>
      <w:pPr>
        <w:tabs>
          <w:tab w:val="num" w:pos="5040"/>
        </w:tabs>
        <w:ind w:left="5040" w:hanging="360"/>
      </w:pPr>
      <w:rPr>
        <w:rFonts w:ascii="Wingdings 2" w:hAnsi="Wingdings 2" w:hint="default"/>
      </w:rPr>
    </w:lvl>
    <w:lvl w:ilvl="7" w:tplc="65167B98" w:tentative="1">
      <w:start w:val="1"/>
      <w:numFmt w:val="bullet"/>
      <w:lvlText w:val=""/>
      <w:lvlJc w:val="left"/>
      <w:pPr>
        <w:tabs>
          <w:tab w:val="num" w:pos="5760"/>
        </w:tabs>
        <w:ind w:left="5760" w:hanging="360"/>
      </w:pPr>
      <w:rPr>
        <w:rFonts w:ascii="Wingdings 2" w:hAnsi="Wingdings 2" w:hint="default"/>
      </w:rPr>
    </w:lvl>
    <w:lvl w:ilvl="8" w:tplc="E488C0C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1D71D80"/>
    <w:multiLevelType w:val="hybridMultilevel"/>
    <w:tmpl w:val="006203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075115"/>
    <w:multiLevelType w:val="hybridMultilevel"/>
    <w:tmpl w:val="C6A68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B7B83"/>
    <w:multiLevelType w:val="hybridMultilevel"/>
    <w:tmpl w:val="69C416F6"/>
    <w:lvl w:ilvl="0" w:tplc="40C434C4">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7A22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8672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3E30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43E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A49C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C4B6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CF6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98F3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E768C2"/>
    <w:multiLevelType w:val="hybridMultilevel"/>
    <w:tmpl w:val="4E1E61E2"/>
    <w:lvl w:ilvl="0" w:tplc="F9B425F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0" w15:restartNumberingAfterBreak="0">
    <w:nsid w:val="246200B2"/>
    <w:multiLevelType w:val="multilevel"/>
    <w:tmpl w:val="A3FC7B8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88949C6"/>
    <w:multiLevelType w:val="hybridMultilevel"/>
    <w:tmpl w:val="B9B4A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A52833"/>
    <w:multiLevelType w:val="hybridMultilevel"/>
    <w:tmpl w:val="8452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2F5918"/>
    <w:multiLevelType w:val="hybridMultilevel"/>
    <w:tmpl w:val="8CBE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3E7E47"/>
    <w:multiLevelType w:val="hybridMultilevel"/>
    <w:tmpl w:val="B138564C"/>
    <w:lvl w:ilvl="0" w:tplc="DD86F4A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5" w15:restartNumberingAfterBreak="0">
    <w:nsid w:val="3A035377"/>
    <w:multiLevelType w:val="hybridMultilevel"/>
    <w:tmpl w:val="6DF8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573BB"/>
    <w:multiLevelType w:val="hybridMultilevel"/>
    <w:tmpl w:val="B39C1A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C027FA"/>
    <w:multiLevelType w:val="hybridMultilevel"/>
    <w:tmpl w:val="2F5E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D903CA"/>
    <w:multiLevelType w:val="hybridMultilevel"/>
    <w:tmpl w:val="AF062F40"/>
    <w:lvl w:ilvl="0" w:tplc="2372497E">
      <w:start w:val="1"/>
      <w:numFmt w:val="decimal"/>
      <w:lvlText w:val="%1."/>
      <w:lvlJc w:val="left"/>
      <w:pPr>
        <w:ind w:left="720" w:hanging="360"/>
      </w:pPr>
      <w:rPr>
        <w:rFonts w:hint="default"/>
        <w:lang w:val="en-NG"/>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884A46"/>
    <w:multiLevelType w:val="hybridMultilevel"/>
    <w:tmpl w:val="5D22622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DF83AE4"/>
    <w:multiLevelType w:val="hybridMultilevel"/>
    <w:tmpl w:val="F63CFEDA"/>
    <w:lvl w:ilvl="0" w:tplc="42866E2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62356632"/>
    <w:multiLevelType w:val="hybridMultilevel"/>
    <w:tmpl w:val="BFCA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965F0"/>
    <w:multiLevelType w:val="hybridMultilevel"/>
    <w:tmpl w:val="71F6434A"/>
    <w:lvl w:ilvl="0" w:tplc="601EF4C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649D2CCA"/>
    <w:multiLevelType w:val="hybridMultilevel"/>
    <w:tmpl w:val="774CF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285918"/>
    <w:multiLevelType w:val="hybridMultilevel"/>
    <w:tmpl w:val="5E7402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6730DE"/>
    <w:multiLevelType w:val="hybridMultilevel"/>
    <w:tmpl w:val="B636A32C"/>
    <w:lvl w:ilvl="0" w:tplc="08DA11FE">
      <w:start w:val="1"/>
      <w:numFmt w:val="lowerLetter"/>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num w:numId="1">
    <w:abstractNumId w:val="17"/>
  </w:num>
  <w:num w:numId="2">
    <w:abstractNumId w:val="21"/>
  </w:num>
  <w:num w:numId="3">
    <w:abstractNumId w:val="24"/>
  </w:num>
  <w:num w:numId="4">
    <w:abstractNumId w:val="23"/>
  </w:num>
  <w:num w:numId="5">
    <w:abstractNumId w:val="11"/>
  </w:num>
  <w:num w:numId="6">
    <w:abstractNumId w:val="12"/>
  </w:num>
  <w:num w:numId="7">
    <w:abstractNumId w:val="2"/>
  </w:num>
  <w:num w:numId="8">
    <w:abstractNumId w:val="8"/>
  </w:num>
  <w:num w:numId="9">
    <w:abstractNumId w:val="18"/>
  </w:num>
  <w:num w:numId="10">
    <w:abstractNumId w:val="5"/>
  </w:num>
  <w:num w:numId="11">
    <w:abstractNumId w:val="25"/>
  </w:num>
  <w:num w:numId="12">
    <w:abstractNumId w:val="16"/>
  </w:num>
  <w:num w:numId="13">
    <w:abstractNumId w:val="1"/>
  </w:num>
  <w:num w:numId="14">
    <w:abstractNumId w:val="4"/>
  </w:num>
  <w:num w:numId="15">
    <w:abstractNumId w:val="6"/>
  </w:num>
  <w:num w:numId="16">
    <w:abstractNumId w:val="13"/>
  </w:num>
  <w:num w:numId="17">
    <w:abstractNumId w:val="7"/>
  </w:num>
  <w:num w:numId="18">
    <w:abstractNumId w:val="0"/>
  </w:num>
  <w:num w:numId="19">
    <w:abstractNumId w:val="15"/>
  </w:num>
  <w:num w:numId="20">
    <w:abstractNumId w:val="14"/>
  </w:num>
  <w:num w:numId="21">
    <w:abstractNumId w:val="20"/>
  </w:num>
  <w:num w:numId="22">
    <w:abstractNumId w:val="9"/>
  </w:num>
  <w:num w:numId="23">
    <w:abstractNumId w:val="3"/>
  </w:num>
  <w:num w:numId="24">
    <w:abstractNumId w:val="22"/>
  </w:num>
  <w:num w:numId="25">
    <w:abstractNumId w:val="1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xMzawNDIzMLU0NzBV0lEKTi0uzszPAykwNKoFABdzN50tAAAA"/>
  </w:docVars>
  <w:rsids>
    <w:rsidRoot w:val="003031FA"/>
    <w:rsid w:val="000000E9"/>
    <w:rsid w:val="000029CB"/>
    <w:rsid w:val="00030FF2"/>
    <w:rsid w:val="00033B2F"/>
    <w:rsid w:val="000376D4"/>
    <w:rsid w:val="00045EB1"/>
    <w:rsid w:val="000645BB"/>
    <w:rsid w:val="00065F1F"/>
    <w:rsid w:val="00070BAE"/>
    <w:rsid w:val="000A14D6"/>
    <w:rsid w:val="000A5CFC"/>
    <w:rsid w:val="000B5410"/>
    <w:rsid w:val="000C436D"/>
    <w:rsid w:val="000F0C1A"/>
    <w:rsid w:val="000F0E25"/>
    <w:rsid w:val="000F574D"/>
    <w:rsid w:val="00101EC8"/>
    <w:rsid w:val="00105679"/>
    <w:rsid w:val="001135A3"/>
    <w:rsid w:val="001158C1"/>
    <w:rsid w:val="0013789D"/>
    <w:rsid w:val="00137F6C"/>
    <w:rsid w:val="00142862"/>
    <w:rsid w:val="0015050C"/>
    <w:rsid w:val="00160BD1"/>
    <w:rsid w:val="00166674"/>
    <w:rsid w:val="00172287"/>
    <w:rsid w:val="001819BB"/>
    <w:rsid w:val="00184DB1"/>
    <w:rsid w:val="001A7270"/>
    <w:rsid w:val="001B7E4F"/>
    <w:rsid w:val="001C4EDA"/>
    <w:rsid w:val="001C6A13"/>
    <w:rsid w:val="001D3C51"/>
    <w:rsid w:val="002051EC"/>
    <w:rsid w:val="00225B67"/>
    <w:rsid w:val="00230C45"/>
    <w:rsid w:val="002320BC"/>
    <w:rsid w:val="002327EE"/>
    <w:rsid w:val="00246340"/>
    <w:rsid w:val="00251BA0"/>
    <w:rsid w:val="00255413"/>
    <w:rsid w:val="002634C0"/>
    <w:rsid w:val="002835F6"/>
    <w:rsid w:val="00292C7B"/>
    <w:rsid w:val="0029376D"/>
    <w:rsid w:val="002A2C78"/>
    <w:rsid w:val="002C60E3"/>
    <w:rsid w:val="002E2487"/>
    <w:rsid w:val="002E264B"/>
    <w:rsid w:val="003031FA"/>
    <w:rsid w:val="00374BBF"/>
    <w:rsid w:val="00382C8D"/>
    <w:rsid w:val="0039156D"/>
    <w:rsid w:val="003A1442"/>
    <w:rsid w:val="003B5BE6"/>
    <w:rsid w:val="003C5F47"/>
    <w:rsid w:val="003F0345"/>
    <w:rsid w:val="003F7EDE"/>
    <w:rsid w:val="004151F6"/>
    <w:rsid w:val="00417B90"/>
    <w:rsid w:val="00427321"/>
    <w:rsid w:val="004275CB"/>
    <w:rsid w:val="00432CD6"/>
    <w:rsid w:val="0043316F"/>
    <w:rsid w:val="00440EE4"/>
    <w:rsid w:val="0045415C"/>
    <w:rsid w:val="00455649"/>
    <w:rsid w:val="004639FF"/>
    <w:rsid w:val="004732AC"/>
    <w:rsid w:val="004734DE"/>
    <w:rsid w:val="0048377D"/>
    <w:rsid w:val="00484C44"/>
    <w:rsid w:val="004851C7"/>
    <w:rsid w:val="00490F87"/>
    <w:rsid w:val="004A7C99"/>
    <w:rsid w:val="004C7BE1"/>
    <w:rsid w:val="004D6AC5"/>
    <w:rsid w:val="004E5628"/>
    <w:rsid w:val="004F723F"/>
    <w:rsid w:val="005117B5"/>
    <w:rsid w:val="005138C6"/>
    <w:rsid w:val="00516F63"/>
    <w:rsid w:val="00530765"/>
    <w:rsid w:val="005310F6"/>
    <w:rsid w:val="00566C30"/>
    <w:rsid w:val="00571A3A"/>
    <w:rsid w:val="005752DD"/>
    <w:rsid w:val="00592DC0"/>
    <w:rsid w:val="0059401B"/>
    <w:rsid w:val="005A2F23"/>
    <w:rsid w:val="005B6763"/>
    <w:rsid w:val="005F15DE"/>
    <w:rsid w:val="005F332B"/>
    <w:rsid w:val="005F606C"/>
    <w:rsid w:val="00601DFF"/>
    <w:rsid w:val="006020B0"/>
    <w:rsid w:val="0060223D"/>
    <w:rsid w:val="00616920"/>
    <w:rsid w:val="006345BB"/>
    <w:rsid w:val="00641676"/>
    <w:rsid w:val="00651C1C"/>
    <w:rsid w:val="006563DF"/>
    <w:rsid w:val="0068216E"/>
    <w:rsid w:val="00696C1A"/>
    <w:rsid w:val="006A17E1"/>
    <w:rsid w:val="006B4966"/>
    <w:rsid w:val="006B7B22"/>
    <w:rsid w:val="006C05A4"/>
    <w:rsid w:val="006D25F0"/>
    <w:rsid w:val="006E04EF"/>
    <w:rsid w:val="006E0B86"/>
    <w:rsid w:val="006E42F9"/>
    <w:rsid w:val="00705A08"/>
    <w:rsid w:val="00731D62"/>
    <w:rsid w:val="007432BD"/>
    <w:rsid w:val="0074594D"/>
    <w:rsid w:val="00765ED8"/>
    <w:rsid w:val="00781AE2"/>
    <w:rsid w:val="00782541"/>
    <w:rsid w:val="00791B8B"/>
    <w:rsid w:val="00793E0A"/>
    <w:rsid w:val="007A0AA2"/>
    <w:rsid w:val="007A1DD9"/>
    <w:rsid w:val="007B56D7"/>
    <w:rsid w:val="007C0B31"/>
    <w:rsid w:val="007C0D81"/>
    <w:rsid w:val="007C4520"/>
    <w:rsid w:val="007F4435"/>
    <w:rsid w:val="00816050"/>
    <w:rsid w:val="008377B2"/>
    <w:rsid w:val="0085288F"/>
    <w:rsid w:val="00865492"/>
    <w:rsid w:val="008709D1"/>
    <w:rsid w:val="00871125"/>
    <w:rsid w:val="00891A62"/>
    <w:rsid w:val="008A178D"/>
    <w:rsid w:val="008C29E5"/>
    <w:rsid w:val="008C35EC"/>
    <w:rsid w:val="008C752D"/>
    <w:rsid w:val="008D5D25"/>
    <w:rsid w:val="008D64CB"/>
    <w:rsid w:val="00906180"/>
    <w:rsid w:val="00911151"/>
    <w:rsid w:val="00937CBA"/>
    <w:rsid w:val="00947C68"/>
    <w:rsid w:val="009550A4"/>
    <w:rsid w:val="009553DD"/>
    <w:rsid w:val="009641F5"/>
    <w:rsid w:val="00990831"/>
    <w:rsid w:val="009B7BD3"/>
    <w:rsid w:val="009C5A80"/>
    <w:rsid w:val="009D067C"/>
    <w:rsid w:val="009D1901"/>
    <w:rsid w:val="009E4E74"/>
    <w:rsid w:val="009F6CFC"/>
    <w:rsid w:val="00A12370"/>
    <w:rsid w:val="00A12B2B"/>
    <w:rsid w:val="00A13EEC"/>
    <w:rsid w:val="00A5155C"/>
    <w:rsid w:val="00A52609"/>
    <w:rsid w:val="00A634B2"/>
    <w:rsid w:val="00A7183D"/>
    <w:rsid w:val="00A83945"/>
    <w:rsid w:val="00A84539"/>
    <w:rsid w:val="00A84869"/>
    <w:rsid w:val="00AA1577"/>
    <w:rsid w:val="00AC0954"/>
    <w:rsid w:val="00AC32D5"/>
    <w:rsid w:val="00AF7959"/>
    <w:rsid w:val="00B02699"/>
    <w:rsid w:val="00B1328B"/>
    <w:rsid w:val="00B16B17"/>
    <w:rsid w:val="00B20700"/>
    <w:rsid w:val="00B232FD"/>
    <w:rsid w:val="00B3226E"/>
    <w:rsid w:val="00B520DC"/>
    <w:rsid w:val="00B55C1A"/>
    <w:rsid w:val="00B6407F"/>
    <w:rsid w:val="00B65EB4"/>
    <w:rsid w:val="00B67D21"/>
    <w:rsid w:val="00B734AC"/>
    <w:rsid w:val="00B84434"/>
    <w:rsid w:val="00BA2E72"/>
    <w:rsid w:val="00BC17A2"/>
    <w:rsid w:val="00BD34CB"/>
    <w:rsid w:val="00C13157"/>
    <w:rsid w:val="00C137AD"/>
    <w:rsid w:val="00C17E57"/>
    <w:rsid w:val="00C2363D"/>
    <w:rsid w:val="00C70509"/>
    <w:rsid w:val="00C772CB"/>
    <w:rsid w:val="00C87837"/>
    <w:rsid w:val="00C91A82"/>
    <w:rsid w:val="00CB0788"/>
    <w:rsid w:val="00CB17B8"/>
    <w:rsid w:val="00CB2D8B"/>
    <w:rsid w:val="00CB5D00"/>
    <w:rsid w:val="00CE315A"/>
    <w:rsid w:val="00CF2DA3"/>
    <w:rsid w:val="00D135CD"/>
    <w:rsid w:val="00D14BFF"/>
    <w:rsid w:val="00D563DE"/>
    <w:rsid w:val="00D573CC"/>
    <w:rsid w:val="00D6136E"/>
    <w:rsid w:val="00D6363E"/>
    <w:rsid w:val="00D70E8C"/>
    <w:rsid w:val="00D71DAE"/>
    <w:rsid w:val="00D73647"/>
    <w:rsid w:val="00D757B6"/>
    <w:rsid w:val="00DA462C"/>
    <w:rsid w:val="00DB01DA"/>
    <w:rsid w:val="00DB0B07"/>
    <w:rsid w:val="00DE100B"/>
    <w:rsid w:val="00DE34F8"/>
    <w:rsid w:val="00DE395D"/>
    <w:rsid w:val="00DE4373"/>
    <w:rsid w:val="00E00708"/>
    <w:rsid w:val="00E00C9D"/>
    <w:rsid w:val="00E128E4"/>
    <w:rsid w:val="00E35D18"/>
    <w:rsid w:val="00E921EC"/>
    <w:rsid w:val="00EA1C3F"/>
    <w:rsid w:val="00EA4891"/>
    <w:rsid w:val="00EB37A0"/>
    <w:rsid w:val="00EC1B61"/>
    <w:rsid w:val="00EE56B5"/>
    <w:rsid w:val="00F07175"/>
    <w:rsid w:val="00F16C52"/>
    <w:rsid w:val="00F3546E"/>
    <w:rsid w:val="00F532FE"/>
    <w:rsid w:val="00F53E8F"/>
    <w:rsid w:val="00F84697"/>
    <w:rsid w:val="00F84FBA"/>
    <w:rsid w:val="00F8726A"/>
    <w:rsid w:val="00F97B3C"/>
    <w:rsid w:val="00FA2DE7"/>
    <w:rsid w:val="00FA3DC9"/>
    <w:rsid w:val="00FC42FE"/>
    <w:rsid w:val="00FE422D"/>
    <w:rsid w:val="00FF14CF"/>
    <w:rsid w:val="00FF5653"/>
    <w:rsid w:val="00FF65DE"/>
  </w:rsids>
  <m:mathPr>
    <m:mathFont m:val="Cambria Math"/>
    <m:brkBin m:val="before"/>
    <m:brkBinSub m:val="--"/>
    <m:smallFrac m:val="0"/>
    <m:dispDef/>
    <m:lMargin m:val="0"/>
    <m:rMargin m:val="0"/>
    <m:defJc m:val="centerGroup"/>
    <m:wrapIndent m:val="1440"/>
    <m:intLim m:val="subSup"/>
    <m:naryLim m:val="undOvr"/>
  </m:mathPr>
  <w:themeFontLang w:val="en-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4CF6"/>
  <w15:chartTrackingRefBased/>
  <w15:docId w15:val="{7602E3EA-FD09-4E6D-9C71-1A41F416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1FA"/>
    <w:rPr>
      <w:rFonts w:eastAsia="Calibri" w:cs="Gill Sans MT"/>
      <w:sz w:val="28"/>
      <w:lang w:val="en-GB"/>
    </w:rPr>
  </w:style>
  <w:style w:type="paragraph" w:styleId="Heading1">
    <w:name w:val="heading 1"/>
    <w:basedOn w:val="Normal"/>
    <w:next w:val="Normal"/>
    <w:link w:val="Heading1Char"/>
    <w:uiPriority w:val="9"/>
    <w:qFormat/>
    <w:rsid w:val="007B56D7"/>
    <w:pPr>
      <w:keepNext/>
      <w:keepLines/>
      <w:spacing w:before="240" w:after="0"/>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unhideWhenUsed/>
    <w:qFormat/>
    <w:rsid w:val="00793E0A"/>
    <w:pPr>
      <w:keepNext/>
      <w:keepLines/>
      <w:spacing w:before="40" w:after="0"/>
      <w:outlineLvl w:val="1"/>
    </w:pPr>
    <w:rPr>
      <w:rFonts w:asciiTheme="majorBidi" w:eastAsiaTheme="majorEastAsia" w:hAnsiTheme="majorBidi" w:cstheme="majorBidi"/>
      <w:b/>
      <w:sz w:val="24"/>
      <w:szCs w:val="26"/>
    </w:rPr>
  </w:style>
  <w:style w:type="paragraph" w:styleId="Heading3">
    <w:name w:val="heading 3"/>
    <w:basedOn w:val="Normal"/>
    <w:next w:val="Normal"/>
    <w:link w:val="Heading3Char"/>
    <w:uiPriority w:val="9"/>
    <w:unhideWhenUsed/>
    <w:qFormat/>
    <w:rsid w:val="007B56D7"/>
    <w:pPr>
      <w:keepNext/>
      <w:keepLines/>
      <w:spacing w:before="40" w:after="0"/>
      <w:outlineLvl w:val="2"/>
    </w:pPr>
    <w:rPr>
      <w:rFonts w:asciiTheme="majorBidi" w:eastAsiaTheme="majorEastAsia" w:hAnsiTheme="majorBidi" w:cstheme="majorBidi"/>
      <w:b/>
      <w:sz w:val="24"/>
      <w:szCs w:val="24"/>
    </w:rPr>
  </w:style>
  <w:style w:type="paragraph" w:styleId="Heading4">
    <w:name w:val="heading 4"/>
    <w:basedOn w:val="Normal"/>
    <w:next w:val="Normal"/>
    <w:link w:val="Heading4Char"/>
    <w:uiPriority w:val="9"/>
    <w:unhideWhenUsed/>
    <w:qFormat/>
    <w:rsid w:val="007B56D7"/>
    <w:pPr>
      <w:keepNext/>
      <w:keepLines/>
      <w:spacing w:before="40" w:after="0"/>
      <w:outlineLvl w:val="3"/>
    </w:pPr>
    <w:rPr>
      <w:rFonts w:asciiTheme="majorBidi" w:eastAsiaTheme="majorEastAsia" w:hAnsiTheme="majorBidi"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6D7"/>
    <w:rPr>
      <w:rFonts w:asciiTheme="majorBidi" w:eastAsiaTheme="majorEastAsia" w:hAnsiTheme="majorBidi" w:cstheme="majorBidi"/>
      <w:b/>
      <w:sz w:val="24"/>
      <w:szCs w:val="32"/>
      <w:lang w:val="en-GB"/>
    </w:rPr>
  </w:style>
  <w:style w:type="character" w:styleId="Hyperlink">
    <w:name w:val="Hyperlink"/>
    <w:basedOn w:val="DefaultParagraphFont"/>
    <w:uiPriority w:val="99"/>
    <w:unhideWhenUsed/>
    <w:rsid w:val="003031FA"/>
    <w:rPr>
      <w:color w:val="0000FF"/>
      <w:u w:val="single"/>
    </w:rPr>
  </w:style>
  <w:style w:type="character" w:customStyle="1" w:styleId="contentauthor--name">
    <w:name w:val="content__author--name"/>
    <w:basedOn w:val="DefaultParagraphFont"/>
    <w:rsid w:val="003031FA"/>
  </w:style>
  <w:style w:type="character" w:customStyle="1" w:styleId="contentauthor--date">
    <w:name w:val="content__author--date"/>
    <w:basedOn w:val="DefaultParagraphFont"/>
    <w:rsid w:val="003031FA"/>
  </w:style>
  <w:style w:type="paragraph" w:styleId="ListParagraph">
    <w:name w:val="List Paragraph"/>
    <w:basedOn w:val="Normal"/>
    <w:uiPriority w:val="34"/>
    <w:qFormat/>
    <w:rsid w:val="003031FA"/>
    <w:pPr>
      <w:ind w:left="720"/>
      <w:contextualSpacing/>
    </w:pPr>
    <w:rPr>
      <w:rFonts w:eastAsiaTheme="minorHAnsi" w:cstheme="minorBidi"/>
      <w:sz w:val="22"/>
    </w:rPr>
  </w:style>
  <w:style w:type="paragraph" w:customStyle="1" w:styleId="comp">
    <w:name w:val="comp"/>
    <w:basedOn w:val="Normal"/>
    <w:rsid w:val="003031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
    <w:name w:val="hi"/>
    <w:basedOn w:val="DefaultParagraphFont"/>
    <w:rsid w:val="003031FA"/>
  </w:style>
  <w:style w:type="paragraph" w:styleId="NoSpacing">
    <w:name w:val="No Spacing"/>
    <w:uiPriority w:val="1"/>
    <w:qFormat/>
    <w:rsid w:val="003031FA"/>
    <w:pPr>
      <w:spacing w:after="0" w:line="240" w:lineRule="auto"/>
      <w:jc w:val="both"/>
    </w:pPr>
    <w:rPr>
      <w:rFonts w:ascii="Times New Roman" w:eastAsia="Calibri" w:hAnsi="Times New Roman" w:cs="Times New Roman"/>
      <w:sz w:val="24"/>
      <w:lang w:val="en-US"/>
    </w:rPr>
  </w:style>
  <w:style w:type="character" w:customStyle="1" w:styleId="Heading3Char">
    <w:name w:val="Heading 3 Char"/>
    <w:basedOn w:val="DefaultParagraphFont"/>
    <w:link w:val="Heading3"/>
    <w:uiPriority w:val="9"/>
    <w:rsid w:val="007B56D7"/>
    <w:rPr>
      <w:rFonts w:asciiTheme="majorBidi" w:eastAsiaTheme="majorEastAsia" w:hAnsiTheme="majorBidi" w:cstheme="majorBidi"/>
      <w:b/>
      <w:sz w:val="24"/>
      <w:szCs w:val="24"/>
      <w:lang w:val="en-GB"/>
    </w:rPr>
  </w:style>
  <w:style w:type="character" w:customStyle="1" w:styleId="Heading4Char">
    <w:name w:val="Heading 4 Char"/>
    <w:basedOn w:val="DefaultParagraphFont"/>
    <w:link w:val="Heading4"/>
    <w:uiPriority w:val="9"/>
    <w:rsid w:val="007B56D7"/>
    <w:rPr>
      <w:rFonts w:asciiTheme="majorBidi" w:eastAsiaTheme="majorEastAsia" w:hAnsiTheme="majorBidi" w:cstheme="majorBidi"/>
      <w:b/>
      <w:iCs/>
      <w:sz w:val="24"/>
      <w:lang w:val="en-GB"/>
    </w:rPr>
  </w:style>
  <w:style w:type="paragraph" w:styleId="Title">
    <w:name w:val="Title"/>
    <w:basedOn w:val="Normal"/>
    <w:next w:val="Normal"/>
    <w:link w:val="TitleChar"/>
    <w:uiPriority w:val="10"/>
    <w:qFormat/>
    <w:rsid w:val="003031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1FA"/>
    <w:rPr>
      <w:rFonts w:asciiTheme="majorHAnsi" w:eastAsiaTheme="majorEastAsia" w:hAnsiTheme="majorHAnsi" w:cstheme="majorBidi"/>
      <w:spacing w:val="-10"/>
      <w:kern w:val="28"/>
      <w:sz w:val="56"/>
      <w:szCs w:val="56"/>
      <w:lang w:val="en-US"/>
    </w:rPr>
  </w:style>
  <w:style w:type="paragraph" w:styleId="TOCHeading">
    <w:name w:val="TOC Heading"/>
    <w:basedOn w:val="Heading1"/>
    <w:next w:val="Normal"/>
    <w:uiPriority w:val="39"/>
    <w:unhideWhenUsed/>
    <w:qFormat/>
    <w:rsid w:val="00292C7B"/>
    <w:pPr>
      <w:outlineLvl w:val="9"/>
    </w:pPr>
  </w:style>
  <w:style w:type="paragraph" w:styleId="TOC1">
    <w:name w:val="toc 1"/>
    <w:basedOn w:val="Normal"/>
    <w:next w:val="Normal"/>
    <w:autoRedefine/>
    <w:uiPriority w:val="39"/>
    <w:unhideWhenUsed/>
    <w:rsid w:val="00D6136E"/>
    <w:pPr>
      <w:tabs>
        <w:tab w:val="right" w:leader="dot" w:pos="9016"/>
      </w:tabs>
      <w:spacing w:before="120" w:after="120"/>
    </w:pPr>
    <w:rPr>
      <w:rFonts w:asciiTheme="majorBidi" w:hAnsiTheme="majorBidi" w:cstheme="majorBidi"/>
      <w:b/>
      <w:bCs/>
      <w:caps/>
      <w:noProof/>
      <w:sz w:val="22"/>
    </w:rPr>
  </w:style>
  <w:style w:type="paragraph" w:styleId="TOC3">
    <w:name w:val="toc 3"/>
    <w:basedOn w:val="Normal"/>
    <w:next w:val="Normal"/>
    <w:autoRedefine/>
    <w:uiPriority w:val="39"/>
    <w:unhideWhenUsed/>
    <w:rsid w:val="00292C7B"/>
    <w:pPr>
      <w:spacing w:after="0"/>
      <w:ind w:left="560"/>
    </w:pPr>
    <w:rPr>
      <w:rFonts w:cs="Times New Roman"/>
      <w:i/>
      <w:iCs/>
      <w:sz w:val="20"/>
      <w:szCs w:val="24"/>
    </w:rPr>
  </w:style>
  <w:style w:type="paragraph" w:styleId="Header">
    <w:name w:val="header"/>
    <w:basedOn w:val="Normal"/>
    <w:link w:val="HeaderChar"/>
    <w:uiPriority w:val="99"/>
    <w:unhideWhenUsed/>
    <w:rsid w:val="00816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050"/>
    <w:rPr>
      <w:rFonts w:eastAsia="Calibri" w:cs="Gill Sans MT"/>
      <w:sz w:val="28"/>
      <w:lang w:val="en-US"/>
    </w:rPr>
  </w:style>
  <w:style w:type="paragraph" w:styleId="Footer">
    <w:name w:val="footer"/>
    <w:basedOn w:val="Normal"/>
    <w:link w:val="FooterChar"/>
    <w:uiPriority w:val="99"/>
    <w:unhideWhenUsed/>
    <w:rsid w:val="00816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050"/>
    <w:rPr>
      <w:rFonts w:eastAsia="Calibri" w:cs="Gill Sans MT"/>
      <w:sz w:val="28"/>
      <w:lang w:val="en-US"/>
    </w:rPr>
  </w:style>
  <w:style w:type="table" w:styleId="TableGrid">
    <w:name w:val="Table Grid"/>
    <w:basedOn w:val="TableNormal"/>
    <w:uiPriority w:val="59"/>
    <w:qFormat/>
    <w:rsid w:val="00FF65DE"/>
    <w:pPr>
      <w:widowControl w:val="0"/>
      <w:spacing w:after="0" w:line="240" w:lineRule="auto"/>
      <w:jc w:val="both"/>
    </w:pPr>
    <w:rPr>
      <w:rFonts w:ascii="Times New Roman" w:eastAsia="SimSun" w:hAnsi="Times New Roman" w:cs="Times New Roman"/>
      <w:sz w:val="20"/>
      <w:szCs w:val="20"/>
      <w:lang w:eastAsia="en-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65DE"/>
    <w:pPr>
      <w:spacing w:before="100" w:beforeAutospacing="1" w:after="100" w:afterAutospacing="1" w:line="240" w:lineRule="auto"/>
    </w:pPr>
    <w:rPr>
      <w:rFonts w:ascii="Times New Roman" w:eastAsia="Times New Roman" w:hAnsi="Times New Roman" w:cstheme="minorBidi"/>
      <w:sz w:val="24"/>
      <w:szCs w:val="24"/>
    </w:rPr>
  </w:style>
  <w:style w:type="paragraph" w:customStyle="1" w:styleId="Default">
    <w:name w:val="Default"/>
    <w:rsid w:val="00DE34F8"/>
    <w:pPr>
      <w:autoSpaceDE w:val="0"/>
      <w:autoSpaceDN w:val="0"/>
      <w:adjustRightInd w:val="0"/>
      <w:spacing w:after="0" w:line="240" w:lineRule="auto"/>
    </w:pPr>
    <w:rPr>
      <w:rFonts w:ascii="Garamond" w:hAnsi="Garamond" w:cs="Garamond"/>
      <w:color w:val="000000"/>
      <w:sz w:val="24"/>
      <w:szCs w:val="24"/>
      <w:lang w:val="en-GB"/>
    </w:rPr>
  </w:style>
  <w:style w:type="character" w:styleId="CommentReference">
    <w:name w:val="annotation reference"/>
    <w:basedOn w:val="DefaultParagraphFont"/>
    <w:qFormat/>
    <w:rsid w:val="008A178D"/>
    <w:rPr>
      <w:sz w:val="16"/>
      <w:szCs w:val="16"/>
    </w:rPr>
  </w:style>
  <w:style w:type="character" w:customStyle="1" w:styleId="Heading2Char">
    <w:name w:val="Heading 2 Char"/>
    <w:basedOn w:val="DefaultParagraphFont"/>
    <w:link w:val="Heading2"/>
    <w:uiPriority w:val="9"/>
    <w:rsid w:val="00793E0A"/>
    <w:rPr>
      <w:rFonts w:asciiTheme="majorBidi" w:eastAsiaTheme="majorEastAsia" w:hAnsiTheme="majorBidi" w:cstheme="majorBidi"/>
      <w:b/>
      <w:sz w:val="24"/>
      <w:szCs w:val="26"/>
      <w:lang w:val="en-GB"/>
    </w:rPr>
  </w:style>
  <w:style w:type="paragraph" w:styleId="TOC2">
    <w:name w:val="toc 2"/>
    <w:basedOn w:val="Normal"/>
    <w:next w:val="Normal"/>
    <w:autoRedefine/>
    <w:uiPriority w:val="39"/>
    <w:unhideWhenUsed/>
    <w:rsid w:val="005A2F23"/>
    <w:pPr>
      <w:spacing w:after="0"/>
      <w:ind w:left="280"/>
    </w:pPr>
    <w:rPr>
      <w:rFonts w:cs="Times New Roman"/>
      <w:smallCaps/>
      <w:sz w:val="20"/>
      <w:szCs w:val="24"/>
    </w:rPr>
  </w:style>
  <w:style w:type="paragraph" w:styleId="TOC4">
    <w:name w:val="toc 4"/>
    <w:basedOn w:val="Normal"/>
    <w:next w:val="Normal"/>
    <w:autoRedefine/>
    <w:uiPriority w:val="39"/>
    <w:unhideWhenUsed/>
    <w:rsid w:val="005A2F23"/>
    <w:pPr>
      <w:spacing w:after="0"/>
      <w:ind w:left="840"/>
    </w:pPr>
    <w:rPr>
      <w:rFonts w:cs="Times New Roman"/>
      <w:sz w:val="18"/>
      <w:szCs w:val="21"/>
    </w:rPr>
  </w:style>
  <w:style w:type="paragraph" w:styleId="TOC5">
    <w:name w:val="toc 5"/>
    <w:basedOn w:val="Normal"/>
    <w:next w:val="Normal"/>
    <w:autoRedefine/>
    <w:uiPriority w:val="39"/>
    <w:unhideWhenUsed/>
    <w:rsid w:val="005A2F23"/>
    <w:pPr>
      <w:spacing w:after="0"/>
      <w:ind w:left="1120"/>
    </w:pPr>
    <w:rPr>
      <w:rFonts w:cs="Times New Roman"/>
      <w:sz w:val="18"/>
      <w:szCs w:val="21"/>
    </w:rPr>
  </w:style>
  <w:style w:type="paragraph" w:styleId="TOC6">
    <w:name w:val="toc 6"/>
    <w:basedOn w:val="Normal"/>
    <w:next w:val="Normal"/>
    <w:autoRedefine/>
    <w:uiPriority w:val="39"/>
    <w:unhideWhenUsed/>
    <w:rsid w:val="005A2F23"/>
    <w:pPr>
      <w:spacing w:after="0"/>
      <w:ind w:left="1400"/>
    </w:pPr>
    <w:rPr>
      <w:rFonts w:cs="Times New Roman"/>
      <w:sz w:val="18"/>
      <w:szCs w:val="21"/>
    </w:rPr>
  </w:style>
  <w:style w:type="paragraph" w:styleId="TOC7">
    <w:name w:val="toc 7"/>
    <w:basedOn w:val="Normal"/>
    <w:next w:val="Normal"/>
    <w:autoRedefine/>
    <w:uiPriority w:val="39"/>
    <w:unhideWhenUsed/>
    <w:rsid w:val="005A2F23"/>
    <w:pPr>
      <w:spacing w:after="0"/>
      <w:ind w:left="1680"/>
    </w:pPr>
    <w:rPr>
      <w:rFonts w:cs="Times New Roman"/>
      <w:sz w:val="18"/>
      <w:szCs w:val="21"/>
    </w:rPr>
  </w:style>
  <w:style w:type="paragraph" w:styleId="TOC8">
    <w:name w:val="toc 8"/>
    <w:basedOn w:val="Normal"/>
    <w:next w:val="Normal"/>
    <w:autoRedefine/>
    <w:uiPriority w:val="39"/>
    <w:unhideWhenUsed/>
    <w:rsid w:val="005A2F23"/>
    <w:pPr>
      <w:spacing w:after="0"/>
      <w:ind w:left="1960"/>
    </w:pPr>
    <w:rPr>
      <w:rFonts w:cs="Times New Roman"/>
      <w:sz w:val="18"/>
      <w:szCs w:val="21"/>
    </w:rPr>
  </w:style>
  <w:style w:type="paragraph" w:styleId="TOC9">
    <w:name w:val="toc 9"/>
    <w:basedOn w:val="Normal"/>
    <w:next w:val="Normal"/>
    <w:autoRedefine/>
    <w:uiPriority w:val="39"/>
    <w:unhideWhenUsed/>
    <w:rsid w:val="005A2F23"/>
    <w:pPr>
      <w:spacing w:after="0"/>
      <w:ind w:left="2240"/>
    </w:pPr>
    <w:rPr>
      <w:rFonts w:cs="Times New Roman"/>
      <w:sz w:val="18"/>
      <w:szCs w:val="21"/>
    </w:rPr>
  </w:style>
  <w:style w:type="paragraph" w:customStyle="1" w:styleId="LISTOFFIRGURES">
    <w:name w:val="LIST OF FIRGURES"/>
    <w:basedOn w:val="Quote"/>
    <w:link w:val="LISTOFFIRGURESChar"/>
    <w:qFormat/>
    <w:rsid w:val="005A2F23"/>
    <w:pPr>
      <w:spacing w:line="360" w:lineRule="auto"/>
      <w:jc w:val="both"/>
    </w:pPr>
    <w:rPr>
      <w:rFonts w:asciiTheme="majorBidi" w:hAnsiTheme="majorBidi" w:cstheme="majorBidi"/>
      <w:i w:val="0"/>
      <w:color w:val="000000" w:themeColor="text1"/>
      <w:sz w:val="24"/>
      <w:szCs w:val="24"/>
    </w:rPr>
  </w:style>
  <w:style w:type="paragraph" w:styleId="Quote">
    <w:name w:val="Quote"/>
    <w:basedOn w:val="Normal"/>
    <w:next w:val="Normal"/>
    <w:link w:val="QuoteChar"/>
    <w:uiPriority w:val="29"/>
    <w:qFormat/>
    <w:rsid w:val="005A2F2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A2F23"/>
    <w:rPr>
      <w:rFonts w:eastAsia="Calibri" w:cs="Gill Sans MT"/>
      <w:i/>
      <w:iCs/>
      <w:color w:val="404040" w:themeColor="text1" w:themeTint="BF"/>
      <w:sz w:val="28"/>
      <w:lang w:val="en-GB"/>
    </w:rPr>
  </w:style>
  <w:style w:type="character" w:customStyle="1" w:styleId="LISTOFFIRGURESChar">
    <w:name w:val="LIST OF FIRGURES Char"/>
    <w:basedOn w:val="QuoteChar"/>
    <w:link w:val="LISTOFFIRGURES"/>
    <w:rsid w:val="005A2F23"/>
    <w:rPr>
      <w:rFonts w:asciiTheme="majorBidi" w:eastAsia="Calibri" w:hAnsiTheme="majorBidi" w:cstheme="majorBidi"/>
      <w:i w:val="0"/>
      <w:iCs/>
      <w:color w:val="000000" w:themeColor="text1"/>
      <w:sz w:val="24"/>
      <w:szCs w:val="24"/>
      <w:lang w:val="en-GB"/>
    </w:rPr>
  </w:style>
  <w:style w:type="paragraph" w:customStyle="1" w:styleId="MSGENFONTSTYLENAMETEMPLATEROLENUMBERMSGENFONTSTYLENAMEBYROLETEXT21">
    <w:name w:val="MSG_EN_FONT_STYLE_NAME_TEMPLATE_ROLE_NUMBER MSG_EN_FONT_STYLE_NAME_BY_ROLE_TEXT 21"/>
    <w:basedOn w:val="Normal"/>
    <w:rsid w:val="00B55C1A"/>
    <w:pPr>
      <w:widowControl w:val="0"/>
      <w:shd w:val="clear" w:color="auto" w:fill="FFFFFF"/>
      <w:spacing w:after="0" w:line="538" w:lineRule="exact"/>
      <w:ind w:hanging="740"/>
      <w:jc w:val="both"/>
    </w:pPr>
    <w:rPr>
      <w:rFonts w:ascii="Times New Roman" w:eastAsia="Times New Roman" w:hAnsi="Times New Roman" w:cs="Times New Roman"/>
      <w:color w:val="000000"/>
      <w:sz w:val="22"/>
      <w:lang w:val="en-US" w:bidi="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A7270"/>
    <w:rPr>
      <w:shd w:val="clear" w:color="auto" w:fill="FFFFFF"/>
    </w:rPr>
  </w:style>
  <w:style w:type="character" w:customStyle="1" w:styleId="MSGENFONTSTYLENAMETEMPLATEROLELEVELMSGENFONTSTYLENAMEBYROLEHEADING5">
    <w:name w:val="MSG_EN_FONT_STYLE_NAME_TEMPLATE_ROLE_LEVEL MSG_EN_FONT_STYLE_NAME_BY_ROLE_HEADING 5_"/>
    <w:basedOn w:val="DefaultParagraphFont"/>
    <w:link w:val="MSGENFONTSTYLENAMETEMPLATEROLELEVELMSGENFONTSTYLENAMEBYROLEHEADING50"/>
    <w:rsid w:val="001A7270"/>
    <w:rPr>
      <w:b/>
      <w:bCs/>
      <w:shd w:val="clear" w:color="auto" w:fill="FFFFFF"/>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1A7270"/>
    <w:rPr>
      <w:b/>
      <w:bCs/>
      <w:i/>
      <w:iCs/>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A7270"/>
    <w:pPr>
      <w:widowControl w:val="0"/>
      <w:shd w:val="clear" w:color="auto" w:fill="FFFFFF"/>
      <w:spacing w:after="0" w:line="538" w:lineRule="exact"/>
      <w:ind w:hanging="740"/>
      <w:jc w:val="both"/>
    </w:pPr>
    <w:rPr>
      <w:rFonts w:eastAsiaTheme="minorHAnsi" w:cstheme="minorBidi"/>
      <w:sz w:val="22"/>
      <w:lang w:val="en-NG"/>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1A7270"/>
    <w:pPr>
      <w:widowControl w:val="0"/>
      <w:shd w:val="clear" w:color="auto" w:fill="FFFFFF"/>
      <w:spacing w:after="0" w:line="538" w:lineRule="exact"/>
      <w:ind w:hanging="740"/>
      <w:jc w:val="both"/>
      <w:outlineLvl w:val="4"/>
    </w:pPr>
    <w:rPr>
      <w:rFonts w:eastAsiaTheme="minorHAnsi" w:cstheme="minorBidi"/>
      <w:b/>
      <w:bCs/>
      <w:sz w:val="22"/>
      <w:lang w:val="en-NG"/>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1A7270"/>
    <w:pPr>
      <w:widowControl w:val="0"/>
      <w:shd w:val="clear" w:color="auto" w:fill="FFFFFF"/>
      <w:spacing w:after="0" w:line="538" w:lineRule="exact"/>
    </w:pPr>
    <w:rPr>
      <w:rFonts w:eastAsiaTheme="minorHAnsi" w:cstheme="minorBidi"/>
      <w:b/>
      <w:bCs/>
      <w:i/>
      <w:iCs/>
      <w:sz w:val="22"/>
      <w:lang w:val="en-NG"/>
    </w:rPr>
  </w:style>
  <w:style w:type="character" w:styleId="UnresolvedMention">
    <w:name w:val="Unresolved Mention"/>
    <w:basedOn w:val="DefaultParagraphFont"/>
    <w:uiPriority w:val="99"/>
    <w:semiHidden/>
    <w:unhideWhenUsed/>
    <w:rsid w:val="007F4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114">
      <w:bodyDiv w:val="1"/>
      <w:marLeft w:val="0"/>
      <w:marRight w:val="0"/>
      <w:marTop w:val="0"/>
      <w:marBottom w:val="0"/>
      <w:divBdr>
        <w:top w:val="none" w:sz="0" w:space="0" w:color="auto"/>
        <w:left w:val="none" w:sz="0" w:space="0" w:color="auto"/>
        <w:bottom w:val="none" w:sz="0" w:space="0" w:color="auto"/>
        <w:right w:val="none" w:sz="0" w:space="0" w:color="auto"/>
      </w:divBdr>
    </w:div>
    <w:div w:id="251738832">
      <w:bodyDiv w:val="1"/>
      <w:marLeft w:val="0"/>
      <w:marRight w:val="0"/>
      <w:marTop w:val="0"/>
      <w:marBottom w:val="0"/>
      <w:divBdr>
        <w:top w:val="none" w:sz="0" w:space="0" w:color="auto"/>
        <w:left w:val="none" w:sz="0" w:space="0" w:color="auto"/>
        <w:bottom w:val="none" w:sz="0" w:space="0" w:color="auto"/>
        <w:right w:val="none" w:sz="0" w:space="0" w:color="auto"/>
      </w:divBdr>
    </w:div>
    <w:div w:id="253326478">
      <w:bodyDiv w:val="1"/>
      <w:marLeft w:val="0"/>
      <w:marRight w:val="0"/>
      <w:marTop w:val="0"/>
      <w:marBottom w:val="0"/>
      <w:divBdr>
        <w:top w:val="none" w:sz="0" w:space="0" w:color="auto"/>
        <w:left w:val="none" w:sz="0" w:space="0" w:color="auto"/>
        <w:bottom w:val="none" w:sz="0" w:space="0" w:color="auto"/>
        <w:right w:val="none" w:sz="0" w:space="0" w:color="auto"/>
      </w:divBdr>
    </w:div>
    <w:div w:id="346955135">
      <w:bodyDiv w:val="1"/>
      <w:marLeft w:val="0"/>
      <w:marRight w:val="0"/>
      <w:marTop w:val="0"/>
      <w:marBottom w:val="0"/>
      <w:divBdr>
        <w:top w:val="none" w:sz="0" w:space="0" w:color="auto"/>
        <w:left w:val="none" w:sz="0" w:space="0" w:color="auto"/>
        <w:bottom w:val="none" w:sz="0" w:space="0" w:color="auto"/>
        <w:right w:val="none" w:sz="0" w:space="0" w:color="auto"/>
      </w:divBdr>
      <w:divsChild>
        <w:div w:id="712656941">
          <w:marLeft w:val="432"/>
          <w:marRight w:val="0"/>
          <w:marTop w:val="116"/>
          <w:marBottom w:val="0"/>
          <w:divBdr>
            <w:top w:val="none" w:sz="0" w:space="0" w:color="auto"/>
            <w:left w:val="none" w:sz="0" w:space="0" w:color="auto"/>
            <w:bottom w:val="none" w:sz="0" w:space="0" w:color="auto"/>
            <w:right w:val="none" w:sz="0" w:space="0" w:color="auto"/>
          </w:divBdr>
        </w:div>
      </w:divsChild>
    </w:div>
    <w:div w:id="553933210">
      <w:bodyDiv w:val="1"/>
      <w:marLeft w:val="0"/>
      <w:marRight w:val="0"/>
      <w:marTop w:val="0"/>
      <w:marBottom w:val="0"/>
      <w:divBdr>
        <w:top w:val="none" w:sz="0" w:space="0" w:color="auto"/>
        <w:left w:val="none" w:sz="0" w:space="0" w:color="auto"/>
        <w:bottom w:val="none" w:sz="0" w:space="0" w:color="auto"/>
        <w:right w:val="none" w:sz="0" w:space="0" w:color="auto"/>
      </w:divBdr>
    </w:div>
    <w:div w:id="624703682">
      <w:bodyDiv w:val="1"/>
      <w:marLeft w:val="0"/>
      <w:marRight w:val="0"/>
      <w:marTop w:val="0"/>
      <w:marBottom w:val="0"/>
      <w:divBdr>
        <w:top w:val="none" w:sz="0" w:space="0" w:color="auto"/>
        <w:left w:val="none" w:sz="0" w:space="0" w:color="auto"/>
        <w:bottom w:val="none" w:sz="0" w:space="0" w:color="auto"/>
        <w:right w:val="none" w:sz="0" w:space="0" w:color="auto"/>
      </w:divBdr>
    </w:div>
    <w:div w:id="749698474">
      <w:bodyDiv w:val="1"/>
      <w:marLeft w:val="0"/>
      <w:marRight w:val="0"/>
      <w:marTop w:val="0"/>
      <w:marBottom w:val="0"/>
      <w:divBdr>
        <w:top w:val="none" w:sz="0" w:space="0" w:color="auto"/>
        <w:left w:val="none" w:sz="0" w:space="0" w:color="auto"/>
        <w:bottom w:val="none" w:sz="0" w:space="0" w:color="auto"/>
        <w:right w:val="none" w:sz="0" w:space="0" w:color="auto"/>
      </w:divBdr>
      <w:divsChild>
        <w:div w:id="2002732518">
          <w:marLeft w:val="432"/>
          <w:marRight w:val="0"/>
          <w:marTop w:val="116"/>
          <w:marBottom w:val="0"/>
          <w:divBdr>
            <w:top w:val="none" w:sz="0" w:space="0" w:color="auto"/>
            <w:left w:val="none" w:sz="0" w:space="0" w:color="auto"/>
            <w:bottom w:val="none" w:sz="0" w:space="0" w:color="auto"/>
            <w:right w:val="none" w:sz="0" w:space="0" w:color="auto"/>
          </w:divBdr>
        </w:div>
      </w:divsChild>
    </w:div>
    <w:div w:id="1612974253">
      <w:bodyDiv w:val="1"/>
      <w:marLeft w:val="0"/>
      <w:marRight w:val="0"/>
      <w:marTop w:val="0"/>
      <w:marBottom w:val="0"/>
      <w:divBdr>
        <w:top w:val="none" w:sz="0" w:space="0" w:color="auto"/>
        <w:left w:val="none" w:sz="0" w:space="0" w:color="auto"/>
        <w:bottom w:val="none" w:sz="0" w:space="0" w:color="auto"/>
        <w:right w:val="none" w:sz="0" w:space="0" w:color="auto"/>
      </w:divBdr>
    </w:div>
    <w:div w:id="18942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s://en.wikipedia.org/wiki/Empirical_research" TargetMode="External"/><Relationship Id="rId21" Type="http://schemas.openxmlformats.org/officeDocument/2006/relationships/diagramData" Target="diagrams/data2.xml"/><Relationship Id="rId34" Type="http://schemas.openxmlformats.org/officeDocument/2006/relationships/hyperlink" Target="https://courses.lumenlearning.com/suny-marketing-spring2016/chapter/reading-%09advertising/"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www.investopedia.com/terms/m/marketshare.asp"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baerpm.com/2018/02/14/advertising-appeals-%09informational-emot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finitions.net/definition/behavior" TargetMode="External"/><Relationship Id="rId24" Type="http://schemas.openxmlformats.org/officeDocument/2006/relationships/diagramColors" Target="diagrams/colors2.xml"/><Relationship Id="rId32" Type="http://schemas.openxmlformats.org/officeDocument/2006/relationships/hyperlink" Target="https://www.statista.com/statistics/614932/nigeria-advertising-%09spending-mediu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diagramQuickStyle" Target="diagrams/quickStyle2.xml"/><Relationship Id="rId28" Type="http://schemas.openxmlformats.org/officeDocument/2006/relationships/hyperlink" Target="https://docplayer.net/20999082-The-coca-cola-company-sandra-baah-strategic-%09management-linda-bohaker-04-10-15.html" TargetMode="External"/><Relationship Id="rId36" Type="http://schemas.openxmlformats.org/officeDocument/2006/relationships/fontTable" Target="fontTable.xml"/><Relationship Id="rId10" Type="http://schemas.openxmlformats.org/officeDocument/2006/relationships/hyperlink" Target="https://www.shopify.com/encyclopedia/advertising" TargetMode="External"/><Relationship Id="rId19" Type="http://schemas.openxmlformats.org/officeDocument/2006/relationships/diagramColors" Target="diagrams/colors1.xml"/><Relationship Id="rId31" Type="http://schemas.openxmlformats.org/officeDocument/2006/relationships/hyperlink" Target="https://doi.org/10.1509/jmkr.47.5.823" TargetMode="External"/><Relationship Id="rId4" Type="http://schemas.openxmlformats.org/officeDocument/2006/relationships/settings" Target="settings.xml"/><Relationship Id="rId9" Type="http://schemas.openxmlformats.org/officeDocument/2006/relationships/hyperlink" Target="https://www.statista.com/aboutus/our-research-commitment/670/a-guttmann" TargetMode="External"/><Relationship Id="rId14" Type="http://schemas.openxmlformats.org/officeDocument/2006/relationships/image" Target="media/image3.jpeg"/><Relationship Id="rId22" Type="http://schemas.openxmlformats.org/officeDocument/2006/relationships/diagramLayout" Target="diagrams/layout2.xml"/><Relationship Id="rId27" Type="http://schemas.openxmlformats.org/officeDocument/2006/relationships/hyperlink" Target="https://en.wikipedia.org/wiki/Empirical_research" TargetMode="External"/><Relationship Id="rId30" Type="http://schemas.openxmlformats.org/officeDocument/2006/relationships/hyperlink" Target="https://doi.org/10.1080/00913367.1995.10673481" TargetMode="External"/><Relationship Id="rId35" Type="http://schemas.openxmlformats.org/officeDocument/2006/relationships/hyperlink" Target="http://thevisualcommunicationguy" TargetMode="External"/><Relationship Id="rId8" Type="http://schemas.openxmlformats.org/officeDocument/2006/relationships/footer" Target="footer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173EDC-2D45-4B26-9DA8-8098E3CD9DEC}"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EF98D070-1111-48DF-AB33-013D1B329200}">
      <dgm:prSet phldrT="[Text]" custT="1"/>
      <dgm:spPr/>
      <dgm:t>
        <a:bodyPr/>
        <a:lstStyle/>
        <a:p>
          <a:r>
            <a:rPr lang="en-US" sz="1200">
              <a:latin typeface="Times New Roman" panose="02020603050405020304" pitchFamily="18" charset="0"/>
              <a:cs typeface="Times New Roman" panose="02020603050405020304" pitchFamily="18" charset="0"/>
            </a:rPr>
            <a:t>Cognitive stage  </a:t>
          </a:r>
        </a:p>
      </dgm:t>
    </dgm:pt>
    <dgm:pt modelId="{E9273160-E5CA-46DB-8E40-E24D8EB2DD49}" type="parTrans" cxnId="{7ED845ED-E67D-4CE2-88E5-B344E18E63F6}">
      <dgm:prSet/>
      <dgm:spPr/>
      <dgm:t>
        <a:bodyPr/>
        <a:lstStyle/>
        <a:p>
          <a:endParaRPr lang="en-US"/>
        </a:p>
      </dgm:t>
    </dgm:pt>
    <dgm:pt modelId="{01B0CD6C-781F-4730-ACA9-7B65FCCB5940}" type="sibTrans" cxnId="{7ED845ED-E67D-4CE2-88E5-B344E18E63F6}">
      <dgm:prSet/>
      <dgm:spPr/>
      <dgm:t>
        <a:bodyPr/>
        <a:lstStyle/>
        <a:p>
          <a:endParaRPr lang="en-US"/>
        </a:p>
      </dgm:t>
    </dgm:pt>
    <dgm:pt modelId="{A9D84C8E-3714-4620-8D25-26E0F6BA040A}">
      <dgm:prSet phldrT="[Text]" custT="1"/>
      <dgm:spPr/>
      <dgm:t>
        <a:bodyPr/>
        <a:lstStyle/>
        <a:p>
          <a:r>
            <a:rPr lang="en-US" sz="1200">
              <a:latin typeface="Times New Roman" panose="02020603050405020304" pitchFamily="18" charset="0"/>
              <a:cs typeface="Times New Roman" panose="02020603050405020304" pitchFamily="18" charset="0"/>
            </a:rPr>
            <a:t>Affective stage</a:t>
          </a:r>
        </a:p>
      </dgm:t>
    </dgm:pt>
    <dgm:pt modelId="{CC4EDEFA-17B3-4BD6-8660-3A1BFD9460BB}" type="parTrans" cxnId="{30BF7433-57EC-4E28-B243-AD240992C788}">
      <dgm:prSet/>
      <dgm:spPr/>
      <dgm:t>
        <a:bodyPr/>
        <a:lstStyle/>
        <a:p>
          <a:endParaRPr lang="en-US"/>
        </a:p>
      </dgm:t>
    </dgm:pt>
    <dgm:pt modelId="{4A3B1389-E045-4F3B-9FA2-13FED6D4DDED}" type="sibTrans" cxnId="{30BF7433-57EC-4E28-B243-AD240992C788}">
      <dgm:prSet/>
      <dgm:spPr/>
      <dgm:t>
        <a:bodyPr/>
        <a:lstStyle/>
        <a:p>
          <a:endParaRPr lang="en-US"/>
        </a:p>
      </dgm:t>
    </dgm:pt>
    <dgm:pt modelId="{57FEAA4E-D879-4E65-AE18-26E07657F3D8}">
      <dgm:prSet custT="1"/>
      <dgm:spPr/>
      <dgm:t>
        <a:bodyPr/>
        <a:lstStyle/>
        <a:p>
          <a:r>
            <a:rPr lang="en-US" sz="1200">
              <a:latin typeface="Times New Roman" panose="02020603050405020304" pitchFamily="18" charset="0"/>
              <a:cs typeface="Times New Roman" panose="02020603050405020304" pitchFamily="18" charset="0"/>
            </a:rPr>
            <a:t>Behavioural stage </a:t>
          </a:r>
        </a:p>
      </dgm:t>
    </dgm:pt>
    <dgm:pt modelId="{4B006895-AB42-473C-9FA9-331217E109E8}" type="parTrans" cxnId="{314F8DBB-5B82-4400-AD90-EC7F0F5481F6}">
      <dgm:prSet/>
      <dgm:spPr/>
      <dgm:t>
        <a:bodyPr/>
        <a:lstStyle/>
        <a:p>
          <a:endParaRPr lang="en-US"/>
        </a:p>
      </dgm:t>
    </dgm:pt>
    <dgm:pt modelId="{A34489AF-3AB0-4E9E-862E-F40B1AD4D248}" type="sibTrans" cxnId="{314F8DBB-5B82-4400-AD90-EC7F0F5481F6}">
      <dgm:prSet/>
      <dgm:spPr/>
      <dgm:t>
        <a:bodyPr/>
        <a:lstStyle/>
        <a:p>
          <a:endParaRPr lang="en-US"/>
        </a:p>
      </dgm:t>
    </dgm:pt>
    <dgm:pt modelId="{3B2A41B3-E3A6-466F-A488-2E529A5F84A5}" type="pres">
      <dgm:prSet presAssocID="{4E173EDC-2D45-4B26-9DA8-8098E3CD9DEC}" presName="Name0" presStyleCnt="0">
        <dgm:presLayoutVars>
          <dgm:dir/>
          <dgm:animLvl val="lvl"/>
          <dgm:resizeHandles val="exact"/>
        </dgm:presLayoutVars>
      </dgm:prSet>
      <dgm:spPr/>
    </dgm:pt>
    <dgm:pt modelId="{E5ADAC00-1DA1-4D56-A0A2-6E21829495AA}" type="pres">
      <dgm:prSet presAssocID="{EF98D070-1111-48DF-AB33-013D1B329200}" presName="linNode" presStyleCnt="0"/>
      <dgm:spPr/>
    </dgm:pt>
    <dgm:pt modelId="{951A0F3E-24D9-457E-81C2-4350BCE8F289}" type="pres">
      <dgm:prSet presAssocID="{EF98D070-1111-48DF-AB33-013D1B329200}" presName="parTx" presStyleLbl="revTx" presStyleIdx="0" presStyleCnt="3" custScaleX="246996" custScaleY="21205" custLinFactNeighborX="-79" custLinFactNeighborY="-1481">
        <dgm:presLayoutVars>
          <dgm:chMax val="1"/>
          <dgm:bulletEnabled val="1"/>
        </dgm:presLayoutVars>
      </dgm:prSet>
      <dgm:spPr/>
    </dgm:pt>
    <dgm:pt modelId="{FB257BF1-4D19-4163-87DC-1A1C6D40C577}" type="pres">
      <dgm:prSet presAssocID="{EF98D070-1111-48DF-AB33-013D1B329200}" presName="bracket" presStyleLbl="parChTrans1D1" presStyleIdx="0" presStyleCnt="3" custScaleX="137533" custScaleY="68702" custLinFactX="95748" custLinFactNeighborX="100000" custLinFactNeighborY="5567"/>
      <dgm:spPr/>
    </dgm:pt>
    <dgm:pt modelId="{F9AC0191-426C-4F66-B8AF-C3D173108189}" type="pres">
      <dgm:prSet presAssocID="{EF98D070-1111-48DF-AB33-013D1B329200}" presName="spH" presStyleCnt="0"/>
      <dgm:spPr/>
    </dgm:pt>
    <dgm:pt modelId="{5A223D09-E6A7-4A08-BC9C-7D0659CEC0CD}" type="pres">
      <dgm:prSet presAssocID="{01B0CD6C-781F-4730-ACA9-7B65FCCB5940}" presName="spV" presStyleCnt="0"/>
      <dgm:spPr/>
    </dgm:pt>
    <dgm:pt modelId="{8E1A83CA-C2E6-4B6A-9CF2-C7795E45D2E5}" type="pres">
      <dgm:prSet presAssocID="{57FEAA4E-D879-4E65-AE18-26E07657F3D8}" presName="linNode" presStyleCnt="0"/>
      <dgm:spPr/>
    </dgm:pt>
    <dgm:pt modelId="{71231EBE-AC8E-42F9-89AD-4DC86044728C}" type="pres">
      <dgm:prSet presAssocID="{57FEAA4E-D879-4E65-AE18-26E07657F3D8}" presName="parTx" presStyleLbl="revTx" presStyleIdx="1" presStyleCnt="3" custScaleX="176913" custScaleY="31427" custLinFactX="41486" custLinFactY="37278" custLinFactNeighborX="100000" custLinFactNeighborY="100000">
        <dgm:presLayoutVars>
          <dgm:chMax val="1"/>
          <dgm:bulletEnabled val="1"/>
        </dgm:presLayoutVars>
      </dgm:prSet>
      <dgm:spPr/>
    </dgm:pt>
    <dgm:pt modelId="{9CE6CD34-BF05-42A0-BF47-05492FE11E84}" type="pres">
      <dgm:prSet presAssocID="{57FEAA4E-D879-4E65-AE18-26E07657F3D8}" presName="bracket" presStyleLbl="parChTrans1D1" presStyleIdx="1" presStyleCnt="3" custScaleX="82841" custScaleY="40486" custLinFactX="368183" custLinFactY="34132" custLinFactNeighborX="400000" custLinFactNeighborY="100000"/>
      <dgm:spPr/>
    </dgm:pt>
    <dgm:pt modelId="{1063E485-2C02-4B5E-B5D2-CA7CB490B25C}" type="pres">
      <dgm:prSet presAssocID="{57FEAA4E-D879-4E65-AE18-26E07657F3D8}" presName="spH" presStyleCnt="0"/>
      <dgm:spPr/>
    </dgm:pt>
    <dgm:pt modelId="{F8CBAD70-C245-4985-9297-546183CB58B9}" type="pres">
      <dgm:prSet presAssocID="{A34489AF-3AB0-4E9E-862E-F40B1AD4D248}" presName="spV" presStyleCnt="0"/>
      <dgm:spPr/>
    </dgm:pt>
    <dgm:pt modelId="{829B2139-F45A-4F93-9A18-CD2A7A1490FC}" type="pres">
      <dgm:prSet presAssocID="{A9D84C8E-3714-4620-8D25-26E0F6BA040A}" presName="linNode" presStyleCnt="0"/>
      <dgm:spPr/>
    </dgm:pt>
    <dgm:pt modelId="{3766B043-A6E1-48C6-B95B-701AFD425F8B}" type="pres">
      <dgm:prSet presAssocID="{A9D84C8E-3714-4620-8D25-26E0F6BA040A}" presName="parTx" presStyleLbl="revTx" presStyleIdx="2" presStyleCnt="3" custScaleX="233284" custScaleY="38734" custLinFactNeighborX="-37308" custLinFactNeighborY="-58822">
        <dgm:presLayoutVars>
          <dgm:chMax val="1"/>
          <dgm:bulletEnabled val="1"/>
        </dgm:presLayoutVars>
      </dgm:prSet>
      <dgm:spPr/>
    </dgm:pt>
    <dgm:pt modelId="{93F771C4-F43D-4F32-964D-877AB5545991}" type="pres">
      <dgm:prSet presAssocID="{A9D84C8E-3714-4620-8D25-26E0F6BA040A}" presName="bracket" presStyleLbl="parChTrans1D1" presStyleIdx="2" presStyleCnt="3" custScaleX="177212" custScaleY="123323" custLinFactX="100000" custLinFactNeighborX="143724" custLinFactNeighborY="-54400"/>
      <dgm:spPr/>
    </dgm:pt>
    <dgm:pt modelId="{6B851214-8498-4151-BF07-D2F498E85F98}" type="pres">
      <dgm:prSet presAssocID="{A9D84C8E-3714-4620-8D25-26E0F6BA040A}" presName="spH" presStyleCnt="0"/>
      <dgm:spPr/>
    </dgm:pt>
  </dgm:ptLst>
  <dgm:cxnLst>
    <dgm:cxn modelId="{390C3408-E8CD-4087-B8C3-2D8CE27026F9}" type="presOf" srcId="{EF98D070-1111-48DF-AB33-013D1B329200}" destId="{951A0F3E-24D9-457E-81C2-4350BCE8F289}" srcOrd="0" destOrd="0" presId="urn:diagrams.loki3.com/BracketList"/>
    <dgm:cxn modelId="{13576B17-C64A-47C1-8639-D3C5572C6807}" type="presOf" srcId="{57FEAA4E-D879-4E65-AE18-26E07657F3D8}" destId="{71231EBE-AC8E-42F9-89AD-4DC86044728C}" srcOrd="0" destOrd="0" presId="urn:diagrams.loki3.com/BracketList"/>
    <dgm:cxn modelId="{30BF7433-57EC-4E28-B243-AD240992C788}" srcId="{4E173EDC-2D45-4B26-9DA8-8098E3CD9DEC}" destId="{A9D84C8E-3714-4620-8D25-26E0F6BA040A}" srcOrd="2" destOrd="0" parTransId="{CC4EDEFA-17B3-4BD6-8660-3A1BFD9460BB}" sibTransId="{4A3B1389-E045-4F3B-9FA2-13FED6D4DDED}"/>
    <dgm:cxn modelId="{314F8DBB-5B82-4400-AD90-EC7F0F5481F6}" srcId="{4E173EDC-2D45-4B26-9DA8-8098E3CD9DEC}" destId="{57FEAA4E-D879-4E65-AE18-26E07657F3D8}" srcOrd="1" destOrd="0" parTransId="{4B006895-AB42-473C-9FA9-331217E109E8}" sibTransId="{A34489AF-3AB0-4E9E-862E-F40B1AD4D248}"/>
    <dgm:cxn modelId="{5879FCC2-59A7-4945-BAF9-E8C477C0EEA8}" type="presOf" srcId="{4E173EDC-2D45-4B26-9DA8-8098E3CD9DEC}" destId="{3B2A41B3-E3A6-466F-A488-2E529A5F84A5}" srcOrd="0" destOrd="0" presId="urn:diagrams.loki3.com/BracketList"/>
    <dgm:cxn modelId="{826C07DA-1C37-4704-9339-8522010D4E16}" type="presOf" srcId="{A9D84C8E-3714-4620-8D25-26E0F6BA040A}" destId="{3766B043-A6E1-48C6-B95B-701AFD425F8B}" srcOrd="0" destOrd="0" presId="urn:diagrams.loki3.com/BracketList"/>
    <dgm:cxn modelId="{7ED845ED-E67D-4CE2-88E5-B344E18E63F6}" srcId="{4E173EDC-2D45-4B26-9DA8-8098E3CD9DEC}" destId="{EF98D070-1111-48DF-AB33-013D1B329200}" srcOrd="0" destOrd="0" parTransId="{E9273160-E5CA-46DB-8E40-E24D8EB2DD49}" sibTransId="{01B0CD6C-781F-4730-ACA9-7B65FCCB5940}"/>
    <dgm:cxn modelId="{677FC48E-5BE3-41C7-B390-D815B9F14DDF}" type="presParOf" srcId="{3B2A41B3-E3A6-466F-A488-2E529A5F84A5}" destId="{E5ADAC00-1DA1-4D56-A0A2-6E21829495AA}" srcOrd="0" destOrd="0" presId="urn:diagrams.loki3.com/BracketList"/>
    <dgm:cxn modelId="{3B5ECAB9-AD19-4508-AFEA-B7DEFFA8EF68}" type="presParOf" srcId="{E5ADAC00-1DA1-4D56-A0A2-6E21829495AA}" destId="{951A0F3E-24D9-457E-81C2-4350BCE8F289}" srcOrd="0" destOrd="0" presId="urn:diagrams.loki3.com/BracketList"/>
    <dgm:cxn modelId="{77469FFF-CA0B-409B-AD8A-E3D5744B5622}" type="presParOf" srcId="{E5ADAC00-1DA1-4D56-A0A2-6E21829495AA}" destId="{FB257BF1-4D19-4163-87DC-1A1C6D40C577}" srcOrd="1" destOrd="0" presId="urn:diagrams.loki3.com/BracketList"/>
    <dgm:cxn modelId="{A4CB3D51-7041-4506-BFF6-80A517355634}" type="presParOf" srcId="{E5ADAC00-1DA1-4D56-A0A2-6E21829495AA}" destId="{F9AC0191-426C-4F66-B8AF-C3D173108189}" srcOrd="2" destOrd="0" presId="urn:diagrams.loki3.com/BracketList"/>
    <dgm:cxn modelId="{43926E66-6A79-4C3D-A43E-0357F742F6E6}" type="presParOf" srcId="{3B2A41B3-E3A6-466F-A488-2E529A5F84A5}" destId="{5A223D09-E6A7-4A08-BC9C-7D0659CEC0CD}" srcOrd="1" destOrd="0" presId="urn:diagrams.loki3.com/BracketList"/>
    <dgm:cxn modelId="{F6C8C3A8-90B8-482A-84D1-CFA7C3810B89}" type="presParOf" srcId="{3B2A41B3-E3A6-466F-A488-2E529A5F84A5}" destId="{8E1A83CA-C2E6-4B6A-9CF2-C7795E45D2E5}" srcOrd="2" destOrd="0" presId="urn:diagrams.loki3.com/BracketList"/>
    <dgm:cxn modelId="{B5565DF8-0270-4BF6-8E68-F1CF2DFF8D76}" type="presParOf" srcId="{8E1A83CA-C2E6-4B6A-9CF2-C7795E45D2E5}" destId="{71231EBE-AC8E-42F9-89AD-4DC86044728C}" srcOrd="0" destOrd="0" presId="urn:diagrams.loki3.com/BracketList"/>
    <dgm:cxn modelId="{CF1147EC-DCEC-449C-BEC7-7674911E1B1D}" type="presParOf" srcId="{8E1A83CA-C2E6-4B6A-9CF2-C7795E45D2E5}" destId="{9CE6CD34-BF05-42A0-BF47-05492FE11E84}" srcOrd="1" destOrd="0" presId="urn:diagrams.loki3.com/BracketList"/>
    <dgm:cxn modelId="{5B593763-64DE-40AB-9EAD-A26DF2361525}" type="presParOf" srcId="{8E1A83CA-C2E6-4B6A-9CF2-C7795E45D2E5}" destId="{1063E485-2C02-4B5E-B5D2-CA7CB490B25C}" srcOrd="2" destOrd="0" presId="urn:diagrams.loki3.com/BracketList"/>
    <dgm:cxn modelId="{DD54AA8E-5FE0-4FD9-B8AD-4CBDC00C0B2F}" type="presParOf" srcId="{3B2A41B3-E3A6-466F-A488-2E529A5F84A5}" destId="{F8CBAD70-C245-4985-9297-546183CB58B9}" srcOrd="3" destOrd="0" presId="urn:diagrams.loki3.com/BracketList"/>
    <dgm:cxn modelId="{1B28C634-2FE0-4AD5-88BD-D928DBDD00A5}" type="presParOf" srcId="{3B2A41B3-E3A6-466F-A488-2E529A5F84A5}" destId="{829B2139-F45A-4F93-9A18-CD2A7A1490FC}" srcOrd="4" destOrd="0" presId="urn:diagrams.loki3.com/BracketList"/>
    <dgm:cxn modelId="{64058A87-A932-4584-BC37-8DA00EF2C06D}" type="presParOf" srcId="{829B2139-F45A-4F93-9A18-CD2A7A1490FC}" destId="{3766B043-A6E1-48C6-B95B-701AFD425F8B}" srcOrd="0" destOrd="0" presId="urn:diagrams.loki3.com/BracketList"/>
    <dgm:cxn modelId="{1ADCB482-E044-439F-BA5E-29FCF9D82BF5}" type="presParOf" srcId="{829B2139-F45A-4F93-9A18-CD2A7A1490FC}" destId="{93F771C4-F43D-4F32-964D-877AB5545991}" srcOrd="1" destOrd="0" presId="urn:diagrams.loki3.com/BracketList"/>
    <dgm:cxn modelId="{D286FCBA-7717-48E3-BB03-7ADEEC0F0439}" type="presParOf" srcId="{829B2139-F45A-4F93-9A18-CD2A7A1490FC}" destId="{6B851214-8498-4151-BF07-D2F498E85F98}" srcOrd="2" destOrd="0" presId="urn:diagrams.loki3.com/Bracket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EAC8B4-C1EB-4792-B553-1ECB67BBE21D}"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957A19F2-B285-4E1D-A573-5B1055FD4E2C}">
      <dgm:prSet phldrT="[Text]"/>
      <dgm:spPr/>
      <dgm:t>
        <a:bodyPr/>
        <a:lstStyle/>
        <a:p>
          <a:r>
            <a:rPr lang="en-US"/>
            <a:t>Awareness </a:t>
          </a:r>
        </a:p>
      </dgm:t>
    </dgm:pt>
    <dgm:pt modelId="{F452CAD5-4AA6-4731-991D-0E55944F0F61}" type="parTrans" cxnId="{7338B6F2-345B-4E35-8012-9FC6A1573D03}">
      <dgm:prSet/>
      <dgm:spPr/>
      <dgm:t>
        <a:bodyPr/>
        <a:lstStyle/>
        <a:p>
          <a:endParaRPr lang="en-US"/>
        </a:p>
      </dgm:t>
    </dgm:pt>
    <dgm:pt modelId="{54221CFE-BF34-4A22-A28D-E65575E662D6}" type="sibTrans" cxnId="{7338B6F2-345B-4E35-8012-9FC6A1573D03}">
      <dgm:prSet/>
      <dgm:spPr/>
      <dgm:t>
        <a:bodyPr/>
        <a:lstStyle/>
        <a:p>
          <a:endParaRPr lang="en-US"/>
        </a:p>
      </dgm:t>
    </dgm:pt>
    <dgm:pt modelId="{42EF77FB-0FA9-4C24-B4BD-277A5D09E150}">
      <dgm:prSet phldrT="[Text]"/>
      <dgm:spPr/>
      <dgm:t>
        <a:bodyPr/>
        <a:lstStyle/>
        <a:p>
          <a:r>
            <a:rPr lang="en-US"/>
            <a:t>Knowledge </a:t>
          </a:r>
        </a:p>
      </dgm:t>
    </dgm:pt>
    <dgm:pt modelId="{C33AA9E6-D492-49F6-A01B-D49F6E6BD985}" type="parTrans" cxnId="{CFBFA651-E4A1-43E6-8112-00C661E03E9C}">
      <dgm:prSet/>
      <dgm:spPr/>
      <dgm:t>
        <a:bodyPr/>
        <a:lstStyle/>
        <a:p>
          <a:endParaRPr lang="en-US"/>
        </a:p>
      </dgm:t>
    </dgm:pt>
    <dgm:pt modelId="{DE2051E2-200B-4F52-8633-3744967B0336}" type="sibTrans" cxnId="{CFBFA651-E4A1-43E6-8112-00C661E03E9C}">
      <dgm:prSet/>
      <dgm:spPr/>
      <dgm:t>
        <a:bodyPr/>
        <a:lstStyle/>
        <a:p>
          <a:endParaRPr lang="en-US"/>
        </a:p>
      </dgm:t>
    </dgm:pt>
    <dgm:pt modelId="{07B92B6A-5169-49D8-8BD3-B91DA801EA46}">
      <dgm:prSet phldrT="[Text]"/>
      <dgm:spPr/>
      <dgm:t>
        <a:bodyPr/>
        <a:lstStyle/>
        <a:p>
          <a:r>
            <a:rPr lang="en-US"/>
            <a:t>Likining </a:t>
          </a:r>
        </a:p>
      </dgm:t>
    </dgm:pt>
    <dgm:pt modelId="{7D938C02-D1AD-4E42-8E86-D139C1F06E90}" type="parTrans" cxnId="{9D7C66AF-2273-489A-A39E-0469B506C6BE}">
      <dgm:prSet/>
      <dgm:spPr/>
      <dgm:t>
        <a:bodyPr/>
        <a:lstStyle/>
        <a:p>
          <a:endParaRPr lang="en-US"/>
        </a:p>
      </dgm:t>
    </dgm:pt>
    <dgm:pt modelId="{AE63FB5F-BEFD-4C92-B955-C8277728E9B4}" type="sibTrans" cxnId="{9D7C66AF-2273-489A-A39E-0469B506C6BE}">
      <dgm:prSet/>
      <dgm:spPr/>
      <dgm:t>
        <a:bodyPr/>
        <a:lstStyle/>
        <a:p>
          <a:endParaRPr lang="en-US"/>
        </a:p>
      </dgm:t>
    </dgm:pt>
    <dgm:pt modelId="{8ED6F739-C330-4EEC-909D-08049D3D14C9}">
      <dgm:prSet/>
      <dgm:spPr/>
      <dgm:t>
        <a:bodyPr/>
        <a:lstStyle/>
        <a:p>
          <a:r>
            <a:rPr lang="en-US"/>
            <a:t>Preference </a:t>
          </a:r>
        </a:p>
      </dgm:t>
    </dgm:pt>
    <dgm:pt modelId="{E98F4E13-2924-4C3D-92C7-28643AAE303D}" type="parTrans" cxnId="{A17FC9AB-063C-4D5B-8C88-BBC0A2EDB3C0}">
      <dgm:prSet/>
      <dgm:spPr/>
      <dgm:t>
        <a:bodyPr/>
        <a:lstStyle/>
        <a:p>
          <a:endParaRPr lang="en-US"/>
        </a:p>
      </dgm:t>
    </dgm:pt>
    <dgm:pt modelId="{F9146867-B1B1-4CAC-847D-CBDA43248F25}" type="sibTrans" cxnId="{A17FC9AB-063C-4D5B-8C88-BBC0A2EDB3C0}">
      <dgm:prSet/>
      <dgm:spPr/>
      <dgm:t>
        <a:bodyPr/>
        <a:lstStyle/>
        <a:p>
          <a:endParaRPr lang="en-US"/>
        </a:p>
      </dgm:t>
    </dgm:pt>
    <dgm:pt modelId="{5F46A37F-02C2-46F5-80D7-F35681FC4674}">
      <dgm:prSet/>
      <dgm:spPr/>
      <dgm:t>
        <a:bodyPr/>
        <a:lstStyle/>
        <a:p>
          <a:r>
            <a:rPr lang="en-US"/>
            <a:t>Conviction</a:t>
          </a:r>
        </a:p>
      </dgm:t>
    </dgm:pt>
    <dgm:pt modelId="{1C7AF38C-E572-4629-B1F1-F12B839545E1}" type="parTrans" cxnId="{867905E4-3871-4538-8503-E1D4FD3556FD}">
      <dgm:prSet/>
      <dgm:spPr/>
      <dgm:t>
        <a:bodyPr/>
        <a:lstStyle/>
        <a:p>
          <a:endParaRPr lang="en-US"/>
        </a:p>
      </dgm:t>
    </dgm:pt>
    <dgm:pt modelId="{29BB4086-C266-44E5-B069-43794D8DEE06}" type="sibTrans" cxnId="{867905E4-3871-4538-8503-E1D4FD3556FD}">
      <dgm:prSet/>
      <dgm:spPr/>
      <dgm:t>
        <a:bodyPr/>
        <a:lstStyle/>
        <a:p>
          <a:endParaRPr lang="en-US"/>
        </a:p>
      </dgm:t>
    </dgm:pt>
    <dgm:pt modelId="{FA7828E2-AD41-4EE2-9E4C-C3C2E805017E}">
      <dgm:prSet/>
      <dgm:spPr/>
      <dgm:t>
        <a:bodyPr/>
        <a:lstStyle/>
        <a:p>
          <a:r>
            <a:rPr lang="en-US"/>
            <a:t>PURCHASE </a:t>
          </a:r>
        </a:p>
      </dgm:t>
    </dgm:pt>
    <dgm:pt modelId="{269EAB93-35F9-4C88-A150-2B0492CAABE8}" type="parTrans" cxnId="{612DFBDA-10FB-43F0-904A-3D4A59986DD2}">
      <dgm:prSet/>
      <dgm:spPr/>
      <dgm:t>
        <a:bodyPr/>
        <a:lstStyle/>
        <a:p>
          <a:endParaRPr lang="en-US"/>
        </a:p>
      </dgm:t>
    </dgm:pt>
    <dgm:pt modelId="{08DDDA91-3979-4ECF-A414-3CE7DF0839F0}" type="sibTrans" cxnId="{612DFBDA-10FB-43F0-904A-3D4A59986DD2}">
      <dgm:prSet/>
      <dgm:spPr/>
      <dgm:t>
        <a:bodyPr/>
        <a:lstStyle/>
        <a:p>
          <a:endParaRPr lang="en-US"/>
        </a:p>
      </dgm:t>
    </dgm:pt>
    <dgm:pt modelId="{269B104A-0460-48B9-9DA1-B49E2FD82929}" type="pres">
      <dgm:prSet presAssocID="{2EEAC8B4-C1EB-4792-B553-1ECB67BBE21D}" presName="linearFlow" presStyleCnt="0">
        <dgm:presLayoutVars>
          <dgm:resizeHandles val="exact"/>
        </dgm:presLayoutVars>
      </dgm:prSet>
      <dgm:spPr/>
    </dgm:pt>
    <dgm:pt modelId="{82222937-A6EC-41EB-A185-78658C91A0B5}" type="pres">
      <dgm:prSet presAssocID="{957A19F2-B285-4E1D-A573-5B1055FD4E2C}" presName="node" presStyleLbl="node1" presStyleIdx="0" presStyleCnt="6">
        <dgm:presLayoutVars>
          <dgm:bulletEnabled val="1"/>
        </dgm:presLayoutVars>
      </dgm:prSet>
      <dgm:spPr/>
    </dgm:pt>
    <dgm:pt modelId="{5FB77862-9C48-479C-9209-3EC73A28B913}" type="pres">
      <dgm:prSet presAssocID="{54221CFE-BF34-4A22-A28D-E65575E662D6}" presName="sibTrans" presStyleLbl="sibTrans2D1" presStyleIdx="0" presStyleCnt="5"/>
      <dgm:spPr/>
    </dgm:pt>
    <dgm:pt modelId="{BEB4C538-88B0-4AB7-8B26-A77DA9D5B0F1}" type="pres">
      <dgm:prSet presAssocID="{54221CFE-BF34-4A22-A28D-E65575E662D6}" presName="connectorText" presStyleLbl="sibTrans2D1" presStyleIdx="0" presStyleCnt="5"/>
      <dgm:spPr/>
    </dgm:pt>
    <dgm:pt modelId="{9C49B545-2B29-4551-93EA-7546F9DE0E8C}" type="pres">
      <dgm:prSet presAssocID="{42EF77FB-0FA9-4C24-B4BD-277A5D09E150}" presName="node" presStyleLbl="node1" presStyleIdx="1" presStyleCnt="6">
        <dgm:presLayoutVars>
          <dgm:bulletEnabled val="1"/>
        </dgm:presLayoutVars>
      </dgm:prSet>
      <dgm:spPr/>
    </dgm:pt>
    <dgm:pt modelId="{086AA841-F0D2-4B55-AF31-8F0563A3FF75}" type="pres">
      <dgm:prSet presAssocID="{DE2051E2-200B-4F52-8633-3744967B0336}" presName="sibTrans" presStyleLbl="sibTrans2D1" presStyleIdx="1" presStyleCnt="5"/>
      <dgm:spPr/>
    </dgm:pt>
    <dgm:pt modelId="{79CBCBF1-F010-4A73-9257-7A053184342B}" type="pres">
      <dgm:prSet presAssocID="{DE2051E2-200B-4F52-8633-3744967B0336}" presName="connectorText" presStyleLbl="sibTrans2D1" presStyleIdx="1" presStyleCnt="5"/>
      <dgm:spPr/>
    </dgm:pt>
    <dgm:pt modelId="{9063140A-14AC-4706-B9DA-614DC6E7E72A}" type="pres">
      <dgm:prSet presAssocID="{07B92B6A-5169-49D8-8BD3-B91DA801EA46}" presName="node" presStyleLbl="node1" presStyleIdx="2" presStyleCnt="6">
        <dgm:presLayoutVars>
          <dgm:bulletEnabled val="1"/>
        </dgm:presLayoutVars>
      </dgm:prSet>
      <dgm:spPr/>
    </dgm:pt>
    <dgm:pt modelId="{05FC5C99-F685-49D9-8808-F5902D4B524B}" type="pres">
      <dgm:prSet presAssocID="{AE63FB5F-BEFD-4C92-B955-C8277728E9B4}" presName="sibTrans" presStyleLbl="sibTrans2D1" presStyleIdx="2" presStyleCnt="5"/>
      <dgm:spPr/>
    </dgm:pt>
    <dgm:pt modelId="{72C7B0EF-EC2B-41BA-A8A1-B98D172A3E20}" type="pres">
      <dgm:prSet presAssocID="{AE63FB5F-BEFD-4C92-B955-C8277728E9B4}" presName="connectorText" presStyleLbl="sibTrans2D1" presStyleIdx="2" presStyleCnt="5"/>
      <dgm:spPr/>
    </dgm:pt>
    <dgm:pt modelId="{E81C3B2A-1C90-4689-826C-B3453296CFC1}" type="pres">
      <dgm:prSet presAssocID="{8ED6F739-C330-4EEC-909D-08049D3D14C9}" presName="node" presStyleLbl="node1" presStyleIdx="3" presStyleCnt="6">
        <dgm:presLayoutVars>
          <dgm:bulletEnabled val="1"/>
        </dgm:presLayoutVars>
      </dgm:prSet>
      <dgm:spPr/>
    </dgm:pt>
    <dgm:pt modelId="{8A18660E-F344-4725-88EC-DC95BC631642}" type="pres">
      <dgm:prSet presAssocID="{F9146867-B1B1-4CAC-847D-CBDA43248F25}" presName="sibTrans" presStyleLbl="sibTrans2D1" presStyleIdx="3" presStyleCnt="5"/>
      <dgm:spPr/>
    </dgm:pt>
    <dgm:pt modelId="{68B8E2A4-1F6A-46F1-97C8-B7EF9EA5245D}" type="pres">
      <dgm:prSet presAssocID="{F9146867-B1B1-4CAC-847D-CBDA43248F25}" presName="connectorText" presStyleLbl="sibTrans2D1" presStyleIdx="3" presStyleCnt="5"/>
      <dgm:spPr/>
    </dgm:pt>
    <dgm:pt modelId="{BB86BECE-5137-4F6D-8AF5-C9A70102EC6D}" type="pres">
      <dgm:prSet presAssocID="{5F46A37F-02C2-46F5-80D7-F35681FC4674}" presName="node" presStyleLbl="node1" presStyleIdx="4" presStyleCnt="6">
        <dgm:presLayoutVars>
          <dgm:bulletEnabled val="1"/>
        </dgm:presLayoutVars>
      </dgm:prSet>
      <dgm:spPr/>
    </dgm:pt>
    <dgm:pt modelId="{5A585B00-282C-4587-BC21-1F1C7F72ADD8}" type="pres">
      <dgm:prSet presAssocID="{29BB4086-C266-44E5-B069-43794D8DEE06}" presName="sibTrans" presStyleLbl="sibTrans2D1" presStyleIdx="4" presStyleCnt="5"/>
      <dgm:spPr/>
    </dgm:pt>
    <dgm:pt modelId="{246851E2-A39A-4092-A87E-7B7BCC9D0B70}" type="pres">
      <dgm:prSet presAssocID="{29BB4086-C266-44E5-B069-43794D8DEE06}" presName="connectorText" presStyleLbl="sibTrans2D1" presStyleIdx="4" presStyleCnt="5"/>
      <dgm:spPr/>
    </dgm:pt>
    <dgm:pt modelId="{A8D14DC7-82D6-48A6-A94E-21DE67A3EE00}" type="pres">
      <dgm:prSet presAssocID="{FA7828E2-AD41-4EE2-9E4C-C3C2E805017E}" presName="node" presStyleLbl="node1" presStyleIdx="5" presStyleCnt="6">
        <dgm:presLayoutVars>
          <dgm:bulletEnabled val="1"/>
        </dgm:presLayoutVars>
      </dgm:prSet>
      <dgm:spPr/>
    </dgm:pt>
  </dgm:ptLst>
  <dgm:cxnLst>
    <dgm:cxn modelId="{3DC1DB24-D98F-4420-BB2D-F08869F39092}" type="presOf" srcId="{2EEAC8B4-C1EB-4792-B553-1ECB67BBE21D}" destId="{269B104A-0460-48B9-9DA1-B49E2FD82929}" srcOrd="0" destOrd="0" presId="urn:microsoft.com/office/officeart/2005/8/layout/process2"/>
    <dgm:cxn modelId="{FA81B12B-C4D3-4051-92E0-5CC4BC5E51D3}" type="presOf" srcId="{54221CFE-BF34-4A22-A28D-E65575E662D6}" destId="{BEB4C538-88B0-4AB7-8B26-A77DA9D5B0F1}" srcOrd="1" destOrd="0" presId="urn:microsoft.com/office/officeart/2005/8/layout/process2"/>
    <dgm:cxn modelId="{B57FC32C-7851-4DDC-8A36-A231BF9B8900}" type="presOf" srcId="{FA7828E2-AD41-4EE2-9E4C-C3C2E805017E}" destId="{A8D14DC7-82D6-48A6-A94E-21DE67A3EE00}" srcOrd="0" destOrd="0" presId="urn:microsoft.com/office/officeart/2005/8/layout/process2"/>
    <dgm:cxn modelId="{BFA4B232-19EE-46CC-989A-8E1947223EB4}" type="presOf" srcId="{F9146867-B1B1-4CAC-847D-CBDA43248F25}" destId="{68B8E2A4-1F6A-46F1-97C8-B7EF9EA5245D}" srcOrd="1" destOrd="0" presId="urn:microsoft.com/office/officeart/2005/8/layout/process2"/>
    <dgm:cxn modelId="{43D5CB62-31D6-4835-8C4F-702E34A428D0}" type="presOf" srcId="{957A19F2-B285-4E1D-A573-5B1055FD4E2C}" destId="{82222937-A6EC-41EB-A185-78658C91A0B5}" srcOrd="0" destOrd="0" presId="urn:microsoft.com/office/officeart/2005/8/layout/process2"/>
    <dgm:cxn modelId="{C0D1A26D-AE65-4FFD-8797-C6BE46FA4982}" type="presOf" srcId="{42EF77FB-0FA9-4C24-B4BD-277A5D09E150}" destId="{9C49B545-2B29-4551-93EA-7546F9DE0E8C}" srcOrd="0" destOrd="0" presId="urn:microsoft.com/office/officeart/2005/8/layout/process2"/>
    <dgm:cxn modelId="{D335AF6E-09BE-4C07-BEE2-5A8D31BFCBEF}" type="presOf" srcId="{AE63FB5F-BEFD-4C92-B955-C8277728E9B4}" destId="{05FC5C99-F685-49D9-8808-F5902D4B524B}" srcOrd="0" destOrd="0" presId="urn:microsoft.com/office/officeart/2005/8/layout/process2"/>
    <dgm:cxn modelId="{CFBFA651-E4A1-43E6-8112-00C661E03E9C}" srcId="{2EEAC8B4-C1EB-4792-B553-1ECB67BBE21D}" destId="{42EF77FB-0FA9-4C24-B4BD-277A5D09E150}" srcOrd="1" destOrd="0" parTransId="{C33AA9E6-D492-49F6-A01B-D49F6E6BD985}" sibTransId="{DE2051E2-200B-4F52-8633-3744967B0336}"/>
    <dgm:cxn modelId="{ABC6B455-DB0F-4778-8D5A-FAB5E6380431}" type="presOf" srcId="{AE63FB5F-BEFD-4C92-B955-C8277728E9B4}" destId="{72C7B0EF-EC2B-41BA-A8A1-B98D172A3E20}" srcOrd="1" destOrd="0" presId="urn:microsoft.com/office/officeart/2005/8/layout/process2"/>
    <dgm:cxn modelId="{D57C3481-BEDA-4069-8502-1EA9D1755FC1}" type="presOf" srcId="{29BB4086-C266-44E5-B069-43794D8DEE06}" destId="{5A585B00-282C-4587-BC21-1F1C7F72ADD8}" srcOrd="0" destOrd="0" presId="urn:microsoft.com/office/officeart/2005/8/layout/process2"/>
    <dgm:cxn modelId="{57FE6D95-4614-49D2-8FFE-7C3AA755DAC8}" type="presOf" srcId="{8ED6F739-C330-4EEC-909D-08049D3D14C9}" destId="{E81C3B2A-1C90-4689-826C-B3453296CFC1}" srcOrd="0" destOrd="0" presId="urn:microsoft.com/office/officeart/2005/8/layout/process2"/>
    <dgm:cxn modelId="{A17FC9AB-063C-4D5B-8C88-BBC0A2EDB3C0}" srcId="{2EEAC8B4-C1EB-4792-B553-1ECB67BBE21D}" destId="{8ED6F739-C330-4EEC-909D-08049D3D14C9}" srcOrd="3" destOrd="0" parTransId="{E98F4E13-2924-4C3D-92C7-28643AAE303D}" sibTransId="{F9146867-B1B1-4CAC-847D-CBDA43248F25}"/>
    <dgm:cxn modelId="{9899ADAD-B08D-4BCF-8A1B-A45AA83EEEC0}" type="presOf" srcId="{29BB4086-C266-44E5-B069-43794D8DEE06}" destId="{246851E2-A39A-4092-A87E-7B7BCC9D0B70}" srcOrd="1" destOrd="0" presId="urn:microsoft.com/office/officeart/2005/8/layout/process2"/>
    <dgm:cxn modelId="{9D7C66AF-2273-489A-A39E-0469B506C6BE}" srcId="{2EEAC8B4-C1EB-4792-B553-1ECB67BBE21D}" destId="{07B92B6A-5169-49D8-8BD3-B91DA801EA46}" srcOrd="2" destOrd="0" parTransId="{7D938C02-D1AD-4E42-8E86-D139C1F06E90}" sibTransId="{AE63FB5F-BEFD-4C92-B955-C8277728E9B4}"/>
    <dgm:cxn modelId="{BDEECCB1-8B2F-4691-8F66-148E42DAE4A4}" type="presOf" srcId="{5F46A37F-02C2-46F5-80D7-F35681FC4674}" destId="{BB86BECE-5137-4F6D-8AF5-C9A70102EC6D}" srcOrd="0" destOrd="0" presId="urn:microsoft.com/office/officeart/2005/8/layout/process2"/>
    <dgm:cxn modelId="{84005BBA-9374-4A2C-933C-1F5513EBB508}" type="presOf" srcId="{F9146867-B1B1-4CAC-847D-CBDA43248F25}" destId="{8A18660E-F344-4725-88EC-DC95BC631642}" srcOrd="0" destOrd="0" presId="urn:microsoft.com/office/officeart/2005/8/layout/process2"/>
    <dgm:cxn modelId="{2F6567BC-7AB8-4906-A164-27668A2454EC}" type="presOf" srcId="{07B92B6A-5169-49D8-8BD3-B91DA801EA46}" destId="{9063140A-14AC-4706-B9DA-614DC6E7E72A}" srcOrd="0" destOrd="0" presId="urn:microsoft.com/office/officeart/2005/8/layout/process2"/>
    <dgm:cxn modelId="{3C5907D4-60BB-450D-B92E-A302095A4505}" type="presOf" srcId="{54221CFE-BF34-4A22-A28D-E65575E662D6}" destId="{5FB77862-9C48-479C-9209-3EC73A28B913}" srcOrd="0" destOrd="0" presId="urn:microsoft.com/office/officeart/2005/8/layout/process2"/>
    <dgm:cxn modelId="{FEAAF0D8-1B1B-4FBA-AB50-AD4F7A6936EA}" type="presOf" srcId="{DE2051E2-200B-4F52-8633-3744967B0336}" destId="{79CBCBF1-F010-4A73-9257-7A053184342B}" srcOrd="1" destOrd="0" presId="urn:microsoft.com/office/officeart/2005/8/layout/process2"/>
    <dgm:cxn modelId="{612DFBDA-10FB-43F0-904A-3D4A59986DD2}" srcId="{2EEAC8B4-C1EB-4792-B553-1ECB67BBE21D}" destId="{FA7828E2-AD41-4EE2-9E4C-C3C2E805017E}" srcOrd="5" destOrd="0" parTransId="{269EAB93-35F9-4C88-A150-2B0492CAABE8}" sibTransId="{08DDDA91-3979-4ECF-A414-3CE7DF0839F0}"/>
    <dgm:cxn modelId="{867905E4-3871-4538-8503-E1D4FD3556FD}" srcId="{2EEAC8B4-C1EB-4792-B553-1ECB67BBE21D}" destId="{5F46A37F-02C2-46F5-80D7-F35681FC4674}" srcOrd="4" destOrd="0" parTransId="{1C7AF38C-E572-4629-B1F1-F12B839545E1}" sibTransId="{29BB4086-C266-44E5-B069-43794D8DEE06}"/>
    <dgm:cxn modelId="{440592F2-665B-4D7B-89E5-C6574CAF7B79}" type="presOf" srcId="{DE2051E2-200B-4F52-8633-3744967B0336}" destId="{086AA841-F0D2-4B55-AF31-8F0563A3FF75}" srcOrd="0" destOrd="0" presId="urn:microsoft.com/office/officeart/2005/8/layout/process2"/>
    <dgm:cxn modelId="{7338B6F2-345B-4E35-8012-9FC6A1573D03}" srcId="{2EEAC8B4-C1EB-4792-B553-1ECB67BBE21D}" destId="{957A19F2-B285-4E1D-A573-5B1055FD4E2C}" srcOrd="0" destOrd="0" parTransId="{F452CAD5-4AA6-4731-991D-0E55944F0F61}" sibTransId="{54221CFE-BF34-4A22-A28D-E65575E662D6}"/>
    <dgm:cxn modelId="{3661F7CE-3B44-4C82-85B3-948C0B036EBE}" type="presParOf" srcId="{269B104A-0460-48B9-9DA1-B49E2FD82929}" destId="{82222937-A6EC-41EB-A185-78658C91A0B5}" srcOrd="0" destOrd="0" presId="urn:microsoft.com/office/officeart/2005/8/layout/process2"/>
    <dgm:cxn modelId="{4948727D-2FFD-4908-9683-B3705FE73902}" type="presParOf" srcId="{269B104A-0460-48B9-9DA1-B49E2FD82929}" destId="{5FB77862-9C48-479C-9209-3EC73A28B913}" srcOrd="1" destOrd="0" presId="urn:microsoft.com/office/officeart/2005/8/layout/process2"/>
    <dgm:cxn modelId="{0D3E343C-A12B-43B4-92AC-3B6795A289A3}" type="presParOf" srcId="{5FB77862-9C48-479C-9209-3EC73A28B913}" destId="{BEB4C538-88B0-4AB7-8B26-A77DA9D5B0F1}" srcOrd="0" destOrd="0" presId="urn:microsoft.com/office/officeart/2005/8/layout/process2"/>
    <dgm:cxn modelId="{44C51928-E3CF-4EF4-A5EC-619FC2817F11}" type="presParOf" srcId="{269B104A-0460-48B9-9DA1-B49E2FD82929}" destId="{9C49B545-2B29-4551-93EA-7546F9DE0E8C}" srcOrd="2" destOrd="0" presId="urn:microsoft.com/office/officeart/2005/8/layout/process2"/>
    <dgm:cxn modelId="{D168C27E-7833-42F7-99E8-45DF942A76D8}" type="presParOf" srcId="{269B104A-0460-48B9-9DA1-B49E2FD82929}" destId="{086AA841-F0D2-4B55-AF31-8F0563A3FF75}" srcOrd="3" destOrd="0" presId="urn:microsoft.com/office/officeart/2005/8/layout/process2"/>
    <dgm:cxn modelId="{D27FC3D1-74DE-480C-90E1-D20F215CAA8A}" type="presParOf" srcId="{086AA841-F0D2-4B55-AF31-8F0563A3FF75}" destId="{79CBCBF1-F010-4A73-9257-7A053184342B}" srcOrd="0" destOrd="0" presId="urn:microsoft.com/office/officeart/2005/8/layout/process2"/>
    <dgm:cxn modelId="{C2DF2A96-7036-4469-908E-ED7FCEC68B41}" type="presParOf" srcId="{269B104A-0460-48B9-9DA1-B49E2FD82929}" destId="{9063140A-14AC-4706-B9DA-614DC6E7E72A}" srcOrd="4" destOrd="0" presId="urn:microsoft.com/office/officeart/2005/8/layout/process2"/>
    <dgm:cxn modelId="{644AEC0E-5ECD-4BC5-9DA0-6F17CC6C7F5A}" type="presParOf" srcId="{269B104A-0460-48B9-9DA1-B49E2FD82929}" destId="{05FC5C99-F685-49D9-8808-F5902D4B524B}" srcOrd="5" destOrd="0" presId="urn:microsoft.com/office/officeart/2005/8/layout/process2"/>
    <dgm:cxn modelId="{4521F72A-D135-44E1-8AFA-9923247E37C8}" type="presParOf" srcId="{05FC5C99-F685-49D9-8808-F5902D4B524B}" destId="{72C7B0EF-EC2B-41BA-A8A1-B98D172A3E20}" srcOrd="0" destOrd="0" presId="urn:microsoft.com/office/officeart/2005/8/layout/process2"/>
    <dgm:cxn modelId="{E464E73E-1229-4935-BAD5-C87BFF26DBBC}" type="presParOf" srcId="{269B104A-0460-48B9-9DA1-B49E2FD82929}" destId="{E81C3B2A-1C90-4689-826C-B3453296CFC1}" srcOrd="6" destOrd="0" presId="urn:microsoft.com/office/officeart/2005/8/layout/process2"/>
    <dgm:cxn modelId="{51D5A98C-39DC-465F-9371-40F48E798679}" type="presParOf" srcId="{269B104A-0460-48B9-9DA1-B49E2FD82929}" destId="{8A18660E-F344-4725-88EC-DC95BC631642}" srcOrd="7" destOrd="0" presId="urn:microsoft.com/office/officeart/2005/8/layout/process2"/>
    <dgm:cxn modelId="{9F0C4D38-E9CC-4E9E-AEF9-7C2F04C553BB}" type="presParOf" srcId="{8A18660E-F344-4725-88EC-DC95BC631642}" destId="{68B8E2A4-1F6A-46F1-97C8-B7EF9EA5245D}" srcOrd="0" destOrd="0" presId="urn:microsoft.com/office/officeart/2005/8/layout/process2"/>
    <dgm:cxn modelId="{B62881C4-FE82-450E-A629-5F0874D1A4D6}" type="presParOf" srcId="{269B104A-0460-48B9-9DA1-B49E2FD82929}" destId="{BB86BECE-5137-4F6D-8AF5-C9A70102EC6D}" srcOrd="8" destOrd="0" presId="urn:microsoft.com/office/officeart/2005/8/layout/process2"/>
    <dgm:cxn modelId="{75200306-A8DC-4F90-944F-9E4A9F2A0BB9}" type="presParOf" srcId="{269B104A-0460-48B9-9DA1-B49E2FD82929}" destId="{5A585B00-282C-4587-BC21-1F1C7F72ADD8}" srcOrd="9" destOrd="0" presId="urn:microsoft.com/office/officeart/2005/8/layout/process2"/>
    <dgm:cxn modelId="{48EC7ACB-5CA1-4937-8627-A4297C1EBF8C}" type="presParOf" srcId="{5A585B00-282C-4587-BC21-1F1C7F72ADD8}" destId="{246851E2-A39A-4092-A87E-7B7BCC9D0B70}" srcOrd="0" destOrd="0" presId="urn:microsoft.com/office/officeart/2005/8/layout/process2"/>
    <dgm:cxn modelId="{5E3E0CC5-2853-4162-B057-EEC752557A4A}" type="presParOf" srcId="{269B104A-0460-48B9-9DA1-B49E2FD82929}" destId="{A8D14DC7-82D6-48A6-A94E-21DE67A3EE00}" srcOrd="10"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A0F3E-24D9-457E-81C2-4350BCE8F289}">
      <dsp:nvSpPr>
        <dsp:cNvPr id="0" name=""/>
        <dsp:cNvSpPr/>
      </dsp:nvSpPr>
      <dsp:spPr>
        <a:xfrm>
          <a:off x="316637" y="219116"/>
          <a:ext cx="1331592" cy="1847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Cognitive stage  </a:t>
          </a:r>
        </a:p>
      </dsp:txBody>
      <dsp:txXfrm>
        <a:off x="316637" y="219116"/>
        <a:ext cx="1331592" cy="184737"/>
      </dsp:txXfrm>
    </dsp:sp>
    <dsp:sp modelId="{FB257BF1-4D19-4163-87DC-1A1C6D40C577}">
      <dsp:nvSpPr>
        <dsp:cNvPr id="0" name=""/>
        <dsp:cNvSpPr/>
      </dsp:nvSpPr>
      <dsp:spPr>
        <a:xfrm>
          <a:off x="1794683" y="73621"/>
          <a:ext cx="148292" cy="598531"/>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231EBE-AC8E-42F9-89AD-4DC86044728C}">
      <dsp:nvSpPr>
        <dsp:cNvPr id="0" name=""/>
        <dsp:cNvSpPr/>
      </dsp:nvSpPr>
      <dsp:spPr>
        <a:xfrm>
          <a:off x="648203" y="2017480"/>
          <a:ext cx="953764" cy="2737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Behavioural stage </a:t>
          </a:r>
        </a:p>
      </dsp:txBody>
      <dsp:txXfrm>
        <a:off x="648203" y="2017480"/>
        <a:ext cx="953764" cy="273792"/>
      </dsp:txXfrm>
    </dsp:sp>
    <dsp:sp modelId="{9CE6CD34-BF05-42A0-BF47-05492FE11E84}">
      <dsp:nvSpPr>
        <dsp:cNvPr id="0" name=""/>
        <dsp:cNvSpPr/>
      </dsp:nvSpPr>
      <dsp:spPr>
        <a:xfrm>
          <a:off x="1839990" y="1950611"/>
          <a:ext cx="89321" cy="352714"/>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6B043-A6E1-48C6-B95B-701AFD425F8B}">
      <dsp:nvSpPr>
        <dsp:cNvPr id="0" name=""/>
        <dsp:cNvSpPr/>
      </dsp:nvSpPr>
      <dsp:spPr>
        <a:xfrm>
          <a:off x="276496" y="1149180"/>
          <a:ext cx="1257669" cy="3374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Affective stage</a:t>
          </a:r>
        </a:p>
      </dsp:txBody>
      <dsp:txXfrm>
        <a:off x="276496" y="1149180"/>
        <a:ext cx="1257669" cy="337450"/>
      </dsp:txXfrm>
    </dsp:sp>
    <dsp:sp modelId="{93F771C4-F43D-4F32-964D-877AB5545991}">
      <dsp:nvSpPr>
        <dsp:cNvPr id="0" name=""/>
        <dsp:cNvSpPr/>
      </dsp:nvSpPr>
      <dsp:spPr>
        <a:xfrm>
          <a:off x="1744202" y="819235"/>
          <a:ext cx="191075" cy="1074389"/>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222937-A6EC-41EB-A185-78658C91A0B5}">
      <dsp:nvSpPr>
        <dsp:cNvPr id="0" name=""/>
        <dsp:cNvSpPr/>
      </dsp:nvSpPr>
      <dsp:spPr>
        <a:xfrm>
          <a:off x="1659546" y="896"/>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Awareness </a:t>
          </a:r>
        </a:p>
      </dsp:txBody>
      <dsp:txXfrm>
        <a:off x="1667329" y="8679"/>
        <a:ext cx="718546" cy="250175"/>
      </dsp:txXfrm>
    </dsp:sp>
    <dsp:sp modelId="{5FB77862-9C48-479C-9209-3EC73A28B913}">
      <dsp:nvSpPr>
        <dsp:cNvPr id="0" name=""/>
        <dsp:cNvSpPr/>
      </dsp:nvSpPr>
      <dsp:spPr>
        <a:xfrm rot="5400000">
          <a:off x="1976775" y="273282"/>
          <a:ext cx="99653" cy="1195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1990727" y="283247"/>
        <a:ext cx="71749" cy="69757"/>
      </dsp:txXfrm>
    </dsp:sp>
    <dsp:sp modelId="{9C49B545-2B29-4551-93EA-7546F9DE0E8C}">
      <dsp:nvSpPr>
        <dsp:cNvPr id="0" name=""/>
        <dsp:cNvSpPr/>
      </dsp:nvSpPr>
      <dsp:spPr>
        <a:xfrm>
          <a:off x="1659546" y="399509"/>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Knowledge </a:t>
          </a:r>
        </a:p>
      </dsp:txBody>
      <dsp:txXfrm>
        <a:off x="1667329" y="407292"/>
        <a:ext cx="718546" cy="250175"/>
      </dsp:txXfrm>
    </dsp:sp>
    <dsp:sp modelId="{086AA841-F0D2-4B55-AF31-8F0563A3FF75}">
      <dsp:nvSpPr>
        <dsp:cNvPr id="0" name=""/>
        <dsp:cNvSpPr/>
      </dsp:nvSpPr>
      <dsp:spPr>
        <a:xfrm rot="5400000">
          <a:off x="1976775" y="671895"/>
          <a:ext cx="99653" cy="1195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1990727" y="681860"/>
        <a:ext cx="71749" cy="69757"/>
      </dsp:txXfrm>
    </dsp:sp>
    <dsp:sp modelId="{9063140A-14AC-4706-B9DA-614DC6E7E72A}">
      <dsp:nvSpPr>
        <dsp:cNvPr id="0" name=""/>
        <dsp:cNvSpPr/>
      </dsp:nvSpPr>
      <dsp:spPr>
        <a:xfrm>
          <a:off x="1659546" y="798122"/>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Likining </a:t>
          </a:r>
        </a:p>
      </dsp:txBody>
      <dsp:txXfrm>
        <a:off x="1667329" y="805905"/>
        <a:ext cx="718546" cy="250175"/>
      </dsp:txXfrm>
    </dsp:sp>
    <dsp:sp modelId="{05FC5C99-F685-49D9-8808-F5902D4B524B}">
      <dsp:nvSpPr>
        <dsp:cNvPr id="0" name=""/>
        <dsp:cNvSpPr/>
      </dsp:nvSpPr>
      <dsp:spPr>
        <a:xfrm rot="5400000">
          <a:off x="1976775" y="1070508"/>
          <a:ext cx="99653" cy="1195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1990727" y="1080473"/>
        <a:ext cx="71749" cy="69757"/>
      </dsp:txXfrm>
    </dsp:sp>
    <dsp:sp modelId="{E81C3B2A-1C90-4689-826C-B3453296CFC1}">
      <dsp:nvSpPr>
        <dsp:cNvPr id="0" name=""/>
        <dsp:cNvSpPr/>
      </dsp:nvSpPr>
      <dsp:spPr>
        <a:xfrm>
          <a:off x="1659546" y="1196735"/>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Preference </a:t>
          </a:r>
        </a:p>
      </dsp:txBody>
      <dsp:txXfrm>
        <a:off x="1667329" y="1204518"/>
        <a:ext cx="718546" cy="250175"/>
      </dsp:txXfrm>
    </dsp:sp>
    <dsp:sp modelId="{8A18660E-F344-4725-88EC-DC95BC631642}">
      <dsp:nvSpPr>
        <dsp:cNvPr id="0" name=""/>
        <dsp:cNvSpPr/>
      </dsp:nvSpPr>
      <dsp:spPr>
        <a:xfrm rot="5400000">
          <a:off x="1976775" y="1469120"/>
          <a:ext cx="99653" cy="1195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1990727" y="1479085"/>
        <a:ext cx="71749" cy="69757"/>
      </dsp:txXfrm>
    </dsp:sp>
    <dsp:sp modelId="{BB86BECE-5137-4F6D-8AF5-C9A70102EC6D}">
      <dsp:nvSpPr>
        <dsp:cNvPr id="0" name=""/>
        <dsp:cNvSpPr/>
      </dsp:nvSpPr>
      <dsp:spPr>
        <a:xfrm>
          <a:off x="1659546" y="1595348"/>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Conviction</a:t>
          </a:r>
        </a:p>
      </dsp:txBody>
      <dsp:txXfrm>
        <a:off x="1667329" y="1603131"/>
        <a:ext cx="718546" cy="250175"/>
      </dsp:txXfrm>
    </dsp:sp>
    <dsp:sp modelId="{5A585B00-282C-4587-BC21-1F1C7F72ADD8}">
      <dsp:nvSpPr>
        <dsp:cNvPr id="0" name=""/>
        <dsp:cNvSpPr/>
      </dsp:nvSpPr>
      <dsp:spPr>
        <a:xfrm rot="5400000">
          <a:off x="1976775" y="1867733"/>
          <a:ext cx="99653" cy="11958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1990727" y="1877698"/>
        <a:ext cx="71749" cy="69757"/>
      </dsp:txXfrm>
    </dsp:sp>
    <dsp:sp modelId="{A8D14DC7-82D6-48A6-A94E-21DE67A3EE00}">
      <dsp:nvSpPr>
        <dsp:cNvPr id="0" name=""/>
        <dsp:cNvSpPr/>
      </dsp:nvSpPr>
      <dsp:spPr>
        <a:xfrm>
          <a:off x="1659546" y="1993961"/>
          <a:ext cx="734112" cy="26574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PURCHASE </a:t>
          </a:r>
        </a:p>
      </dsp:txBody>
      <dsp:txXfrm>
        <a:off x="1667329" y="2001744"/>
        <a:ext cx="718546" cy="250175"/>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D4E76-9333-4B7D-AAC3-09D47334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71</Pages>
  <Words>18879</Words>
  <Characters>107613</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ebube ezieshi</dc:creator>
  <cp:keywords/>
  <dc:description/>
  <cp:lastModifiedBy>ebube ezieshi</cp:lastModifiedBy>
  <cp:revision>4</cp:revision>
  <cp:lastPrinted>2021-09-02T08:02:00Z</cp:lastPrinted>
  <dcterms:created xsi:type="dcterms:W3CDTF">2021-10-11T07:12:00Z</dcterms:created>
  <dcterms:modified xsi:type="dcterms:W3CDTF">2022-01-09T16:36:00Z</dcterms:modified>
</cp:coreProperties>
</file>