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787" w:rsidRPr="00AE2B9B" w:rsidRDefault="00BE7CEC"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ISOLATION</w:t>
      </w:r>
      <w:r w:rsidR="00383F4C" w:rsidRPr="00AE2B9B">
        <w:rPr>
          <w:rFonts w:asciiTheme="majorBidi" w:hAnsiTheme="majorBidi" w:cstheme="majorBidi"/>
          <w:sz w:val="24"/>
          <w:szCs w:val="24"/>
        </w:rPr>
        <w:t xml:space="preserve"> AND IDENTIFICATION</w:t>
      </w:r>
      <w:r w:rsidRPr="00AE2B9B">
        <w:rPr>
          <w:rFonts w:asciiTheme="majorBidi" w:hAnsiTheme="majorBidi" w:cstheme="majorBidi"/>
          <w:sz w:val="24"/>
          <w:szCs w:val="24"/>
        </w:rPr>
        <w:t xml:space="preserve"> OF FUNGI FROM CAPSICUM SPECIES</w:t>
      </w:r>
    </w:p>
    <w:p w:rsidR="007B0787" w:rsidRPr="00AE2B9B" w:rsidRDefault="007B0787" w:rsidP="00D87282">
      <w:pPr>
        <w:spacing w:after="0" w:line="360" w:lineRule="auto"/>
        <w:jc w:val="both"/>
        <w:rPr>
          <w:rFonts w:asciiTheme="majorBidi" w:hAnsiTheme="majorBidi" w:cstheme="majorBidi"/>
          <w:sz w:val="24"/>
          <w:szCs w:val="24"/>
        </w:rPr>
      </w:pPr>
    </w:p>
    <w:p w:rsidR="001936B8" w:rsidRPr="00AE2B9B" w:rsidRDefault="001936B8" w:rsidP="00D87282">
      <w:pPr>
        <w:spacing w:after="0" w:line="360" w:lineRule="auto"/>
        <w:jc w:val="both"/>
        <w:rPr>
          <w:rFonts w:asciiTheme="majorBidi" w:hAnsiTheme="majorBidi" w:cstheme="majorBidi"/>
          <w:sz w:val="24"/>
          <w:szCs w:val="24"/>
        </w:rPr>
      </w:pPr>
    </w:p>
    <w:p w:rsidR="001936B8" w:rsidRPr="00AE2B9B" w:rsidRDefault="001936B8" w:rsidP="00D87282">
      <w:pPr>
        <w:spacing w:after="0" w:line="360" w:lineRule="auto"/>
        <w:jc w:val="both"/>
        <w:rPr>
          <w:rFonts w:asciiTheme="majorBidi" w:hAnsiTheme="majorBidi" w:cstheme="majorBidi"/>
          <w:sz w:val="24"/>
          <w:szCs w:val="24"/>
        </w:rPr>
      </w:pPr>
    </w:p>
    <w:p w:rsidR="001936B8" w:rsidRPr="00AE2B9B" w:rsidRDefault="001936B8" w:rsidP="00D87282">
      <w:pPr>
        <w:spacing w:after="0" w:line="360" w:lineRule="auto"/>
        <w:jc w:val="both"/>
        <w:rPr>
          <w:rFonts w:asciiTheme="majorBidi" w:hAnsiTheme="majorBidi" w:cstheme="majorBidi"/>
          <w:sz w:val="24"/>
          <w:szCs w:val="24"/>
        </w:rPr>
      </w:pPr>
    </w:p>
    <w:p w:rsidR="007B0787" w:rsidRPr="00AE2B9B" w:rsidRDefault="007B0787"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BY</w:t>
      </w:r>
    </w:p>
    <w:p w:rsidR="001936B8" w:rsidRPr="00AE2B9B" w:rsidRDefault="001936B8" w:rsidP="00D87282">
      <w:pPr>
        <w:spacing w:after="0" w:line="360" w:lineRule="auto"/>
        <w:jc w:val="both"/>
        <w:rPr>
          <w:rFonts w:asciiTheme="majorBidi" w:hAnsiTheme="majorBidi" w:cstheme="majorBidi"/>
          <w:sz w:val="24"/>
          <w:szCs w:val="24"/>
        </w:rPr>
      </w:pPr>
    </w:p>
    <w:p w:rsidR="001936B8" w:rsidRPr="00AE2B9B" w:rsidRDefault="001936B8" w:rsidP="00D87282">
      <w:pPr>
        <w:spacing w:after="0" w:line="360" w:lineRule="auto"/>
        <w:jc w:val="both"/>
        <w:rPr>
          <w:rFonts w:asciiTheme="majorBidi" w:hAnsiTheme="majorBidi" w:cstheme="majorBidi"/>
          <w:sz w:val="24"/>
          <w:szCs w:val="24"/>
        </w:rPr>
      </w:pPr>
    </w:p>
    <w:p w:rsidR="001936B8" w:rsidRPr="00AE2B9B" w:rsidRDefault="001936B8" w:rsidP="00D87282">
      <w:pPr>
        <w:spacing w:after="0" w:line="360" w:lineRule="auto"/>
        <w:jc w:val="both"/>
        <w:rPr>
          <w:rFonts w:asciiTheme="majorBidi" w:hAnsiTheme="majorBidi" w:cstheme="majorBidi"/>
          <w:sz w:val="24"/>
          <w:szCs w:val="24"/>
        </w:rPr>
      </w:pPr>
    </w:p>
    <w:p w:rsidR="007B0787" w:rsidRPr="00AE2B9B" w:rsidRDefault="00BE7CEC"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IBOYI RABI DORCAS</w:t>
      </w:r>
    </w:p>
    <w:p w:rsidR="007B0787" w:rsidRPr="00AE2B9B" w:rsidRDefault="00BE7CEC"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150101010</w:t>
      </w:r>
      <w:r w:rsidR="007B0787" w:rsidRPr="00AE2B9B">
        <w:rPr>
          <w:rFonts w:asciiTheme="majorBidi" w:hAnsiTheme="majorBidi" w:cstheme="majorBidi"/>
          <w:sz w:val="24"/>
          <w:szCs w:val="24"/>
        </w:rPr>
        <w:t>14</w:t>
      </w:r>
    </w:p>
    <w:p w:rsidR="001936B8" w:rsidRPr="00AE2B9B" w:rsidRDefault="001936B8" w:rsidP="00D87282">
      <w:pPr>
        <w:spacing w:after="0" w:line="360" w:lineRule="auto"/>
        <w:jc w:val="both"/>
        <w:rPr>
          <w:rFonts w:asciiTheme="majorBidi" w:hAnsiTheme="majorBidi" w:cstheme="majorBidi"/>
          <w:sz w:val="24"/>
          <w:szCs w:val="24"/>
        </w:rPr>
      </w:pPr>
    </w:p>
    <w:p w:rsidR="001936B8" w:rsidRPr="00AE2B9B" w:rsidRDefault="001936B8" w:rsidP="00D87282">
      <w:pPr>
        <w:spacing w:after="0" w:line="360" w:lineRule="auto"/>
        <w:jc w:val="both"/>
        <w:rPr>
          <w:rFonts w:asciiTheme="majorBidi" w:hAnsiTheme="majorBidi" w:cstheme="majorBidi"/>
          <w:sz w:val="24"/>
          <w:szCs w:val="24"/>
        </w:rPr>
      </w:pPr>
    </w:p>
    <w:p w:rsidR="00060804" w:rsidRPr="00AE2B9B" w:rsidRDefault="001936B8"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 xml:space="preserve">A PROJECT REPORT </w:t>
      </w:r>
      <w:r w:rsidR="00FE6EF2" w:rsidRPr="00AE2B9B">
        <w:rPr>
          <w:rFonts w:asciiTheme="majorBidi" w:hAnsiTheme="majorBidi" w:cstheme="majorBidi"/>
          <w:sz w:val="24"/>
          <w:szCs w:val="24"/>
        </w:rPr>
        <w:t>SUBMITTED</w:t>
      </w:r>
      <w:r w:rsidRPr="00AE2B9B">
        <w:rPr>
          <w:rFonts w:asciiTheme="majorBidi" w:hAnsiTheme="majorBidi" w:cstheme="majorBidi"/>
          <w:sz w:val="24"/>
          <w:szCs w:val="24"/>
        </w:rPr>
        <w:t xml:space="preserve"> IN PARTIAL FULFILLMENT</w:t>
      </w:r>
      <w:r w:rsidR="00FE6EF2" w:rsidRPr="00AE2B9B">
        <w:rPr>
          <w:rFonts w:asciiTheme="majorBidi" w:hAnsiTheme="majorBidi" w:cstheme="majorBidi"/>
          <w:sz w:val="24"/>
          <w:szCs w:val="24"/>
        </w:rPr>
        <w:t xml:space="preserve"> </w:t>
      </w:r>
      <w:r w:rsidRPr="00AE2B9B">
        <w:rPr>
          <w:rFonts w:asciiTheme="majorBidi" w:hAnsiTheme="majorBidi" w:cstheme="majorBidi"/>
          <w:sz w:val="24"/>
          <w:szCs w:val="24"/>
        </w:rPr>
        <w:t xml:space="preserve">OF </w:t>
      </w:r>
      <w:r w:rsidR="00FE6EF2" w:rsidRPr="00AE2B9B">
        <w:rPr>
          <w:rFonts w:asciiTheme="majorBidi" w:hAnsiTheme="majorBidi" w:cstheme="majorBidi"/>
          <w:sz w:val="24"/>
          <w:szCs w:val="24"/>
        </w:rPr>
        <w:t>THE REQUIREMENT FOR THE</w:t>
      </w:r>
      <w:r w:rsidRPr="00AE2B9B">
        <w:rPr>
          <w:rFonts w:asciiTheme="majorBidi" w:hAnsiTheme="majorBidi" w:cstheme="majorBidi"/>
          <w:sz w:val="24"/>
          <w:szCs w:val="24"/>
        </w:rPr>
        <w:t xml:space="preserve"> DEGREE OF</w:t>
      </w:r>
      <w:r w:rsidR="00FE6EF2" w:rsidRPr="00AE2B9B">
        <w:rPr>
          <w:rFonts w:asciiTheme="majorBidi" w:hAnsiTheme="majorBidi" w:cstheme="majorBidi"/>
          <w:sz w:val="24"/>
          <w:szCs w:val="24"/>
        </w:rPr>
        <w:t xml:space="preserve"> </w:t>
      </w:r>
      <w:r w:rsidRPr="00AE2B9B">
        <w:rPr>
          <w:rFonts w:asciiTheme="majorBidi" w:hAnsiTheme="majorBidi" w:cstheme="majorBidi"/>
          <w:sz w:val="24"/>
          <w:szCs w:val="24"/>
        </w:rPr>
        <w:t>BACHELOR OF SCIENCE (</w:t>
      </w:r>
      <w:r w:rsidR="00BE7CEC" w:rsidRPr="00AE2B9B">
        <w:rPr>
          <w:rFonts w:asciiTheme="majorBidi" w:hAnsiTheme="majorBidi" w:cstheme="majorBidi"/>
          <w:sz w:val="24"/>
          <w:szCs w:val="24"/>
        </w:rPr>
        <w:t>MICROBIOLOGY</w:t>
      </w:r>
      <w:r w:rsidRPr="00AE2B9B">
        <w:rPr>
          <w:rFonts w:asciiTheme="majorBidi" w:hAnsiTheme="majorBidi" w:cstheme="majorBidi"/>
          <w:sz w:val="24"/>
          <w:szCs w:val="24"/>
        </w:rPr>
        <w:t xml:space="preserve">) MOUNTAIN TOP UNIVERSITY, OGUN STATE, NIGERIA </w:t>
      </w:r>
    </w:p>
    <w:p w:rsidR="001936B8" w:rsidRPr="00AE2B9B" w:rsidRDefault="001936B8" w:rsidP="00D87282">
      <w:pPr>
        <w:spacing w:after="0" w:line="360" w:lineRule="auto"/>
        <w:jc w:val="both"/>
        <w:rPr>
          <w:rFonts w:asciiTheme="majorBidi" w:hAnsiTheme="majorBidi" w:cstheme="majorBidi"/>
          <w:sz w:val="24"/>
          <w:szCs w:val="24"/>
        </w:rPr>
      </w:pPr>
    </w:p>
    <w:p w:rsidR="001936B8" w:rsidRPr="00AE2B9B" w:rsidRDefault="001936B8" w:rsidP="00D87282">
      <w:pPr>
        <w:spacing w:after="0" w:line="360" w:lineRule="auto"/>
        <w:jc w:val="both"/>
        <w:rPr>
          <w:rFonts w:asciiTheme="majorBidi" w:hAnsiTheme="majorBidi" w:cstheme="majorBidi"/>
          <w:sz w:val="24"/>
          <w:szCs w:val="24"/>
        </w:rPr>
      </w:pPr>
    </w:p>
    <w:p w:rsidR="001936B8" w:rsidRPr="00AE2B9B" w:rsidRDefault="001936B8" w:rsidP="00D87282">
      <w:pPr>
        <w:spacing w:after="0" w:line="360" w:lineRule="auto"/>
        <w:jc w:val="both"/>
        <w:rPr>
          <w:rFonts w:asciiTheme="majorBidi" w:hAnsiTheme="majorBidi" w:cstheme="majorBidi"/>
          <w:sz w:val="24"/>
          <w:szCs w:val="24"/>
        </w:rPr>
      </w:pPr>
    </w:p>
    <w:p w:rsidR="006F74A5" w:rsidRDefault="006F74A5" w:rsidP="00D87282">
      <w:pPr>
        <w:spacing w:after="0" w:line="360" w:lineRule="auto"/>
        <w:jc w:val="both"/>
        <w:rPr>
          <w:rFonts w:asciiTheme="majorBidi" w:hAnsiTheme="majorBidi" w:cstheme="majorBidi"/>
          <w:sz w:val="24"/>
          <w:szCs w:val="24"/>
        </w:rPr>
      </w:pPr>
    </w:p>
    <w:p w:rsidR="006F74A5" w:rsidRDefault="006F74A5" w:rsidP="00D87282">
      <w:pPr>
        <w:spacing w:after="0" w:line="360" w:lineRule="auto"/>
        <w:jc w:val="both"/>
        <w:rPr>
          <w:rFonts w:asciiTheme="majorBidi" w:hAnsiTheme="majorBidi" w:cstheme="majorBidi"/>
          <w:sz w:val="24"/>
          <w:szCs w:val="24"/>
        </w:rPr>
      </w:pPr>
    </w:p>
    <w:p w:rsidR="001936B8" w:rsidRPr="00AE2B9B" w:rsidRDefault="001936B8"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JULY 2019</w:t>
      </w:r>
    </w:p>
    <w:p w:rsidR="00E73582" w:rsidRPr="00AE2B9B" w:rsidRDefault="00E73582" w:rsidP="00D87282">
      <w:pPr>
        <w:spacing w:after="0" w:line="360" w:lineRule="auto"/>
        <w:jc w:val="both"/>
        <w:rPr>
          <w:rFonts w:asciiTheme="majorBidi" w:hAnsiTheme="majorBidi" w:cstheme="majorBidi"/>
          <w:sz w:val="24"/>
          <w:szCs w:val="24"/>
        </w:rPr>
      </w:pPr>
    </w:p>
    <w:p w:rsidR="00E73582" w:rsidRPr="00AE2B9B" w:rsidRDefault="00E73582" w:rsidP="00D87282">
      <w:pPr>
        <w:spacing w:after="0" w:line="360" w:lineRule="auto"/>
        <w:jc w:val="both"/>
        <w:rPr>
          <w:rFonts w:asciiTheme="majorBidi" w:hAnsiTheme="majorBidi" w:cstheme="majorBidi"/>
          <w:sz w:val="24"/>
          <w:szCs w:val="24"/>
        </w:rPr>
      </w:pPr>
    </w:p>
    <w:p w:rsidR="001936B8" w:rsidRPr="00AE2B9B" w:rsidRDefault="001936B8" w:rsidP="00D87282">
      <w:pPr>
        <w:spacing w:after="0" w:line="360" w:lineRule="auto"/>
        <w:jc w:val="both"/>
        <w:rPr>
          <w:rFonts w:asciiTheme="majorBidi" w:hAnsiTheme="majorBidi" w:cstheme="majorBidi"/>
          <w:b/>
          <w:bCs/>
          <w:sz w:val="24"/>
          <w:szCs w:val="24"/>
        </w:rPr>
      </w:pPr>
    </w:p>
    <w:p w:rsidR="0028557C" w:rsidRPr="00AE2B9B" w:rsidRDefault="0028557C" w:rsidP="00D87282">
      <w:pPr>
        <w:spacing w:after="0" w:line="360" w:lineRule="auto"/>
        <w:jc w:val="both"/>
        <w:rPr>
          <w:rFonts w:asciiTheme="majorBidi" w:hAnsiTheme="majorBidi" w:cstheme="majorBidi"/>
          <w:b/>
          <w:bCs/>
          <w:sz w:val="24"/>
          <w:szCs w:val="24"/>
        </w:rPr>
      </w:pPr>
    </w:p>
    <w:p w:rsidR="0028557C" w:rsidRPr="00AE2B9B" w:rsidRDefault="0028557C" w:rsidP="00D87282">
      <w:pPr>
        <w:spacing w:after="0" w:line="360" w:lineRule="auto"/>
        <w:jc w:val="both"/>
        <w:rPr>
          <w:rFonts w:asciiTheme="majorBidi" w:hAnsiTheme="majorBidi" w:cstheme="majorBidi"/>
          <w:b/>
          <w:bCs/>
          <w:sz w:val="24"/>
          <w:szCs w:val="24"/>
        </w:rPr>
      </w:pPr>
    </w:p>
    <w:p w:rsidR="0028557C" w:rsidRPr="00AE2B9B" w:rsidRDefault="0028557C" w:rsidP="00D87282">
      <w:pPr>
        <w:spacing w:after="0" w:line="360" w:lineRule="auto"/>
        <w:jc w:val="both"/>
        <w:rPr>
          <w:rFonts w:asciiTheme="majorBidi" w:hAnsiTheme="majorBidi" w:cstheme="majorBidi"/>
          <w:b/>
          <w:bCs/>
          <w:sz w:val="24"/>
          <w:szCs w:val="24"/>
        </w:rPr>
      </w:pPr>
    </w:p>
    <w:p w:rsidR="0028557C" w:rsidRPr="00AE2B9B" w:rsidRDefault="0028557C" w:rsidP="00D87282">
      <w:pPr>
        <w:spacing w:after="0" w:line="360" w:lineRule="auto"/>
        <w:jc w:val="both"/>
        <w:rPr>
          <w:rFonts w:asciiTheme="majorBidi" w:hAnsiTheme="majorBidi" w:cstheme="majorBidi"/>
          <w:b/>
          <w:bCs/>
          <w:sz w:val="24"/>
          <w:szCs w:val="24"/>
        </w:rPr>
      </w:pPr>
    </w:p>
    <w:p w:rsidR="00E8725C" w:rsidRPr="00AE2B9B" w:rsidRDefault="006966C3"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lastRenderedPageBreak/>
        <w:t>CERTIFICATION</w:t>
      </w:r>
    </w:p>
    <w:p w:rsidR="006966C3" w:rsidRPr="00AE2B9B" w:rsidRDefault="00BE7CEC"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 xml:space="preserve">I IBOYI RABI BORCAS </w:t>
      </w:r>
      <w:r w:rsidR="0028557C" w:rsidRPr="00AE2B9B">
        <w:rPr>
          <w:rFonts w:asciiTheme="majorBidi" w:hAnsiTheme="majorBidi" w:cstheme="majorBidi"/>
          <w:sz w:val="24"/>
          <w:szCs w:val="24"/>
        </w:rPr>
        <w:t>here</w:t>
      </w:r>
      <w:r w:rsidR="006966C3" w:rsidRPr="00AE2B9B">
        <w:rPr>
          <w:rFonts w:asciiTheme="majorBidi" w:hAnsiTheme="majorBidi" w:cstheme="majorBidi"/>
          <w:sz w:val="24"/>
          <w:szCs w:val="24"/>
        </w:rPr>
        <w:t>by certify that this project work was carried out by me i</w:t>
      </w:r>
      <w:r w:rsidR="0028557C" w:rsidRPr="00AE2B9B">
        <w:rPr>
          <w:rFonts w:asciiTheme="majorBidi" w:hAnsiTheme="majorBidi" w:cstheme="majorBidi"/>
          <w:sz w:val="24"/>
          <w:szCs w:val="24"/>
        </w:rPr>
        <w:t>n the D</w:t>
      </w:r>
      <w:r w:rsidR="00CF41EE" w:rsidRPr="00AE2B9B">
        <w:rPr>
          <w:rFonts w:asciiTheme="majorBidi" w:hAnsiTheme="majorBidi" w:cstheme="majorBidi"/>
          <w:sz w:val="24"/>
          <w:szCs w:val="24"/>
        </w:rPr>
        <w:t xml:space="preserve">epartment of </w:t>
      </w:r>
      <w:r w:rsidR="0028557C" w:rsidRPr="00AE2B9B">
        <w:rPr>
          <w:rFonts w:asciiTheme="majorBidi" w:hAnsiTheme="majorBidi" w:cstheme="majorBidi"/>
          <w:sz w:val="24"/>
          <w:szCs w:val="24"/>
        </w:rPr>
        <w:t>Biological Sciences (</w:t>
      </w:r>
      <w:r w:rsidR="00CF41EE" w:rsidRPr="00AE2B9B">
        <w:rPr>
          <w:rFonts w:asciiTheme="majorBidi" w:hAnsiTheme="majorBidi" w:cstheme="majorBidi"/>
          <w:sz w:val="24"/>
          <w:szCs w:val="24"/>
        </w:rPr>
        <w:t>Microbiology</w:t>
      </w:r>
      <w:r w:rsidR="0028557C" w:rsidRPr="00AE2B9B">
        <w:rPr>
          <w:rFonts w:asciiTheme="majorBidi" w:hAnsiTheme="majorBidi" w:cstheme="majorBidi"/>
          <w:sz w:val="24"/>
          <w:szCs w:val="24"/>
        </w:rPr>
        <w:t xml:space="preserve">), </w:t>
      </w:r>
      <w:r w:rsidR="006966C3" w:rsidRPr="00AE2B9B">
        <w:rPr>
          <w:rFonts w:asciiTheme="majorBidi" w:hAnsiTheme="majorBidi" w:cstheme="majorBidi"/>
          <w:sz w:val="24"/>
          <w:szCs w:val="24"/>
        </w:rPr>
        <w:t>Mountain Top University, Ogun state during the 2018/2019 academic session, and that all references used have been duly cited.</w:t>
      </w:r>
      <w:r w:rsidR="001936B8" w:rsidRPr="00AE2B9B">
        <w:rPr>
          <w:rFonts w:asciiTheme="majorBidi" w:hAnsiTheme="majorBidi" w:cstheme="majorBidi"/>
          <w:sz w:val="24"/>
          <w:szCs w:val="24"/>
        </w:rPr>
        <w:t xml:space="preserve"> </w:t>
      </w:r>
      <w:r w:rsidR="006966C3" w:rsidRPr="00AE2B9B">
        <w:rPr>
          <w:rFonts w:asciiTheme="majorBidi" w:hAnsiTheme="majorBidi" w:cstheme="majorBidi"/>
          <w:sz w:val="24"/>
          <w:szCs w:val="24"/>
        </w:rPr>
        <w:t>I also certify that the embodiment of the project work is original and has not been submitted in whole or in part</w:t>
      </w:r>
      <w:r w:rsidR="00EC21E2" w:rsidRPr="00AE2B9B">
        <w:rPr>
          <w:rFonts w:asciiTheme="majorBidi" w:hAnsiTheme="majorBidi" w:cstheme="majorBidi"/>
          <w:sz w:val="24"/>
          <w:szCs w:val="24"/>
        </w:rPr>
        <w:t xml:space="preserve"> for the award of any other degree in this university.</w:t>
      </w:r>
    </w:p>
    <w:p w:rsidR="00EC21E2" w:rsidRPr="00AE2B9B" w:rsidRDefault="00EC21E2" w:rsidP="00D87282">
      <w:pPr>
        <w:spacing w:after="0" w:line="360" w:lineRule="auto"/>
        <w:jc w:val="both"/>
        <w:rPr>
          <w:rFonts w:asciiTheme="majorBidi" w:hAnsiTheme="majorBidi" w:cstheme="majorBidi"/>
          <w:sz w:val="24"/>
          <w:szCs w:val="24"/>
        </w:rPr>
      </w:pPr>
    </w:p>
    <w:p w:rsidR="00EC21E2" w:rsidRPr="00AE2B9B" w:rsidRDefault="00AC3604"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w:t>
      </w:r>
      <w:r w:rsidRPr="00AE2B9B">
        <w:rPr>
          <w:rFonts w:asciiTheme="majorBidi" w:hAnsiTheme="majorBidi" w:cstheme="majorBidi"/>
          <w:sz w:val="24"/>
          <w:szCs w:val="24"/>
        </w:rPr>
        <w:tab/>
      </w:r>
      <w:r w:rsidRPr="00AE2B9B">
        <w:rPr>
          <w:rFonts w:asciiTheme="majorBidi" w:hAnsiTheme="majorBidi" w:cstheme="majorBidi"/>
          <w:sz w:val="24"/>
          <w:szCs w:val="24"/>
        </w:rPr>
        <w:tab/>
      </w:r>
      <w:r w:rsidRPr="00AE2B9B">
        <w:rPr>
          <w:rFonts w:asciiTheme="majorBidi" w:hAnsiTheme="majorBidi" w:cstheme="majorBidi"/>
          <w:sz w:val="24"/>
          <w:szCs w:val="24"/>
        </w:rPr>
        <w:tab/>
      </w:r>
      <w:r w:rsidRPr="00AE2B9B">
        <w:rPr>
          <w:rFonts w:asciiTheme="majorBidi" w:hAnsiTheme="majorBidi" w:cstheme="majorBidi"/>
          <w:sz w:val="24"/>
          <w:szCs w:val="24"/>
        </w:rPr>
        <w:tab/>
      </w:r>
      <w:r w:rsidRPr="00AE2B9B">
        <w:rPr>
          <w:rFonts w:asciiTheme="majorBidi" w:hAnsiTheme="majorBidi" w:cstheme="majorBidi"/>
          <w:sz w:val="24"/>
          <w:szCs w:val="24"/>
        </w:rPr>
        <w:tab/>
      </w:r>
      <w:r w:rsidRPr="00AE2B9B">
        <w:rPr>
          <w:rFonts w:asciiTheme="majorBidi" w:hAnsiTheme="majorBidi" w:cstheme="majorBidi"/>
          <w:sz w:val="24"/>
          <w:szCs w:val="24"/>
        </w:rPr>
        <w:tab/>
      </w:r>
      <w:r w:rsidRPr="00AE2B9B">
        <w:rPr>
          <w:rFonts w:asciiTheme="majorBidi" w:hAnsiTheme="majorBidi" w:cstheme="majorBidi"/>
          <w:sz w:val="24"/>
          <w:szCs w:val="24"/>
        </w:rPr>
        <w:tab/>
        <w:t>---------------------------</w:t>
      </w:r>
    </w:p>
    <w:p w:rsidR="00EC21E2" w:rsidRPr="00AE2B9B" w:rsidRDefault="00BE7CEC"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Dr.</w:t>
      </w:r>
      <w:r w:rsidR="00B55DC6" w:rsidRPr="00AE2B9B">
        <w:rPr>
          <w:rFonts w:asciiTheme="majorBidi" w:hAnsiTheme="majorBidi" w:cstheme="majorBidi"/>
          <w:sz w:val="24"/>
          <w:szCs w:val="24"/>
        </w:rPr>
        <w:t xml:space="preserve"> </w:t>
      </w:r>
      <w:r w:rsidR="0098519A">
        <w:rPr>
          <w:rFonts w:asciiTheme="majorBidi" w:hAnsiTheme="majorBidi" w:cstheme="majorBidi"/>
          <w:sz w:val="24"/>
          <w:szCs w:val="24"/>
        </w:rPr>
        <w:t xml:space="preserve">E.O </w:t>
      </w:r>
      <w:r w:rsidR="00B55DC6" w:rsidRPr="00AE2B9B">
        <w:rPr>
          <w:rFonts w:asciiTheme="majorBidi" w:hAnsiTheme="majorBidi" w:cstheme="majorBidi"/>
          <w:sz w:val="24"/>
          <w:szCs w:val="24"/>
        </w:rPr>
        <w:t>Oyebanji</w:t>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t xml:space="preserve">Date </w:t>
      </w:r>
    </w:p>
    <w:p w:rsidR="00AC3604" w:rsidRPr="00AE2B9B" w:rsidRDefault="00CF41EE"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Supervisor</w:t>
      </w:r>
    </w:p>
    <w:p w:rsidR="00AC3604" w:rsidRPr="00AE2B9B" w:rsidRDefault="00AC3604" w:rsidP="00D87282">
      <w:pPr>
        <w:spacing w:after="0" w:line="360" w:lineRule="auto"/>
        <w:jc w:val="both"/>
        <w:rPr>
          <w:rFonts w:asciiTheme="majorBidi" w:hAnsiTheme="majorBidi" w:cstheme="majorBidi"/>
          <w:sz w:val="24"/>
          <w:szCs w:val="24"/>
        </w:rPr>
      </w:pPr>
    </w:p>
    <w:p w:rsidR="00AC3604" w:rsidRPr="00AE2B9B" w:rsidRDefault="00AC3604" w:rsidP="00D87282">
      <w:pPr>
        <w:spacing w:after="0" w:line="360" w:lineRule="auto"/>
        <w:jc w:val="both"/>
        <w:rPr>
          <w:rFonts w:asciiTheme="majorBidi" w:hAnsiTheme="majorBidi" w:cstheme="majorBidi"/>
          <w:sz w:val="24"/>
          <w:szCs w:val="24"/>
        </w:rPr>
      </w:pPr>
    </w:p>
    <w:p w:rsidR="00AC3604" w:rsidRPr="00AE2B9B" w:rsidRDefault="00AC3604" w:rsidP="00D87282">
      <w:pPr>
        <w:spacing w:after="0" w:line="360" w:lineRule="auto"/>
        <w:jc w:val="both"/>
        <w:rPr>
          <w:rFonts w:asciiTheme="majorBidi" w:hAnsiTheme="majorBidi" w:cstheme="majorBidi"/>
          <w:sz w:val="24"/>
          <w:szCs w:val="24"/>
        </w:rPr>
      </w:pPr>
    </w:p>
    <w:p w:rsidR="00EC21E2" w:rsidRPr="00AE2B9B" w:rsidRDefault="00EC21E2"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 xml:space="preserve"> </w:t>
      </w:r>
      <w:r w:rsidR="00AC3604" w:rsidRPr="00AE2B9B">
        <w:rPr>
          <w:rFonts w:asciiTheme="majorBidi" w:hAnsiTheme="majorBidi" w:cstheme="majorBidi"/>
          <w:sz w:val="24"/>
          <w:szCs w:val="24"/>
        </w:rPr>
        <w:t>---------------------------</w:t>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t>---------------------------</w:t>
      </w:r>
    </w:p>
    <w:p w:rsidR="00EC21E2" w:rsidRPr="00AE2B9B" w:rsidRDefault="00EC21E2"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Dr.</w:t>
      </w:r>
      <w:r w:rsidR="00A80063" w:rsidRPr="00AE2B9B">
        <w:rPr>
          <w:rFonts w:asciiTheme="majorBidi" w:hAnsiTheme="majorBidi" w:cstheme="majorBidi"/>
          <w:sz w:val="24"/>
          <w:szCs w:val="24"/>
        </w:rPr>
        <w:t xml:space="preserve"> A.A</w:t>
      </w:r>
      <w:r w:rsidRPr="00AE2B9B">
        <w:rPr>
          <w:rFonts w:asciiTheme="majorBidi" w:hAnsiTheme="majorBidi" w:cstheme="majorBidi"/>
          <w:sz w:val="24"/>
          <w:szCs w:val="24"/>
        </w:rPr>
        <w:t xml:space="preserve"> Adeiga</w:t>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r>
      <w:r w:rsidR="00AC3604" w:rsidRPr="00AE2B9B">
        <w:rPr>
          <w:rFonts w:asciiTheme="majorBidi" w:hAnsiTheme="majorBidi" w:cstheme="majorBidi"/>
          <w:sz w:val="24"/>
          <w:szCs w:val="24"/>
        </w:rPr>
        <w:tab/>
        <w:t>Date</w:t>
      </w:r>
    </w:p>
    <w:p w:rsidR="00DF7CBA" w:rsidRPr="00AE2B9B" w:rsidRDefault="00EC21E2"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Head of Department</w:t>
      </w:r>
      <w:r w:rsidR="00DF7CBA" w:rsidRPr="00AE2B9B">
        <w:rPr>
          <w:rFonts w:asciiTheme="majorBidi" w:hAnsiTheme="majorBidi" w:cstheme="majorBidi"/>
          <w:sz w:val="24"/>
          <w:szCs w:val="24"/>
        </w:rPr>
        <w:t xml:space="preserve"> </w:t>
      </w:r>
    </w:p>
    <w:p w:rsidR="00EC21E2" w:rsidRPr="00AE2B9B" w:rsidRDefault="00EC21E2"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Biological Sciences</w:t>
      </w:r>
    </w:p>
    <w:p w:rsidR="00EC21E2" w:rsidRPr="00AE2B9B" w:rsidRDefault="00EC21E2" w:rsidP="00D87282">
      <w:pPr>
        <w:spacing w:after="0" w:line="360" w:lineRule="auto"/>
        <w:jc w:val="both"/>
        <w:rPr>
          <w:rFonts w:asciiTheme="majorBidi" w:hAnsiTheme="majorBidi" w:cstheme="majorBidi"/>
          <w:sz w:val="24"/>
          <w:szCs w:val="24"/>
        </w:rPr>
      </w:pPr>
    </w:p>
    <w:p w:rsidR="00E8725C" w:rsidRPr="00AE2B9B" w:rsidRDefault="00E8725C"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sz w:val="24"/>
          <w:szCs w:val="24"/>
        </w:rPr>
        <w:br w:type="page"/>
      </w:r>
      <w:r w:rsidRPr="00AE2B9B">
        <w:rPr>
          <w:rFonts w:asciiTheme="majorBidi" w:hAnsiTheme="majorBidi" w:cstheme="majorBidi"/>
          <w:b/>
          <w:bCs/>
          <w:sz w:val="24"/>
          <w:szCs w:val="24"/>
        </w:rPr>
        <w:lastRenderedPageBreak/>
        <w:t>DEDICATION</w:t>
      </w:r>
    </w:p>
    <w:p w:rsidR="003412B7" w:rsidRPr="00AE2B9B" w:rsidRDefault="003412B7"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 xml:space="preserve">I </w:t>
      </w:r>
      <w:r w:rsidR="00A90BA5" w:rsidRPr="00AE2B9B">
        <w:rPr>
          <w:rFonts w:asciiTheme="majorBidi" w:hAnsiTheme="majorBidi" w:cstheme="majorBidi"/>
          <w:sz w:val="24"/>
          <w:szCs w:val="24"/>
        </w:rPr>
        <w:t>d</w:t>
      </w:r>
      <w:r w:rsidRPr="00AE2B9B">
        <w:rPr>
          <w:rFonts w:asciiTheme="majorBidi" w:hAnsiTheme="majorBidi" w:cstheme="majorBidi"/>
          <w:sz w:val="24"/>
          <w:szCs w:val="24"/>
        </w:rPr>
        <w:t xml:space="preserve">edicate this project to Almighty God for his strength and Grace throughout my </w:t>
      </w:r>
      <w:r w:rsidR="001B2356" w:rsidRPr="00AE2B9B">
        <w:rPr>
          <w:rFonts w:asciiTheme="majorBidi" w:hAnsiTheme="majorBidi" w:cstheme="majorBidi"/>
          <w:sz w:val="24"/>
          <w:szCs w:val="24"/>
        </w:rPr>
        <w:t xml:space="preserve">project </w:t>
      </w:r>
      <w:r w:rsidR="00060804" w:rsidRPr="00AE2B9B">
        <w:rPr>
          <w:rFonts w:asciiTheme="majorBidi" w:hAnsiTheme="majorBidi" w:cstheme="majorBidi"/>
          <w:sz w:val="24"/>
          <w:szCs w:val="24"/>
        </w:rPr>
        <w:t xml:space="preserve">and to my </w:t>
      </w:r>
      <w:r w:rsidR="001B2356" w:rsidRPr="00AE2B9B">
        <w:rPr>
          <w:rFonts w:asciiTheme="majorBidi" w:hAnsiTheme="majorBidi" w:cstheme="majorBidi"/>
          <w:sz w:val="24"/>
          <w:szCs w:val="24"/>
        </w:rPr>
        <w:t>f</w:t>
      </w:r>
      <w:r w:rsidR="00060804" w:rsidRPr="00AE2B9B">
        <w:rPr>
          <w:rFonts w:asciiTheme="majorBidi" w:hAnsiTheme="majorBidi" w:cstheme="majorBidi"/>
          <w:sz w:val="24"/>
          <w:szCs w:val="24"/>
        </w:rPr>
        <w:t>amily for their support</w:t>
      </w:r>
      <w:r w:rsidR="00E76B91" w:rsidRPr="00AE2B9B">
        <w:rPr>
          <w:rFonts w:asciiTheme="majorBidi" w:hAnsiTheme="majorBidi" w:cstheme="majorBidi"/>
          <w:sz w:val="24"/>
          <w:szCs w:val="24"/>
        </w:rPr>
        <w:t>.</w:t>
      </w:r>
      <w:r w:rsidR="00060804" w:rsidRPr="00AE2B9B">
        <w:rPr>
          <w:rFonts w:asciiTheme="majorBidi" w:hAnsiTheme="majorBidi" w:cstheme="majorBidi"/>
          <w:sz w:val="24"/>
          <w:szCs w:val="24"/>
        </w:rPr>
        <w:t xml:space="preserve"> </w:t>
      </w:r>
    </w:p>
    <w:p w:rsidR="00E8725C" w:rsidRPr="00AE2B9B" w:rsidRDefault="00E8725C"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br w:type="page"/>
      </w:r>
    </w:p>
    <w:p w:rsidR="00E8725C" w:rsidRPr="00AE2B9B" w:rsidRDefault="00E8725C"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lastRenderedPageBreak/>
        <w:t>ACKNOWLEDGEMENT</w:t>
      </w:r>
    </w:p>
    <w:p w:rsidR="00D92516" w:rsidRPr="00AE2B9B" w:rsidRDefault="00D92516"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 xml:space="preserve">I wish to express my sincere gratitude first to the Almighty God for his infinite mercy </w:t>
      </w:r>
      <w:r w:rsidR="00F13149" w:rsidRPr="00AE2B9B">
        <w:rPr>
          <w:rFonts w:asciiTheme="majorBidi" w:hAnsiTheme="majorBidi" w:cstheme="majorBidi"/>
          <w:sz w:val="24"/>
          <w:szCs w:val="24"/>
        </w:rPr>
        <w:t>and grace for wisdom to carry out this work.</w:t>
      </w:r>
    </w:p>
    <w:p w:rsidR="00230341" w:rsidRPr="00AE2B9B" w:rsidRDefault="00230341" w:rsidP="00D87282">
      <w:pPr>
        <w:spacing w:after="0" w:line="360" w:lineRule="auto"/>
        <w:jc w:val="both"/>
        <w:rPr>
          <w:rFonts w:asciiTheme="majorBidi" w:hAnsiTheme="majorBidi" w:cstheme="majorBidi"/>
          <w:sz w:val="24"/>
          <w:szCs w:val="24"/>
        </w:rPr>
      </w:pPr>
    </w:p>
    <w:p w:rsidR="00E73582" w:rsidRPr="00AE2B9B" w:rsidRDefault="00B373EB"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My profound gratitude goes</w:t>
      </w:r>
      <w:r w:rsidR="00F13149" w:rsidRPr="00AE2B9B">
        <w:rPr>
          <w:rFonts w:asciiTheme="majorBidi" w:hAnsiTheme="majorBidi" w:cstheme="majorBidi"/>
          <w:sz w:val="24"/>
          <w:szCs w:val="24"/>
        </w:rPr>
        <w:t xml:space="preserve"> to my able supe</w:t>
      </w:r>
      <w:r w:rsidR="00B55DC6" w:rsidRPr="00AE2B9B">
        <w:rPr>
          <w:rFonts w:asciiTheme="majorBidi" w:hAnsiTheme="majorBidi" w:cstheme="majorBidi"/>
          <w:sz w:val="24"/>
          <w:szCs w:val="24"/>
        </w:rPr>
        <w:t>rvisor Dr</w:t>
      </w:r>
      <w:r w:rsidR="00896B9F" w:rsidRPr="00AE2B9B">
        <w:rPr>
          <w:rFonts w:asciiTheme="majorBidi" w:hAnsiTheme="majorBidi" w:cstheme="majorBidi"/>
          <w:sz w:val="24"/>
          <w:szCs w:val="24"/>
        </w:rPr>
        <w:t>.</w:t>
      </w:r>
      <w:r w:rsidR="00B55DC6" w:rsidRPr="00AE2B9B">
        <w:rPr>
          <w:rFonts w:asciiTheme="majorBidi" w:hAnsiTheme="majorBidi" w:cstheme="majorBidi"/>
          <w:sz w:val="24"/>
          <w:szCs w:val="24"/>
        </w:rPr>
        <w:t xml:space="preserve"> Oyebanji </w:t>
      </w:r>
      <w:r w:rsidR="00B220AC">
        <w:rPr>
          <w:rFonts w:asciiTheme="majorBidi" w:hAnsiTheme="majorBidi" w:cstheme="majorBidi"/>
          <w:sz w:val="24"/>
          <w:szCs w:val="24"/>
        </w:rPr>
        <w:t xml:space="preserve">Elizabeth </w:t>
      </w:r>
      <w:r w:rsidR="00B55DC6" w:rsidRPr="00AE2B9B">
        <w:rPr>
          <w:rFonts w:asciiTheme="majorBidi" w:hAnsiTheme="majorBidi" w:cstheme="majorBidi"/>
          <w:sz w:val="24"/>
          <w:szCs w:val="24"/>
        </w:rPr>
        <w:t>Olawum</w:t>
      </w:r>
      <w:r w:rsidR="00BE7CEC" w:rsidRPr="00AE2B9B">
        <w:rPr>
          <w:rFonts w:asciiTheme="majorBidi" w:hAnsiTheme="majorBidi" w:cstheme="majorBidi"/>
          <w:sz w:val="24"/>
          <w:szCs w:val="24"/>
        </w:rPr>
        <w:t>i for her</w:t>
      </w:r>
      <w:r w:rsidR="00F13149" w:rsidRPr="00AE2B9B">
        <w:rPr>
          <w:rFonts w:asciiTheme="majorBidi" w:hAnsiTheme="majorBidi" w:cstheme="majorBidi"/>
          <w:sz w:val="24"/>
          <w:szCs w:val="24"/>
        </w:rPr>
        <w:t xml:space="preserve"> interest, guidance and encouragement</w:t>
      </w:r>
      <w:r w:rsidRPr="00AE2B9B">
        <w:rPr>
          <w:rFonts w:asciiTheme="majorBidi" w:hAnsiTheme="majorBidi" w:cstheme="majorBidi"/>
          <w:sz w:val="24"/>
          <w:szCs w:val="24"/>
        </w:rPr>
        <w:t xml:space="preserve"> and contribution</w:t>
      </w:r>
      <w:r w:rsidR="00F13149" w:rsidRPr="00AE2B9B">
        <w:rPr>
          <w:rFonts w:asciiTheme="majorBidi" w:hAnsiTheme="majorBidi" w:cstheme="majorBidi"/>
          <w:sz w:val="24"/>
          <w:szCs w:val="24"/>
        </w:rPr>
        <w:t xml:space="preserve"> in ensuring a successful completion of this work.</w:t>
      </w:r>
    </w:p>
    <w:p w:rsidR="00230341" w:rsidRPr="00AE2B9B" w:rsidRDefault="00230341" w:rsidP="00D87282">
      <w:pPr>
        <w:spacing w:after="0" w:line="360" w:lineRule="auto"/>
        <w:jc w:val="both"/>
        <w:rPr>
          <w:rFonts w:asciiTheme="majorBidi" w:hAnsiTheme="majorBidi" w:cstheme="majorBidi"/>
          <w:sz w:val="24"/>
          <w:szCs w:val="24"/>
        </w:rPr>
      </w:pPr>
    </w:p>
    <w:p w:rsidR="00230341" w:rsidRPr="00AE2B9B" w:rsidRDefault="00CA6C21"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 xml:space="preserve">My appreciation also goes </w:t>
      </w:r>
      <w:r w:rsidR="001948EA" w:rsidRPr="00AE2B9B">
        <w:rPr>
          <w:rFonts w:asciiTheme="majorBidi" w:hAnsiTheme="majorBidi" w:cstheme="majorBidi"/>
          <w:sz w:val="24"/>
          <w:szCs w:val="24"/>
        </w:rPr>
        <w:t>to my entire family</w:t>
      </w:r>
      <w:r w:rsidR="00A8387E" w:rsidRPr="00AE2B9B">
        <w:rPr>
          <w:rFonts w:asciiTheme="majorBidi" w:hAnsiTheme="majorBidi" w:cstheme="majorBidi"/>
          <w:sz w:val="24"/>
          <w:szCs w:val="24"/>
        </w:rPr>
        <w:t xml:space="preserve"> Mrs Ladi H</w:t>
      </w:r>
      <w:r w:rsidR="001948EA" w:rsidRPr="00AE2B9B">
        <w:rPr>
          <w:rFonts w:asciiTheme="majorBidi" w:hAnsiTheme="majorBidi" w:cstheme="majorBidi"/>
          <w:sz w:val="24"/>
          <w:szCs w:val="24"/>
        </w:rPr>
        <w:t xml:space="preserve">assan , </w:t>
      </w:r>
      <w:r w:rsidR="00A8387E" w:rsidRPr="00AE2B9B">
        <w:rPr>
          <w:rFonts w:asciiTheme="majorBidi" w:hAnsiTheme="majorBidi" w:cstheme="majorBidi"/>
          <w:sz w:val="24"/>
          <w:szCs w:val="24"/>
        </w:rPr>
        <w:t>Mrs Yanbiyu Ahmed, Miss Rakiya mairiga and Mr E. Michael for their love and encouragement</w:t>
      </w:r>
      <w:r w:rsidR="00F13149" w:rsidRPr="00AE2B9B">
        <w:rPr>
          <w:rFonts w:asciiTheme="majorBidi" w:hAnsiTheme="majorBidi" w:cstheme="majorBidi"/>
          <w:sz w:val="24"/>
          <w:szCs w:val="24"/>
        </w:rPr>
        <w:t xml:space="preserve"> during this period</w:t>
      </w:r>
      <w:r w:rsidR="00B373EB" w:rsidRPr="00AE2B9B">
        <w:rPr>
          <w:rFonts w:asciiTheme="majorBidi" w:hAnsiTheme="majorBidi" w:cstheme="majorBidi"/>
          <w:sz w:val="24"/>
          <w:szCs w:val="24"/>
        </w:rPr>
        <w:t xml:space="preserve">. And </w:t>
      </w:r>
      <w:r w:rsidR="00C3447B" w:rsidRPr="00AE2B9B">
        <w:rPr>
          <w:rFonts w:asciiTheme="majorBidi" w:hAnsiTheme="majorBidi" w:cstheme="majorBidi"/>
          <w:sz w:val="24"/>
          <w:szCs w:val="24"/>
        </w:rPr>
        <w:t>to my HOD</w:t>
      </w:r>
      <w:r w:rsidRPr="00AE2B9B">
        <w:rPr>
          <w:rFonts w:asciiTheme="majorBidi" w:hAnsiTheme="majorBidi" w:cstheme="majorBidi"/>
          <w:sz w:val="24"/>
          <w:szCs w:val="24"/>
        </w:rPr>
        <w:t>,</w:t>
      </w:r>
      <w:r w:rsidR="00C3447B" w:rsidRPr="00AE2B9B">
        <w:rPr>
          <w:rFonts w:asciiTheme="majorBidi" w:hAnsiTheme="majorBidi" w:cstheme="majorBidi"/>
          <w:sz w:val="24"/>
          <w:szCs w:val="24"/>
        </w:rPr>
        <w:t xml:space="preserve"> </w:t>
      </w:r>
      <w:r w:rsidR="00E73582" w:rsidRPr="00AE2B9B">
        <w:rPr>
          <w:rFonts w:asciiTheme="majorBidi" w:hAnsiTheme="majorBidi" w:cstheme="majorBidi"/>
          <w:sz w:val="24"/>
          <w:szCs w:val="24"/>
        </w:rPr>
        <w:t>Dr</w:t>
      </w:r>
      <w:r w:rsidR="00896B9F" w:rsidRPr="00AE2B9B">
        <w:rPr>
          <w:rFonts w:asciiTheme="majorBidi" w:hAnsiTheme="majorBidi" w:cstheme="majorBidi"/>
          <w:sz w:val="24"/>
          <w:szCs w:val="24"/>
        </w:rPr>
        <w:t>.</w:t>
      </w:r>
      <w:r w:rsidR="00E73582" w:rsidRPr="00AE2B9B">
        <w:rPr>
          <w:rFonts w:asciiTheme="majorBidi" w:hAnsiTheme="majorBidi" w:cstheme="majorBidi"/>
          <w:sz w:val="24"/>
          <w:szCs w:val="24"/>
        </w:rPr>
        <w:t xml:space="preserve"> Adeiga and all Biologi</w:t>
      </w:r>
      <w:r w:rsidRPr="00AE2B9B">
        <w:rPr>
          <w:rFonts w:asciiTheme="majorBidi" w:hAnsiTheme="majorBidi" w:cstheme="majorBidi"/>
          <w:sz w:val="24"/>
          <w:szCs w:val="24"/>
        </w:rPr>
        <w:t>cal sciences lecturers</w:t>
      </w:r>
      <w:r w:rsidR="00C3447B" w:rsidRPr="00AE2B9B">
        <w:rPr>
          <w:rFonts w:asciiTheme="majorBidi" w:hAnsiTheme="majorBidi" w:cstheme="majorBidi"/>
          <w:sz w:val="24"/>
          <w:szCs w:val="24"/>
        </w:rPr>
        <w:t xml:space="preserve"> for their</w:t>
      </w:r>
      <w:r w:rsidR="00B77D26" w:rsidRPr="00AE2B9B">
        <w:rPr>
          <w:rFonts w:asciiTheme="majorBidi" w:hAnsiTheme="majorBidi" w:cstheme="majorBidi"/>
          <w:sz w:val="24"/>
          <w:szCs w:val="24"/>
        </w:rPr>
        <w:t xml:space="preserve"> </w:t>
      </w:r>
      <w:r w:rsidR="00E73582" w:rsidRPr="00AE2B9B">
        <w:rPr>
          <w:rFonts w:asciiTheme="majorBidi" w:hAnsiTheme="majorBidi" w:cstheme="majorBidi"/>
          <w:sz w:val="24"/>
          <w:szCs w:val="24"/>
        </w:rPr>
        <w:t>support and contribution t</w:t>
      </w:r>
      <w:r w:rsidR="00230341" w:rsidRPr="00AE2B9B">
        <w:rPr>
          <w:rFonts w:asciiTheme="majorBidi" w:hAnsiTheme="majorBidi" w:cstheme="majorBidi"/>
          <w:sz w:val="24"/>
          <w:szCs w:val="24"/>
        </w:rPr>
        <w:t>o</w:t>
      </w:r>
      <w:r w:rsidRPr="00AE2B9B">
        <w:rPr>
          <w:rFonts w:asciiTheme="majorBidi" w:hAnsiTheme="majorBidi" w:cstheme="majorBidi"/>
          <w:sz w:val="24"/>
          <w:szCs w:val="24"/>
        </w:rPr>
        <w:t xml:space="preserve"> the</w:t>
      </w:r>
      <w:r w:rsidR="00230341" w:rsidRPr="00AE2B9B">
        <w:rPr>
          <w:rFonts w:asciiTheme="majorBidi" w:hAnsiTheme="majorBidi" w:cstheme="majorBidi"/>
          <w:sz w:val="24"/>
          <w:szCs w:val="24"/>
        </w:rPr>
        <w:t xml:space="preserve"> completion of this project.</w:t>
      </w:r>
    </w:p>
    <w:p w:rsidR="00230341" w:rsidRPr="00AE2B9B" w:rsidRDefault="00230341" w:rsidP="00D87282">
      <w:pPr>
        <w:spacing w:after="0" w:line="360" w:lineRule="auto"/>
        <w:jc w:val="both"/>
        <w:rPr>
          <w:rFonts w:asciiTheme="majorBidi" w:hAnsiTheme="majorBidi" w:cstheme="majorBidi"/>
          <w:sz w:val="24"/>
          <w:szCs w:val="24"/>
        </w:rPr>
      </w:pPr>
    </w:p>
    <w:p w:rsidR="00230341" w:rsidRPr="00AE2B9B" w:rsidRDefault="00230341"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 xml:space="preserve"> M</w:t>
      </w:r>
      <w:r w:rsidR="00E73582" w:rsidRPr="00AE2B9B">
        <w:rPr>
          <w:rFonts w:asciiTheme="majorBidi" w:hAnsiTheme="majorBidi" w:cstheme="majorBidi"/>
          <w:sz w:val="24"/>
          <w:szCs w:val="24"/>
        </w:rPr>
        <w:t>y sincere gratitude goes to Mountain Top University for providing me with this platform of Education to successfully go through my studies</w:t>
      </w:r>
      <w:r w:rsidR="00F13149" w:rsidRPr="00AE2B9B">
        <w:rPr>
          <w:rFonts w:asciiTheme="majorBidi" w:hAnsiTheme="majorBidi" w:cstheme="majorBidi"/>
          <w:sz w:val="24"/>
          <w:szCs w:val="24"/>
        </w:rPr>
        <w:t>.</w:t>
      </w:r>
    </w:p>
    <w:p w:rsidR="00230341" w:rsidRPr="00AE2B9B" w:rsidRDefault="00230341" w:rsidP="00D87282">
      <w:pPr>
        <w:spacing w:after="0" w:line="360" w:lineRule="auto"/>
        <w:jc w:val="both"/>
        <w:rPr>
          <w:rFonts w:asciiTheme="majorBidi" w:hAnsiTheme="majorBidi" w:cstheme="majorBidi"/>
          <w:sz w:val="24"/>
          <w:szCs w:val="24"/>
        </w:rPr>
      </w:pPr>
    </w:p>
    <w:p w:rsidR="00F13149" w:rsidRPr="00AE2B9B" w:rsidRDefault="00F13149"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 xml:space="preserve"> Also worthy of</w:t>
      </w:r>
      <w:r w:rsidR="00A8387E" w:rsidRPr="00AE2B9B">
        <w:rPr>
          <w:rFonts w:asciiTheme="majorBidi" w:hAnsiTheme="majorBidi" w:cstheme="majorBidi"/>
          <w:sz w:val="24"/>
          <w:szCs w:val="24"/>
        </w:rPr>
        <w:t xml:space="preserve"> mentio</w:t>
      </w:r>
      <w:r w:rsidR="00C3447B" w:rsidRPr="00AE2B9B">
        <w:rPr>
          <w:rFonts w:asciiTheme="majorBidi" w:hAnsiTheme="majorBidi" w:cstheme="majorBidi"/>
          <w:sz w:val="24"/>
          <w:szCs w:val="24"/>
        </w:rPr>
        <w:t>ning Miss Chigozie Maduabuchukw</w:t>
      </w:r>
      <w:r w:rsidR="00A8387E" w:rsidRPr="00AE2B9B">
        <w:rPr>
          <w:rFonts w:asciiTheme="majorBidi" w:hAnsiTheme="majorBidi" w:cstheme="majorBidi"/>
          <w:sz w:val="24"/>
          <w:szCs w:val="24"/>
        </w:rPr>
        <w:t xml:space="preserve">, Mr George Hassan </w:t>
      </w:r>
      <w:r w:rsidR="00543F12" w:rsidRPr="00AE2B9B">
        <w:rPr>
          <w:rFonts w:asciiTheme="majorBidi" w:hAnsiTheme="majorBidi" w:cstheme="majorBidi"/>
          <w:sz w:val="24"/>
          <w:szCs w:val="24"/>
        </w:rPr>
        <w:t>and for their support throughout this period.</w:t>
      </w:r>
    </w:p>
    <w:p w:rsidR="00543F12" w:rsidRPr="00AE2B9B" w:rsidRDefault="00C3447B"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 xml:space="preserve"> </w:t>
      </w:r>
      <w:r w:rsidR="00543F12" w:rsidRPr="00AE2B9B">
        <w:rPr>
          <w:rFonts w:asciiTheme="majorBidi" w:hAnsiTheme="majorBidi" w:cstheme="majorBidi"/>
          <w:sz w:val="24"/>
          <w:szCs w:val="24"/>
        </w:rPr>
        <w:t>I am eternally to you all.</w:t>
      </w:r>
    </w:p>
    <w:p w:rsidR="00E8725C" w:rsidRPr="00AE2B9B" w:rsidRDefault="00E8725C"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br w:type="page"/>
      </w:r>
    </w:p>
    <w:p w:rsidR="00E8725C" w:rsidRPr="00AE2B9B" w:rsidRDefault="00E8725C"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lastRenderedPageBreak/>
        <w:t>ABSTRACT</w:t>
      </w:r>
    </w:p>
    <w:p w:rsidR="008E535F" w:rsidRPr="00AE2B9B" w:rsidRDefault="000F4C7C" w:rsidP="00D87282">
      <w:pPr>
        <w:spacing w:after="315" w:line="480" w:lineRule="auto"/>
        <w:jc w:val="both"/>
        <w:rPr>
          <w:rFonts w:asciiTheme="majorBidi" w:hAnsiTheme="majorBidi" w:cstheme="majorBidi"/>
          <w:sz w:val="24"/>
          <w:szCs w:val="24"/>
        </w:rPr>
      </w:pPr>
      <w:r w:rsidRPr="00AE2B9B">
        <w:rPr>
          <w:rFonts w:asciiTheme="majorBidi" w:hAnsiTheme="majorBidi" w:cstheme="majorBidi"/>
          <w:sz w:val="24"/>
          <w:szCs w:val="24"/>
        </w:rPr>
        <w:t>Studies on fungi</w:t>
      </w:r>
      <w:r w:rsidR="006B7306" w:rsidRPr="00AE2B9B">
        <w:rPr>
          <w:rFonts w:asciiTheme="majorBidi" w:hAnsiTheme="majorBidi" w:cstheme="majorBidi"/>
          <w:sz w:val="24"/>
          <w:szCs w:val="24"/>
        </w:rPr>
        <w:t xml:space="preserve"> isolated</w:t>
      </w:r>
      <w:r w:rsidRPr="00AE2B9B">
        <w:rPr>
          <w:rFonts w:asciiTheme="majorBidi" w:hAnsiTheme="majorBidi" w:cstheme="majorBidi"/>
          <w:sz w:val="24"/>
          <w:szCs w:val="24"/>
        </w:rPr>
        <w:t xml:space="preserve"> </w:t>
      </w:r>
      <w:r w:rsidR="006B7306" w:rsidRPr="00AE2B9B">
        <w:rPr>
          <w:rFonts w:asciiTheme="majorBidi" w:hAnsiTheme="majorBidi" w:cstheme="majorBidi"/>
          <w:sz w:val="24"/>
          <w:szCs w:val="24"/>
        </w:rPr>
        <w:t xml:space="preserve">from diseased </w:t>
      </w:r>
      <w:r w:rsidR="0076500A" w:rsidRPr="00AE2B9B">
        <w:rPr>
          <w:rFonts w:asciiTheme="majorBidi" w:hAnsiTheme="majorBidi" w:cstheme="majorBidi"/>
          <w:i/>
          <w:iCs/>
          <w:sz w:val="24"/>
          <w:szCs w:val="24"/>
        </w:rPr>
        <w:t>C</w:t>
      </w:r>
      <w:r w:rsidRPr="00AE2B9B">
        <w:rPr>
          <w:rFonts w:asciiTheme="majorBidi" w:hAnsiTheme="majorBidi" w:cstheme="majorBidi"/>
          <w:i/>
          <w:iCs/>
          <w:sz w:val="24"/>
          <w:szCs w:val="24"/>
        </w:rPr>
        <w:t>apsicum</w:t>
      </w:r>
      <w:r w:rsidRPr="00AE2B9B">
        <w:rPr>
          <w:rFonts w:asciiTheme="majorBidi" w:hAnsiTheme="majorBidi" w:cstheme="majorBidi"/>
          <w:sz w:val="24"/>
          <w:szCs w:val="24"/>
        </w:rPr>
        <w:t xml:space="preserve"> spp </w:t>
      </w:r>
      <w:r w:rsidR="006B7306" w:rsidRPr="00AE2B9B">
        <w:rPr>
          <w:rFonts w:asciiTheme="majorBidi" w:hAnsiTheme="majorBidi" w:cstheme="majorBidi"/>
          <w:sz w:val="24"/>
          <w:szCs w:val="24"/>
        </w:rPr>
        <w:t xml:space="preserve">fruit </w:t>
      </w:r>
      <w:r w:rsidR="00727102">
        <w:rPr>
          <w:rFonts w:asciiTheme="majorBidi" w:hAnsiTheme="majorBidi" w:cstheme="majorBidi"/>
          <w:sz w:val="24"/>
          <w:szCs w:val="24"/>
        </w:rPr>
        <w:t xml:space="preserve">was </w:t>
      </w:r>
      <w:r w:rsidRPr="00AE2B9B">
        <w:rPr>
          <w:rFonts w:asciiTheme="majorBidi" w:hAnsiTheme="majorBidi" w:cstheme="majorBidi"/>
          <w:sz w:val="24"/>
          <w:szCs w:val="24"/>
        </w:rPr>
        <w:t>carried</w:t>
      </w:r>
      <w:r w:rsidR="006B2DFC" w:rsidRPr="00AE2B9B">
        <w:rPr>
          <w:rFonts w:asciiTheme="majorBidi" w:hAnsiTheme="majorBidi" w:cstheme="majorBidi"/>
          <w:sz w:val="24"/>
          <w:szCs w:val="24"/>
        </w:rPr>
        <w:t xml:space="preserve"> out</w:t>
      </w:r>
      <w:r w:rsidRPr="00AE2B9B">
        <w:rPr>
          <w:rFonts w:asciiTheme="majorBidi" w:hAnsiTheme="majorBidi" w:cstheme="majorBidi"/>
          <w:sz w:val="24"/>
          <w:szCs w:val="24"/>
        </w:rPr>
        <w:t>.</w:t>
      </w:r>
      <w:r w:rsidR="00DF2582" w:rsidRPr="00AE2B9B">
        <w:rPr>
          <w:rFonts w:asciiTheme="majorBidi" w:hAnsiTheme="majorBidi" w:cstheme="majorBidi"/>
          <w:sz w:val="24"/>
          <w:szCs w:val="24"/>
        </w:rPr>
        <w:t xml:space="preserve"> Collection,</w:t>
      </w:r>
      <w:r w:rsidRPr="00AE2B9B">
        <w:rPr>
          <w:rFonts w:asciiTheme="majorBidi" w:hAnsiTheme="majorBidi" w:cstheme="majorBidi"/>
          <w:sz w:val="24"/>
          <w:szCs w:val="24"/>
        </w:rPr>
        <w:t xml:space="preserve"> </w:t>
      </w:r>
      <w:r w:rsidR="0076500A" w:rsidRPr="00AE2B9B">
        <w:rPr>
          <w:rFonts w:asciiTheme="majorBidi" w:hAnsiTheme="majorBidi" w:cstheme="majorBidi"/>
          <w:sz w:val="24"/>
          <w:szCs w:val="24"/>
        </w:rPr>
        <w:t>I</w:t>
      </w:r>
      <w:r w:rsidR="00DF2582" w:rsidRPr="00AE2B9B">
        <w:rPr>
          <w:rFonts w:asciiTheme="majorBidi" w:hAnsiTheme="majorBidi" w:cstheme="majorBidi"/>
          <w:sz w:val="24"/>
          <w:szCs w:val="24"/>
        </w:rPr>
        <w:t xml:space="preserve">solation </w:t>
      </w:r>
      <w:r w:rsidRPr="00AE2B9B">
        <w:rPr>
          <w:rFonts w:asciiTheme="majorBidi" w:hAnsiTheme="majorBidi" w:cstheme="majorBidi"/>
          <w:sz w:val="24"/>
          <w:szCs w:val="24"/>
        </w:rPr>
        <w:t xml:space="preserve">and identification of the </w:t>
      </w:r>
      <w:r w:rsidR="00774A45" w:rsidRPr="00AE2B9B">
        <w:rPr>
          <w:rFonts w:asciiTheme="majorBidi" w:hAnsiTheme="majorBidi" w:cstheme="majorBidi"/>
          <w:sz w:val="24"/>
          <w:szCs w:val="24"/>
        </w:rPr>
        <w:t>isolated</w:t>
      </w:r>
      <w:r w:rsidR="00801641" w:rsidRPr="00AE2B9B">
        <w:rPr>
          <w:rFonts w:asciiTheme="majorBidi" w:hAnsiTheme="majorBidi" w:cstheme="majorBidi"/>
          <w:sz w:val="24"/>
          <w:szCs w:val="24"/>
        </w:rPr>
        <w:t xml:space="preserve"> fungi were achieved using conventional labor</w:t>
      </w:r>
      <w:r w:rsidR="00C00956" w:rsidRPr="00AE2B9B">
        <w:rPr>
          <w:rFonts w:asciiTheme="majorBidi" w:hAnsiTheme="majorBidi" w:cstheme="majorBidi"/>
          <w:sz w:val="24"/>
          <w:szCs w:val="24"/>
        </w:rPr>
        <w:t>atory methods</w:t>
      </w:r>
      <w:r w:rsidR="008E535F" w:rsidRPr="00AE2B9B">
        <w:rPr>
          <w:rFonts w:asciiTheme="majorBidi" w:hAnsiTheme="majorBidi" w:cstheme="majorBidi"/>
          <w:sz w:val="24"/>
          <w:szCs w:val="24"/>
        </w:rPr>
        <w:t xml:space="preserve">. </w:t>
      </w:r>
      <w:r w:rsidR="006B2DFC" w:rsidRPr="00AE2B9B">
        <w:rPr>
          <w:rFonts w:asciiTheme="majorBidi" w:hAnsiTheme="majorBidi" w:cstheme="majorBidi"/>
          <w:sz w:val="24"/>
          <w:szCs w:val="24"/>
        </w:rPr>
        <w:t xml:space="preserve">Eight </w:t>
      </w:r>
      <w:r w:rsidR="00C00956" w:rsidRPr="00AE2B9B">
        <w:rPr>
          <w:rFonts w:asciiTheme="majorBidi" w:hAnsiTheme="majorBidi" w:cstheme="majorBidi"/>
          <w:sz w:val="24"/>
          <w:szCs w:val="24"/>
        </w:rPr>
        <w:t>fungal specie</w:t>
      </w:r>
      <w:r w:rsidR="00DF2582" w:rsidRPr="00AE2B9B">
        <w:rPr>
          <w:rFonts w:asciiTheme="majorBidi" w:hAnsiTheme="majorBidi" w:cstheme="majorBidi"/>
          <w:sz w:val="24"/>
          <w:szCs w:val="24"/>
        </w:rPr>
        <w:t>s</w:t>
      </w:r>
      <w:r w:rsidR="00C00956" w:rsidRPr="00AE2B9B">
        <w:rPr>
          <w:rFonts w:asciiTheme="majorBidi" w:hAnsiTheme="majorBidi" w:cstheme="majorBidi"/>
          <w:sz w:val="24"/>
          <w:szCs w:val="24"/>
        </w:rPr>
        <w:t xml:space="preserve"> were isolated and they include </w:t>
      </w:r>
      <w:r w:rsidR="00DF2582" w:rsidRPr="00AE2B9B">
        <w:rPr>
          <w:rFonts w:asciiTheme="majorBidi" w:hAnsiTheme="majorBidi" w:cstheme="majorBidi"/>
          <w:i/>
          <w:iCs/>
          <w:sz w:val="24"/>
          <w:szCs w:val="24"/>
        </w:rPr>
        <w:t>Aspergillus n</w:t>
      </w:r>
      <w:r w:rsidR="00C824C4">
        <w:rPr>
          <w:rFonts w:asciiTheme="majorBidi" w:hAnsiTheme="majorBidi" w:cstheme="majorBidi"/>
          <w:i/>
          <w:iCs/>
          <w:sz w:val="24"/>
          <w:szCs w:val="24"/>
        </w:rPr>
        <w:t>i</w:t>
      </w:r>
      <w:r w:rsidR="00727102">
        <w:rPr>
          <w:rFonts w:asciiTheme="majorBidi" w:hAnsiTheme="majorBidi" w:cstheme="majorBidi"/>
          <w:i/>
          <w:iCs/>
          <w:sz w:val="24"/>
          <w:szCs w:val="24"/>
        </w:rPr>
        <w:t>ger</w:t>
      </w:r>
      <w:r w:rsidR="00C00956" w:rsidRPr="00AE2B9B">
        <w:rPr>
          <w:rFonts w:asciiTheme="majorBidi" w:hAnsiTheme="majorBidi" w:cstheme="majorBidi"/>
          <w:sz w:val="24"/>
          <w:szCs w:val="24"/>
        </w:rPr>
        <w:t>,</w:t>
      </w:r>
      <w:r w:rsidR="006B2DFC" w:rsidRPr="00AE2B9B">
        <w:rPr>
          <w:rFonts w:asciiTheme="majorBidi" w:hAnsiTheme="majorBidi" w:cstheme="majorBidi"/>
          <w:sz w:val="24"/>
          <w:szCs w:val="24"/>
        </w:rPr>
        <w:t xml:space="preserve"> </w:t>
      </w:r>
      <w:r w:rsidR="006B2DFC" w:rsidRPr="00AE2B9B">
        <w:rPr>
          <w:rFonts w:asciiTheme="majorBidi" w:hAnsiTheme="majorBidi" w:cstheme="majorBidi"/>
          <w:i/>
          <w:iCs/>
          <w:sz w:val="24"/>
          <w:szCs w:val="24"/>
        </w:rPr>
        <w:t>Aspergillus spp A, Aspergillus spp B,</w:t>
      </w:r>
      <w:r w:rsidR="00C00956" w:rsidRPr="00AE2B9B">
        <w:rPr>
          <w:rFonts w:asciiTheme="majorBidi" w:hAnsiTheme="majorBidi" w:cstheme="majorBidi"/>
          <w:sz w:val="24"/>
          <w:szCs w:val="24"/>
        </w:rPr>
        <w:t xml:space="preserve"> </w:t>
      </w:r>
      <w:r w:rsidR="00C00956" w:rsidRPr="00AE2B9B">
        <w:rPr>
          <w:rFonts w:asciiTheme="majorBidi" w:hAnsiTheme="majorBidi" w:cstheme="majorBidi"/>
          <w:i/>
          <w:iCs/>
          <w:sz w:val="24"/>
          <w:szCs w:val="24"/>
        </w:rPr>
        <w:t xml:space="preserve">Fusarium solani, Alternaria alternate, Geotrichum candidum, Mucor pussilus </w:t>
      </w:r>
      <w:r w:rsidR="00C00956" w:rsidRPr="00AE2B9B">
        <w:rPr>
          <w:rFonts w:asciiTheme="majorBidi" w:hAnsiTheme="majorBidi" w:cstheme="majorBidi"/>
          <w:sz w:val="24"/>
          <w:szCs w:val="24"/>
        </w:rPr>
        <w:t>and</w:t>
      </w:r>
      <w:r w:rsidR="00C00956" w:rsidRPr="00AE2B9B">
        <w:rPr>
          <w:rFonts w:asciiTheme="majorBidi" w:hAnsiTheme="majorBidi" w:cstheme="majorBidi"/>
          <w:i/>
          <w:iCs/>
          <w:sz w:val="24"/>
          <w:szCs w:val="24"/>
        </w:rPr>
        <w:t xml:space="preserve"> Rhizopus stolonifer</w:t>
      </w:r>
      <w:r w:rsidR="006B7306" w:rsidRPr="00AE2B9B">
        <w:rPr>
          <w:rFonts w:asciiTheme="majorBidi" w:hAnsiTheme="majorBidi" w:cstheme="majorBidi"/>
          <w:i/>
          <w:iCs/>
          <w:sz w:val="24"/>
          <w:szCs w:val="24"/>
        </w:rPr>
        <w:t xml:space="preserve">. </w:t>
      </w:r>
      <w:r w:rsidR="006B7306" w:rsidRPr="00AE2B9B">
        <w:rPr>
          <w:rFonts w:asciiTheme="majorBidi" w:hAnsiTheme="majorBidi" w:cstheme="majorBidi"/>
          <w:sz w:val="24"/>
          <w:szCs w:val="24"/>
        </w:rPr>
        <w:t xml:space="preserve">The pathogenicity test </w:t>
      </w:r>
      <w:r w:rsidR="00727102">
        <w:rPr>
          <w:rFonts w:asciiTheme="majorBidi" w:hAnsiTheme="majorBidi" w:cstheme="majorBidi"/>
          <w:sz w:val="24"/>
          <w:szCs w:val="24"/>
        </w:rPr>
        <w:t xml:space="preserve">revealed </w:t>
      </w:r>
      <w:r w:rsidR="006B7306" w:rsidRPr="00AE2B9B">
        <w:rPr>
          <w:rFonts w:asciiTheme="majorBidi" w:hAnsiTheme="majorBidi" w:cstheme="majorBidi"/>
          <w:sz w:val="24"/>
          <w:szCs w:val="24"/>
        </w:rPr>
        <w:t xml:space="preserve">that the isolated fungi was responsible for deterioration </w:t>
      </w:r>
      <w:r w:rsidR="00727102">
        <w:rPr>
          <w:rFonts w:asciiTheme="majorBidi" w:hAnsiTheme="majorBidi" w:cstheme="majorBidi"/>
          <w:sz w:val="24"/>
          <w:szCs w:val="24"/>
        </w:rPr>
        <w:t xml:space="preserve">when tested on </w:t>
      </w:r>
      <w:r w:rsidR="006B7306" w:rsidRPr="00AE2B9B">
        <w:rPr>
          <w:rFonts w:asciiTheme="majorBidi" w:hAnsiTheme="majorBidi" w:cstheme="majorBidi"/>
          <w:sz w:val="24"/>
          <w:szCs w:val="24"/>
        </w:rPr>
        <w:t xml:space="preserve">fresh healthy fruit of </w:t>
      </w:r>
      <w:r w:rsidR="006B7306" w:rsidRPr="00AE2B9B">
        <w:rPr>
          <w:rFonts w:asciiTheme="majorBidi" w:hAnsiTheme="majorBidi" w:cstheme="majorBidi"/>
          <w:i/>
          <w:iCs/>
          <w:sz w:val="24"/>
          <w:szCs w:val="24"/>
        </w:rPr>
        <w:t>Capsicum</w:t>
      </w:r>
      <w:r w:rsidR="006B7306" w:rsidRPr="00AE2B9B">
        <w:rPr>
          <w:rFonts w:asciiTheme="majorBidi" w:hAnsiTheme="majorBidi" w:cstheme="majorBidi"/>
          <w:sz w:val="24"/>
          <w:szCs w:val="24"/>
        </w:rPr>
        <w:t xml:space="preserve"> spp. </w:t>
      </w:r>
      <w:r w:rsidR="007C6393" w:rsidRPr="00AE2B9B">
        <w:rPr>
          <w:rFonts w:asciiTheme="majorBidi" w:hAnsiTheme="majorBidi" w:cstheme="majorBidi"/>
          <w:sz w:val="24"/>
          <w:szCs w:val="24"/>
        </w:rPr>
        <w:t xml:space="preserve"> The fungal analysis </w:t>
      </w:r>
      <w:r w:rsidR="00A544B4" w:rsidRPr="00AE2B9B">
        <w:rPr>
          <w:rFonts w:asciiTheme="majorBidi" w:hAnsiTheme="majorBidi" w:cstheme="majorBidi"/>
          <w:sz w:val="24"/>
          <w:szCs w:val="24"/>
        </w:rPr>
        <w:t xml:space="preserve">of the isolated fungi </w:t>
      </w:r>
      <w:r w:rsidR="007C6393" w:rsidRPr="00AE2B9B">
        <w:rPr>
          <w:rFonts w:asciiTheme="majorBidi" w:hAnsiTheme="majorBidi" w:cstheme="majorBidi"/>
          <w:sz w:val="24"/>
          <w:szCs w:val="24"/>
        </w:rPr>
        <w:t>shows that</w:t>
      </w:r>
      <w:r w:rsidR="00A544B4" w:rsidRPr="00AE2B9B">
        <w:rPr>
          <w:rFonts w:asciiTheme="majorBidi" w:hAnsiTheme="majorBidi" w:cstheme="majorBidi"/>
          <w:sz w:val="24"/>
          <w:szCs w:val="24"/>
        </w:rPr>
        <w:t xml:space="preserve"> the fungi are</w:t>
      </w:r>
      <w:r w:rsidR="007C6393" w:rsidRPr="00AE2B9B">
        <w:rPr>
          <w:rFonts w:asciiTheme="majorBidi" w:hAnsiTheme="majorBidi" w:cstheme="majorBidi"/>
          <w:sz w:val="24"/>
          <w:szCs w:val="24"/>
        </w:rPr>
        <w:t xml:space="preserve"> associated with the spoilt sweet pepper fruit</w:t>
      </w:r>
      <w:r w:rsidR="00A544B4" w:rsidRPr="00AE2B9B">
        <w:rPr>
          <w:rFonts w:asciiTheme="majorBidi" w:hAnsiTheme="majorBidi" w:cstheme="majorBidi"/>
          <w:i/>
          <w:sz w:val="24"/>
          <w:szCs w:val="24"/>
        </w:rPr>
        <w:t xml:space="preserve">. </w:t>
      </w:r>
      <w:r w:rsidR="008E535F" w:rsidRPr="00AE2B9B">
        <w:rPr>
          <w:rFonts w:asciiTheme="majorBidi" w:hAnsiTheme="majorBidi" w:cstheme="majorBidi"/>
          <w:sz w:val="24"/>
          <w:szCs w:val="24"/>
        </w:rPr>
        <w:t xml:space="preserve">The </w:t>
      </w:r>
      <w:r w:rsidR="00D72C19" w:rsidRPr="00AE2B9B">
        <w:rPr>
          <w:rFonts w:asciiTheme="majorBidi" w:hAnsiTheme="majorBidi" w:cstheme="majorBidi"/>
          <w:sz w:val="24"/>
          <w:szCs w:val="24"/>
        </w:rPr>
        <w:t xml:space="preserve">abundance </w:t>
      </w:r>
      <w:r w:rsidR="008E535F" w:rsidRPr="00AE2B9B">
        <w:rPr>
          <w:rFonts w:asciiTheme="majorBidi" w:hAnsiTheme="majorBidi" w:cstheme="majorBidi"/>
          <w:sz w:val="24"/>
          <w:szCs w:val="24"/>
        </w:rPr>
        <w:t>of fu</w:t>
      </w:r>
      <w:r w:rsidR="00C00956" w:rsidRPr="00AE2B9B">
        <w:rPr>
          <w:rFonts w:asciiTheme="majorBidi" w:hAnsiTheme="majorBidi" w:cstheme="majorBidi"/>
          <w:sz w:val="24"/>
          <w:szCs w:val="24"/>
        </w:rPr>
        <w:t xml:space="preserve">ngal occurrence </w:t>
      </w:r>
      <w:r w:rsidR="006B2DFC" w:rsidRPr="00AE2B9B">
        <w:rPr>
          <w:rFonts w:asciiTheme="majorBidi" w:hAnsiTheme="majorBidi" w:cstheme="majorBidi"/>
          <w:sz w:val="24"/>
          <w:szCs w:val="24"/>
        </w:rPr>
        <w:t xml:space="preserve">reveals </w:t>
      </w:r>
      <w:r w:rsidR="00D72C19" w:rsidRPr="00AE2B9B">
        <w:rPr>
          <w:rFonts w:asciiTheme="majorBidi" w:hAnsiTheme="majorBidi" w:cstheme="majorBidi"/>
          <w:i/>
          <w:iCs/>
          <w:sz w:val="24"/>
          <w:szCs w:val="24"/>
        </w:rPr>
        <w:t xml:space="preserve">Aspergillus </w:t>
      </w:r>
      <w:r w:rsidR="00845C4B" w:rsidRPr="00AE2B9B">
        <w:rPr>
          <w:rFonts w:asciiTheme="majorBidi" w:hAnsiTheme="majorBidi" w:cstheme="majorBidi"/>
          <w:i/>
          <w:iCs/>
          <w:sz w:val="24"/>
          <w:szCs w:val="24"/>
        </w:rPr>
        <w:t>spp</w:t>
      </w:r>
      <w:r w:rsidR="006B7306" w:rsidRPr="00AE2B9B">
        <w:rPr>
          <w:rFonts w:asciiTheme="majorBidi" w:hAnsiTheme="majorBidi" w:cstheme="majorBidi"/>
          <w:sz w:val="24"/>
          <w:szCs w:val="24"/>
        </w:rPr>
        <w:t xml:space="preserve"> </w:t>
      </w:r>
      <w:r w:rsidR="006B2DFC" w:rsidRPr="00AE2B9B">
        <w:rPr>
          <w:rFonts w:asciiTheme="majorBidi" w:hAnsiTheme="majorBidi" w:cstheme="majorBidi"/>
          <w:sz w:val="24"/>
          <w:szCs w:val="24"/>
        </w:rPr>
        <w:t xml:space="preserve">as the prevalent </w:t>
      </w:r>
      <w:r w:rsidR="00727102">
        <w:rPr>
          <w:rFonts w:asciiTheme="majorBidi" w:hAnsiTheme="majorBidi" w:cstheme="majorBidi"/>
          <w:sz w:val="24"/>
          <w:szCs w:val="24"/>
        </w:rPr>
        <w:t xml:space="preserve">fungus </w:t>
      </w:r>
      <w:r w:rsidR="006B7306" w:rsidRPr="00AE2B9B">
        <w:rPr>
          <w:rFonts w:asciiTheme="majorBidi" w:hAnsiTheme="majorBidi" w:cstheme="majorBidi"/>
          <w:sz w:val="24"/>
          <w:szCs w:val="24"/>
        </w:rPr>
        <w:t xml:space="preserve">among the fungi </w:t>
      </w:r>
      <w:r w:rsidR="00A544B4" w:rsidRPr="00AE2B9B">
        <w:rPr>
          <w:rFonts w:asciiTheme="majorBidi" w:hAnsiTheme="majorBidi" w:cstheme="majorBidi"/>
          <w:sz w:val="24"/>
          <w:szCs w:val="24"/>
        </w:rPr>
        <w:t>isolated.</w:t>
      </w:r>
      <w:r w:rsidR="006B2DFC" w:rsidRPr="00AE2B9B">
        <w:rPr>
          <w:rFonts w:asciiTheme="majorBidi" w:hAnsiTheme="majorBidi" w:cstheme="majorBidi"/>
          <w:sz w:val="24"/>
          <w:szCs w:val="24"/>
        </w:rPr>
        <w:t xml:space="preserve">  </w:t>
      </w:r>
      <w:r w:rsidR="006B7306" w:rsidRPr="00AE2B9B">
        <w:rPr>
          <w:rFonts w:asciiTheme="majorBidi" w:hAnsiTheme="majorBidi" w:cstheme="majorBidi"/>
          <w:sz w:val="24"/>
          <w:szCs w:val="24"/>
        </w:rPr>
        <w:t xml:space="preserve">The result of the </w:t>
      </w:r>
      <w:r w:rsidR="006B7306" w:rsidRPr="00AE2B9B">
        <w:rPr>
          <w:rFonts w:asciiTheme="majorBidi" w:hAnsiTheme="majorBidi" w:cstheme="majorBidi"/>
          <w:iCs/>
          <w:sz w:val="24"/>
          <w:szCs w:val="24"/>
        </w:rPr>
        <w:t>s</w:t>
      </w:r>
      <w:r w:rsidR="00052A41" w:rsidRPr="00AE2B9B">
        <w:rPr>
          <w:rFonts w:asciiTheme="majorBidi" w:hAnsiTheme="majorBidi" w:cstheme="majorBidi"/>
          <w:iCs/>
          <w:sz w:val="24"/>
          <w:szCs w:val="24"/>
        </w:rPr>
        <w:t>ensitivity</w:t>
      </w:r>
      <w:r w:rsidR="001C33F6" w:rsidRPr="00AE2B9B">
        <w:rPr>
          <w:rFonts w:asciiTheme="majorBidi" w:hAnsiTheme="majorBidi" w:cstheme="majorBidi"/>
          <w:iCs/>
          <w:sz w:val="24"/>
          <w:szCs w:val="24"/>
        </w:rPr>
        <w:t xml:space="preserve"> showed that the </w:t>
      </w:r>
      <w:r w:rsidR="006B7306" w:rsidRPr="00AE2B9B">
        <w:rPr>
          <w:rFonts w:asciiTheme="majorBidi" w:hAnsiTheme="majorBidi" w:cstheme="majorBidi"/>
          <w:iCs/>
          <w:sz w:val="24"/>
          <w:szCs w:val="24"/>
        </w:rPr>
        <w:t xml:space="preserve">extracted </w:t>
      </w:r>
      <w:r w:rsidR="008E535F" w:rsidRPr="00AE2B9B">
        <w:rPr>
          <w:rFonts w:asciiTheme="majorBidi" w:hAnsiTheme="majorBidi" w:cstheme="majorBidi"/>
          <w:iCs/>
          <w:sz w:val="24"/>
          <w:szCs w:val="24"/>
        </w:rPr>
        <w:t xml:space="preserve">oil </w:t>
      </w:r>
      <w:r w:rsidR="001C33F6" w:rsidRPr="00AE2B9B">
        <w:rPr>
          <w:rFonts w:asciiTheme="majorBidi" w:hAnsiTheme="majorBidi" w:cstheme="majorBidi"/>
          <w:iCs/>
          <w:sz w:val="24"/>
          <w:szCs w:val="24"/>
        </w:rPr>
        <w:t xml:space="preserve">was capable </w:t>
      </w:r>
      <w:r w:rsidR="008E535F" w:rsidRPr="00AE2B9B">
        <w:rPr>
          <w:rFonts w:asciiTheme="majorBidi" w:hAnsiTheme="majorBidi" w:cstheme="majorBidi"/>
          <w:iCs/>
          <w:sz w:val="24"/>
          <w:szCs w:val="24"/>
        </w:rPr>
        <w:t xml:space="preserve">to inhibit the growth of fungi </w:t>
      </w:r>
      <w:r w:rsidR="006B7306" w:rsidRPr="00AE2B9B">
        <w:rPr>
          <w:rFonts w:asciiTheme="majorBidi" w:hAnsiTheme="majorBidi" w:cstheme="majorBidi"/>
          <w:iCs/>
          <w:sz w:val="24"/>
          <w:szCs w:val="24"/>
        </w:rPr>
        <w:t xml:space="preserve">making it </w:t>
      </w:r>
      <w:r w:rsidR="00963A34" w:rsidRPr="00AE2B9B">
        <w:rPr>
          <w:rFonts w:asciiTheme="majorBidi" w:hAnsiTheme="majorBidi" w:cstheme="majorBidi"/>
          <w:iCs/>
          <w:sz w:val="24"/>
          <w:szCs w:val="24"/>
        </w:rPr>
        <w:t>good antifungal agent</w:t>
      </w:r>
      <w:r w:rsidR="006B7306" w:rsidRPr="00AE2B9B">
        <w:rPr>
          <w:rFonts w:asciiTheme="majorBidi" w:hAnsiTheme="majorBidi" w:cstheme="majorBidi"/>
          <w:iCs/>
          <w:sz w:val="24"/>
          <w:szCs w:val="24"/>
        </w:rPr>
        <w:t>.</w:t>
      </w:r>
      <w:r w:rsidR="008A2897" w:rsidRPr="00AE2B9B">
        <w:rPr>
          <w:rFonts w:asciiTheme="majorBidi" w:hAnsiTheme="majorBidi" w:cstheme="majorBidi"/>
          <w:iCs/>
          <w:sz w:val="24"/>
          <w:szCs w:val="24"/>
        </w:rPr>
        <w:t xml:space="preserve"> </w:t>
      </w:r>
      <w:r w:rsidR="00C00956" w:rsidRPr="00AE2B9B">
        <w:rPr>
          <w:rFonts w:asciiTheme="majorBidi" w:hAnsiTheme="majorBidi" w:cstheme="majorBidi"/>
          <w:sz w:val="24"/>
          <w:szCs w:val="24"/>
        </w:rPr>
        <w:t>The fresh fruits therefore ought to be handled properly to eliminate o</w:t>
      </w:r>
      <w:r w:rsidR="002D13BD" w:rsidRPr="00AE2B9B">
        <w:rPr>
          <w:rFonts w:asciiTheme="majorBidi" w:hAnsiTheme="majorBidi" w:cstheme="majorBidi"/>
          <w:sz w:val="24"/>
          <w:szCs w:val="24"/>
        </w:rPr>
        <w:t>r minimize mycofloral contamination.</w:t>
      </w:r>
    </w:p>
    <w:p w:rsidR="008E535F" w:rsidRPr="00AE2B9B" w:rsidRDefault="008E535F" w:rsidP="00D87282">
      <w:pPr>
        <w:spacing w:after="0" w:line="480" w:lineRule="auto"/>
        <w:jc w:val="both"/>
        <w:rPr>
          <w:rFonts w:asciiTheme="majorBidi" w:hAnsiTheme="majorBidi" w:cstheme="majorBidi"/>
          <w:sz w:val="24"/>
          <w:szCs w:val="24"/>
        </w:rPr>
      </w:pPr>
    </w:p>
    <w:p w:rsidR="00E8725C" w:rsidRPr="00AE2B9B" w:rsidRDefault="00E8725C"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br w:type="page"/>
      </w:r>
    </w:p>
    <w:p w:rsidR="00AE2B9B" w:rsidRDefault="00AE2B9B" w:rsidP="00D87282">
      <w:pPr>
        <w:spacing w:after="0" w:line="360" w:lineRule="auto"/>
        <w:jc w:val="both"/>
        <w:rPr>
          <w:rFonts w:asciiTheme="majorBidi" w:hAnsiTheme="majorBidi" w:cstheme="majorBidi"/>
          <w:b/>
          <w:bCs/>
          <w:sz w:val="24"/>
          <w:szCs w:val="24"/>
        </w:rPr>
      </w:pPr>
    </w:p>
    <w:p w:rsidR="00E8725C" w:rsidRDefault="00E8725C"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t>TABLE OF CONTENT</w:t>
      </w:r>
    </w:p>
    <w:p w:rsidR="00AE2B9B" w:rsidRPr="00AE2B9B" w:rsidRDefault="00AE2B9B" w:rsidP="00D87282">
      <w:pPr>
        <w:spacing w:after="0" w:line="360" w:lineRule="auto"/>
        <w:jc w:val="both"/>
        <w:rPr>
          <w:rFonts w:asciiTheme="majorBidi" w:hAnsiTheme="majorBidi" w:cstheme="majorBidi"/>
          <w:b/>
          <w:bCs/>
          <w:sz w:val="24"/>
          <w:szCs w:val="24"/>
        </w:rPr>
      </w:pPr>
    </w:p>
    <w:p w:rsidR="00CD22B6" w:rsidRDefault="00CD22B6" w:rsidP="00D87282">
      <w:pPr>
        <w:spacing w:after="0" w:line="276" w:lineRule="auto"/>
        <w:ind w:right="-90"/>
        <w:jc w:val="both"/>
        <w:rPr>
          <w:rFonts w:asciiTheme="majorBidi" w:hAnsiTheme="majorBidi" w:cstheme="majorBidi"/>
          <w:sz w:val="24"/>
          <w:szCs w:val="24"/>
        </w:rPr>
      </w:pPr>
      <w:r>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1</w:t>
      </w:r>
    </w:p>
    <w:p w:rsidR="009854F5" w:rsidRPr="00AE2B9B" w:rsidRDefault="009854F5"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Certification</w:t>
      </w:r>
      <w:r w:rsidR="00657750">
        <w:rPr>
          <w:rFonts w:asciiTheme="majorBidi" w:hAnsiTheme="majorBidi" w:cstheme="majorBidi"/>
          <w:sz w:val="24"/>
          <w:szCs w:val="24"/>
        </w:rPr>
        <w:t xml:space="preserve">                                                                                           </w:t>
      </w:r>
      <w:r w:rsidR="00657750">
        <w:rPr>
          <w:rFonts w:asciiTheme="majorBidi" w:hAnsiTheme="majorBidi" w:cstheme="majorBidi"/>
          <w:sz w:val="24"/>
          <w:szCs w:val="24"/>
        </w:rPr>
        <w:tab/>
        <w:t xml:space="preserve">         2</w:t>
      </w:r>
    </w:p>
    <w:p w:rsidR="009854F5" w:rsidRPr="00AE2B9B" w:rsidRDefault="009854F5"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Dedication</w:t>
      </w:r>
      <w:r w:rsidR="00657750">
        <w:rPr>
          <w:rFonts w:asciiTheme="majorBidi" w:hAnsiTheme="majorBidi" w:cstheme="majorBidi"/>
          <w:sz w:val="24"/>
          <w:szCs w:val="24"/>
        </w:rPr>
        <w:t xml:space="preserve">                                                                                              </w:t>
      </w:r>
      <w:r w:rsidR="00657750">
        <w:rPr>
          <w:rFonts w:asciiTheme="majorBidi" w:hAnsiTheme="majorBidi" w:cstheme="majorBidi"/>
          <w:sz w:val="24"/>
          <w:szCs w:val="24"/>
        </w:rPr>
        <w:tab/>
        <w:t xml:space="preserve">         3                                                                      </w:t>
      </w:r>
    </w:p>
    <w:p w:rsidR="009854F5" w:rsidRPr="00AE2B9B" w:rsidRDefault="009854F5"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Acknowledgement</w:t>
      </w:r>
      <w:r w:rsidR="00657750">
        <w:rPr>
          <w:rFonts w:asciiTheme="majorBidi" w:hAnsiTheme="majorBidi" w:cstheme="majorBidi"/>
          <w:sz w:val="24"/>
          <w:szCs w:val="24"/>
        </w:rPr>
        <w:t xml:space="preserve">                                                                                  </w:t>
      </w:r>
      <w:r w:rsidR="00657750">
        <w:rPr>
          <w:rFonts w:asciiTheme="majorBidi" w:hAnsiTheme="majorBidi" w:cstheme="majorBidi"/>
          <w:sz w:val="24"/>
          <w:szCs w:val="24"/>
        </w:rPr>
        <w:tab/>
        <w:t xml:space="preserve">         4</w:t>
      </w:r>
    </w:p>
    <w:p w:rsidR="009854F5" w:rsidRPr="00AE2B9B" w:rsidRDefault="009854F5"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Abstract</w:t>
      </w:r>
      <w:r w:rsidR="00657750">
        <w:rPr>
          <w:rFonts w:asciiTheme="majorBidi" w:hAnsiTheme="majorBidi" w:cstheme="majorBidi"/>
          <w:sz w:val="24"/>
          <w:szCs w:val="24"/>
        </w:rPr>
        <w:t xml:space="preserve">                                                                              </w:t>
      </w:r>
      <w:r w:rsidR="00657750">
        <w:rPr>
          <w:rFonts w:asciiTheme="majorBidi" w:hAnsiTheme="majorBidi" w:cstheme="majorBidi"/>
          <w:sz w:val="24"/>
          <w:szCs w:val="24"/>
        </w:rPr>
        <w:tab/>
      </w:r>
      <w:r w:rsidR="00657750">
        <w:rPr>
          <w:rFonts w:asciiTheme="majorBidi" w:hAnsiTheme="majorBidi" w:cstheme="majorBidi"/>
          <w:sz w:val="24"/>
          <w:szCs w:val="24"/>
        </w:rPr>
        <w:tab/>
        <w:t xml:space="preserve">           </w:t>
      </w:r>
      <w:r w:rsidR="00657750">
        <w:rPr>
          <w:rFonts w:asciiTheme="majorBidi" w:hAnsiTheme="majorBidi" w:cstheme="majorBidi"/>
          <w:sz w:val="24"/>
          <w:szCs w:val="24"/>
        </w:rPr>
        <w:tab/>
        <w:t xml:space="preserve">         5</w:t>
      </w:r>
    </w:p>
    <w:p w:rsidR="009854F5" w:rsidRPr="00AE2B9B" w:rsidRDefault="009854F5" w:rsidP="00D87282">
      <w:pPr>
        <w:spacing w:after="0" w:line="276" w:lineRule="auto"/>
        <w:ind w:right="-90"/>
        <w:jc w:val="both"/>
        <w:rPr>
          <w:rFonts w:asciiTheme="majorBidi" w:hAnsiTheme="majorBidi" w:cstheme="majorBidi"/>
          <w:sz w:val="24"/>
          <w:szCs w:val="24"/>
        </w:rPr>
      </w:pPr>
    </w:p>
    <w:p w:rsidR="009854F5" w:rsidRPr="00AE2B9B" w:rsidRDefault="009854F5"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CHAPTER ONE</w:t>
      </w:r>
    </w:p>
    <w:p w:rsidR="009854F5" w:rsidRPr="00AE2B9B" w:rsidRDefault="009854F5" w:rsidP="00D87282">
      <w:pPr>
        <w:pStyle w:val="ListParagraph"/>
        <w:numPr>
          <w:ilvl w:val="1"/>
          <w:numId w:val="19"/>
        </w:numPr>
        <w:spacing w:after="0" w:line="276" w:lineRule="auto"/>
        <w:ind w:right="-90"/>
        <w:rPr>
          <w:rFonts w:asciiTheme="majorBidi" w:hAnsiTheme="majorBidi" w:cstheme="majorBidi"/>
          <w:color w:val="auto"/>
          <w:sz w:val="24"/>
          <w:szCs w:val="24"/>
        </w:rPr>
      </w:pPr>
      <w:r w:rsidRPr="00AE2B9B">
        <w:rPr>
          <w:rFonts w:asciiTheme="majorBidi" w:hAnsiTheme="majorBidi" w:cstheme="majorBidi"/>
          <w:color w:val="auto"/>
          <w:sz w:val="24"/>
          <w:szCs w:val="24"/>
        </w:rPr>
        <w:t>Introduction</w:t>
      </w:r>
      <w:r w:rsidR="001418C9">
        <w:rPr>
          <w:rFonts w:asciiTheme="majorBidi" w:hAnsiTheme="majorBidi" w:cstheme="majorBidi"/>
          <w:color w:val="auto"/>
          <w:sz w:val="24"/>
          <w:szCs w:val="24"/>
        </w:rPr>
        <w:t xml:space="preserve">                                                                                                  7</w:t>
      </w:r>
    </w:p>
    <w:p w:rsidR="00C81B26" w:rsidRPr="00AE2B9B" w:rsidRDefault="00C81B26" w:rsidP="00D87282">
      <w:pPr>
        <w:pStyle w:val="ListParagraph"/>
        <w:numPr>
          <w:ilvl w:val="1"/>
          <w:numId w:val="19"/>
        </w:numPr>
        <w:spacing w:after="0" w:line="276" w:lineRule="auto"/>
        <w:ind w:right="-90"/>
        <w:rPr>
          <w:rFonts w:asciiTheme="majorBidi" w:hAnsiTheme="majorBidi" w:cstheme="majorBidi"/>
          <w:color w:val="auto"/>
          <w:sz w:val="24"/>
          <w:szCs w:val="24"/>
        </w:rPr>
      </w:pPr>
      <w:r w:rsidRPr="00AE2B9B">
        <w:rPr>
          <w:rFonts w:asciiTheme="majorBidi" w:hAnsiTheme="majorBidi" w:cstheme="majorBidi"/>
          <w:color w:val="auto"/>
          <w:sz w:val="24"/>
          <w:szCs w:val="24"/>
        </w:rPr>
        <w:t>Background of study</w:t>
      </w:r>
      <w:r w:rsidR="001418C9">
        <w:rPr>
          <w:rFonts w:asciiTheme="majorBidi" w:hAnsiTheme="majorBidi" w:cstheme="majorBidi"/>
          <w:color w:val="auto"/>
          <w:sz w:val="24"/>
          <w:szCs w:val="24"/>
        </w:rPr>
        <w:t xml:space="preserve">                                                                                    9</w:t>
      </w:r>
    </w:p>
    <w:p w:rsidR="009854F5" w:rsidRPr="00AE2B9B" w:rsidRDefault="009854F5"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1</w:t>
      </w:r>
      <w:r w:rsidR="00C81B26" w:rsidRPr="00AE2B9B">
        <w:rPr>
          <w:rFonts w:asciiTheme="majorBidi" w:hAnsiTheme="majorBidi" w:cstheme="majorBidi"/>
          <w:sz w:val="24"/>
          <w:szCs w:val="24"/>
        </w:rPr>
        <w:t>.2</w:t>
      </w:r>
      <w:r w:rsidR="00C81B26" w:rsidRPr="00AE2B9B">
        <w:rPr>
          <w:rFonts w:asciiTheme="majorBidi" w:hAnsiTheme="majorBidi" w:cstheme="majorBidi"/>
          <w:sz w:val="24"/>
          <w:szCs w:val="24"/>
        </w:rPr>
        <w:tab/>
        <w:t>justification</w:t>
      </w:r>
      <w:r w:rsidR="001418C9">
        <w:rPr>
          <w:rFonts w:asciiTheme="majorBidi" w:hAnsiTheme="majorBidi" w:cstheme="majorBidi"/>
          <w:sz w:val="24"/>
          <w:szCs w:val="24"/>
        </w:rPr>
        <w:t xml:space="preserve">                                                                                                   9</w:t>
      </w:r>
    </w:p>
    <w:p w:rsidR="00C81B26" w:rsidRDefault="009854F5" w:rsidP="00D87282">
      <w:pPr>
        <w:spacing w:after="0" w:line="276" w:lineRule="auto"/>
        <w:ind w:right="-90"/>
        <w:contextualSpacing/>
        <w:jc w:val="both"/>
        <w:rPr>
          <w:rFonts w:asciiTheme="majorBidi" w:hAnsiTheme="majorBidi" w:cstheme="majorBidi"/>
          <w:sz w:val="24"/>
          <w:szCs w:val="24"/>
        </w:rPr>
      </w:pPr>
      <w:r w:rsidRPr="00AE2B9B">
        <w:rPr>
          <w:rFonts w:asciiTheme="majorBidi" w:hAnsiTheme="majorBidi" w:cstheme="majorBidi"/>
          <w:sz w:val="24"/>
          <w:szCs w:val="24"/>
        </w:rPr>
        <w:t>1.3</w:t>
      </w:r>
      <w:r w:rsidRPr="00AE2B9B">
        <w:rPr>
          <w:rFonts w:asciiTheme="majorBidi" w:hAnsiTheme="majorBidi" w:cstheme="majorBidi"/>
          <w:sz w:val="24"/>
          <w:szCs w:val="24"/>
        </w:rPr>
        <w:tab/>
        <w:t>Aim and Objectives of the Study</w:t>
      </w:r>
      <w:r w:rsidR="001418C9">
        <w:rPr>
          <w:rFonts w:asciiTheme="majorBidi" w:hAnsiTheme="majorBidi" w:cstheme="majorBidi"/>
          <w:sz w:val="24"/>
          <w:szCs w:val="24"/>
        </w:rPr>
        <w:t xml:space="preserve">                                                                 10</w:t>
      </w:r>
    </w:p>
    <w:p w:rsidR="001418C9" w:rsidRPr="00AE2B9B" w:rsidRDefault="001418C9" w:rsidP="00D87282">
      <w:pPr>
        <w:spacing w:after="0" w:line="276" w:lineRule="auto"/>
        <w:ind w:right="-90"/>
        <w:contextualSpacing/>
        <w:jc w:val="both"/>
        <w:rPr>
          <w:rFonts w:asciiTheme="majorBidi" w:hAnsiTheme="majorBidi" w:cstheme="majorBidi"/>
          <w:sz w:val="24"/>
          <w:szCs w:val="24"/>
        </w:rPr>
      </w:pPr>
      <w:r>
        <w:rPr>
          <w:rFonts w:asciiTheme="majorBidi" w:hAnsiTheme="majorBidi" w:cstheme="majorBidi"/>
          <w:sz w:val="24"/>
          <w:szCs w:val="24"/>
        </w:rPr>
        <w:t xml:space="preserve">1.4 </w:t>
      </w:r>
      <w:r>
        <w:rPr>
          <w:rFonts w:asciiTheme="majorBidi" w:hAnsiTheme="majorBidi" w:cstheme="majorBidi"/>
          <w:sz w:val="24"/>
          <w:szCs w:val="24"/>
        </w:rPr>
        <w:tab/>
        <w:t>limitation of study                                                                                        10</w:t>
      </w:r>
    </w:p>
    <w:p w:rsidR="009854F5" w:rsidRPr="00AE2B9B" w:rsidRDefault="009854F5"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CHAPTER TWO</w:t>
      </w:r>
    </w:p>
    <w:p w:rsidR="009854F5" w:rsidRPr="00AE2B9B" w:rsidRDefault="00EA731C"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 xml:space="preserve">2.0  </w:t>
      </w:r>
      <w:r w:rsidRPr="00AE2B9B">
        <w:rPr>
          <w:rFonts w:asciiTheme="majorBidi" w:hAnsiTheme="majorBidi" w:cstheme="majorBidi"/>
          <w:sz w:val="24"/>
          <w:szCs w:val="24"/>
        </w:rPr>
        <w:tab/>
      </w:r>
      <w:r w:rsidR="009854F5" w:rsidRPr="00AE2B9B">
        <w:rPr>
          <w:rFonts w:asciiTheme="majorBidi" w:hAnsiTheme="majorBidi" w:cstheme="majorBidi"/>
          <w:sz w:val="24"/>
          <w:szCs w:val="24"/>
        </w:rPr>
        <w:t xml:space="preserve"> Literature Review</w:t>
      </w:r>
      <w:r w:rsidR="00D01F0A">
        <w:rPr>
          <w:rFonts w:asciiTheme="majorBidi" w:hAnsiTheme="majorBidi" w:cstheme="majorBidi"/>
          <w:sz w:val="24"/>
          <w:szCs w:val="24"/>
        </w:rPr>
        <w:t xml:space="preserve">         </w:t>
      </w:r>
      <w:r w:rsidR="00657750">
        <w:rPr>
          <w:rFonts w:asciiTheme="majorBidi" w:hAnsiTheme="majorBidi" w:cstheme="majorBidi"/>
          <w:sz w:val="24"/>
          <w:szCs w:val="24"/>
        </w:rPr>
        <w:t xml:space="preserve">                                                                              11</w:t>
      </w:r>
      <w:r w:rsidR="00D01F0A">
        <w:rPr>
          <w:rFonts w:asciiTheme="majorBidi" w:hAnsiTheme="majorBidi" w:cstheme="majorBidi"/>
          <w:sz w:val="24"/>
          <w:szCs w:val="24"/>
        </w:rPr>
        <w:t xml:space="preserve">                                                                       </w:t>
      </w:r>
    </w:p>
    <w:p w:rsidR="00EA731C" w:rsidRPr="00AE2B9B" w:rsidRDefault="00EA731C"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2.1       Chili pepper</w:t>
      </w:r>
      <w:r w:rsidR="00657750">
        <w:rPr>
          <w:rFonts w:asciiTheme="majorBidi" w:hAnsiTheme="majorBidi" w:cstheme="majorBidi"/>
          <w:sz w:val="24"/>
          <w:szCs w:val="24"/>
        </w:rPr>
        <w:t xml:space="preserve">                                                                                                 11</w:t>
      </w:r>
    </w:p>
    <w:p w:rsidR="00EA731C" w:rsidRPr="00AE2B9B" w:rsidRDefault="005D3938"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2.1.1    Fungi</w:t>
      </w:r>
      <w:r w:rsidR="00657750">
        <w:rPr>
          <w:rFonts w:asciiTheme="majorBidi" w:hAnsiTheme="majorBidi" w:cstheme="majorBidi"/>
          <w:sz w:val="24"/>
          <w:szCs w:val="24"/>
        </w:rPr>
        <w:t xml:space="preserve">                                                                                                            12</w:t>
      </w:r>
    </w:p>
    <w:p w:rsidR="00EA731C" w:rsidRPr="00AE2B9B" w:rsidRDefault="005D3938"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2.1.2</w:t>
      </w:r>
      <w:r w:rsidR="00EA731C" w:rsidRPr="00AE2B9B">
        <w:rPr>
          <w:rFonts w:asciiTheme="majorBidi" w:hAnsiTheme="majorBidi" w:cstheme="majorBidi"/>
          <w:sz w:val="24"/>
          <w:szCs w:val="24"/>
        </w:rPr>
        <w:tab/>
      </w:r>
      <w:r w:rsidRPr="00AE2B9B">
        <w:rPr>
          <w:rFonts w:asciiTheme="majorBidi" w:hAnsiTheme="majorBidi" w:cstheme="majorBidi"/>
          <w:sz w:val="24"/>
          <w:szCs w:val="24"/>
        </w:rPr>
        <w:t>Characteristics of fungi</w:t>
      </w:r>
      <w:r w:rsidR="00657750">
        <w:rPr>
          <w:rFonts w:asciiTheme="majorBidi" w:hAnsiTheme="majorBidi" w:cstheme="majorBidi"/>
          <w:sz w:val="24"/>
          <w:szCs w:val="24"/>
        </w:rPr>
        <w:t xml:space="preserve">                                                                                13</w:t>
      </w:r>
    </w:p>
    <w:p w:rsidR="00EA731C" w:rsidRPr="00AE2B9B" w:rsidRDefault="005D3938"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2.1.3</w:t>
      </w:r>
      <w:r w:rsidRPr="00AE2B9B">
        <w:rPr>
          <w:rFonts w:asciiTheme="majorBidi" w:hAnsiTheme="majorBidi" w:cstheme="majorBidi"/>
          <w:sz w:val="24"/>
          <w:szCs w:val="24"/>
        </w:rPr>
        <w:tab/>
        <w:t>Morphology of fungi</w:t>
      </w:r>
      <w:r w:rsidR="00D01F0A">
        <w:rPr>
          <w:rFonts w:asciiTheme="majorBidi" w:hAnsiTheme="majorBidi" w:cstheme="majorBidi"/>
          <w:sz w:val="24"/>
          <w:szCs w:val="24"/>
        </w:rPr>
        <w:t xml:space="preserve">                                                                                   </w:t>
      </w:r>
      <w:r w:rsidR="00657750">
        <w:rPr>
          <w:rFonts w:asciiTheme="majorBidi" w:hAnsiTheme="majorBidi" w:cstheme="majorBidi"/>
          <w:sz w:val="24"/>
          <w:szCs w:val="24"/>
        </w:rPr>
        <w:t xml:space="preserve"> </w:t>
      </w:r>
      <w:r w:rsidR="00D01F0A">
        <w:rPr>
          <w:rFonts w:asciiTheme="majorBidi" w:hAnsiTheme="majorBidi" w:cstheme="majorBidi"/>
          <w:sz w:val="24"/>
          <w:szCs w:val="24"/>
        </w:rPr>
        <w:t>14</w:t>
      </w:r>
    </w:p>
    <w:p w:rsidR="00800A5A" w:rsidRPr="00AE2B9B" w:rsidRDefault="005D3938"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2.1.4</w:t>
      </w:r>
      <w:r w:rsidR="00D01F0A">
        <w:rPr>
          <w:rFonts w:asciiTheme="majorBidi" w:hAnsiTheme="majorBidi" w:cstheme="majorBidi"/>
          <w:sz w:val="24"/>
          <w:szCs w:val="24"/>
        </w:rPr>
        <w:t xml:space="preserve">   </w:t>
      </w:r>
      <w:r w:rsidR="00800A5A" w:rsidRPr="00AE2B9B">
        <w:rPr>
          <w:rFonts w:asciiTheme="majorBidi" w:hAnsiTheme="majorBidi" w:cstheme="majorBidi"/>
          <w:sz w:val="24"/>
          <w:szCs w:val="24"/>
        </w:rPr>
        <w:t xml:space="preserve"> Effect of fungi on plants and animals</w:t>
      </w:r>
      <w:r w:rsidR="001418C9">
        <w:rPr>
          <w:rFonts w:asciiTheme="majorBidi" w:hAnsiTheme="majorBidi" w:cstheme="majorBidi"/>
          <w:sz w:val="24"/>
          <w:szCs w:val="24"/>
        </w:rPr>
        <w:t xml:space="preserve">                                                           20</w:t>
      </w:r>
    </w:p>
    <w:p w:rsidR="00800A5A" w:rsidRPr="00AE2B9B" w:rsidRDefault="005D3938"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2.1.5</w:t>
      </w:r>
      <w:r w:rsidR="00800A5A" w:rsidRPr="00AE2B9B">
        <w:rPr>
          <w:rFonts w:asciiTheme="majorBidi" w:hAnsiTheme="majorBidi" w:cstheme="majorBidi"/>
          <w:sz w:val="24"/>
          <w:szCs w:val="24"/>
        </w:rPr>
        <w:tab/>
        <w:t xml:space="preserve">Fungi and plant </w:t>
      </w:r>
      <w:r w:rsidR="001418C9">
        <w:rPr>
          <w:rFonts w:asciiTheme="majorBidi" w:hAnsiTheme="majorBidi" w:cstheme="majorBidi"/>
          <w:sz w:val="24"/>
          <w:szCs w:val="24"/>
        </w:rPr>
        <w:t xml:space="preserve">                                                                                            24</w:t>
      </w:r>
    </w:p>
    <w:p w:rsidR="00800A5A" w:rsidRPr="00AE2B9B" w:rsidRDefault="005D3938"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2.1.6</w:t>
      </w:r>
      <w:r w:rsidR="00800A5A" w:rsidRPr="00AE2B9B">
        <w:rPr>
          <w:rFonts w:asciiTheme="majorBidi" w:hAnsiTheme="majorBidi" w:cstheme="majorBidi"/>
          <w:sz w:val="24"/>
          <w:szCs w:val="24"/>
        </w:rPr>
        <w:tab/>
        <w:t>Isolation of fungi</w:t>
      </w:r>
      <w:r w:rsidR="001418C9">
        <w:rPr>
          <w:rFonts w:asciiTheme="majorBidi" w:hAnsiTheme="majorBidi" w:cstheme="majorBidi"/>
          <w:sz w:val="24"/>
          <w:szCs w:val="24"/>
        </w:rPr>
        <w:t xml:space="preserve">                                                                                           26</w:t>
      </w:r>
    </w:p>
    <w:p w:rsidR="00800A5A" w:rsidRPr="00AE2B9B" w:rsidRDefault="005D3938"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2.1.7</w:t>
      </w:r>
      <w:r w:rsidR="00800A5A" w:rsidRPr="00AE2B9B">
        <w:rPr>
          <w:rFonts w:asciiTheme="majorBidi" w:hAnsiTheme="majorBidi" w:cstheme="majorBidi"/>
          <w:sz w:val="24"/>
          <w:szCs w:val="24"/>
        </w:rPr>
        <w:tab/>
        <w:t>Direct isolation of fungi</w:t>
      </w:r>
    </w:p>
    <w:p w:rsidR="00800A5A" w:rsidRPr="00AE2B9B" w:rsidRDefault="005D3938"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2.1.8</w:t>
      </w:r>
      <w:r w:rsidR="00800A5A" w:rsidRPr="00AE2B9B">
        <w:rPr>
          <w:rFonts w:asciiTheme="majorBidi" w:hAnsiTheme="majorBidi" w:cstheme="majorBidi"/>
          <w:sz w:val="24"/>
          <w:szCs w:val="24"/>
        </w:rPr>
        <w:tab/>
      </w:r>
      <w:r w:rsidR="0013251C" w:rsidRPr="00AE2B9B">
        <w:rPr>
          <w:rFonts w:asciiTheme="majorBidi" w:hAnsiTheme="majorBidi" w:cstheme="majorBidi"/>
          <w:sz w:val="24"/>
          <w:szCs w:val="24"/>
        </w:rPr>
        <w:t>Medicinal plant</w:t>
      </w:r>
      <w:r w:rsidR="001418C9">
        <w:rPr>
          <w:rFonts w:asciiTheme="majorBidi" w:hAnsiTheme="majorBidi" w:cstheme="majorBidi"/>
          <w:sz w:val="24"/>
          <w:szCs w:val="24"/>
        </w:rPr>
        <w:t xml:space="preserve">                                                                                              3</w:t>
      </w:r>
      <w:r w:rsidR="00341DB1">
        <w:rPr>
          <w:rFonts w:asciiTheme="majorBidi" w:hAnsiTheme="majorBidi" w:cstheme="majorBidi"/>
          <w:sz w:val="24"/>
          <w:szCs w:val="24"/>
        </w:rPr>
        <w:t>1</w:t>
      </w:r>
    </w:p>
    <w:p w:rsidR="0013251C" w:rsidRPr="00AE2B9B" w:rsidRDefault="005D3938"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2.1.9</w:t>
      </w:r>
      <w:r w:rsidR="0013251C" w:rsidRPr="00AE2B9B">
        <w:rPr>
          <w:rFonts w:asciiTheme="majorBidi" w:hAnsiTheme="majorBidi" w:cstheme="majorBidi"/>
          <w:sz w:val="24"/>
          <w:szCs w:val="24"/>
        </w:rPr>
        <w:tab/>
        <w:t xml:space="preserve"> Azadiratcha indica</w:t>
      </w:r>
      <w:r w:rsidR="00341DB1">
        <w:rPr>
          <w:rFonts w:asciiTheme="majorBidi" w:hAnsiTheme="majorBidi" w:cstheme="majorBidi"/>
          <w:sz w:val="24"/>
          <w:szCs w:val="24"/>
        </w:rPr>
        <w:t xml:space="preserve">                                                                                        32</w:t>
      </w:r>
    </w:p>
    <w:p w:rsidR="009854F5" w:rsidRPr="00AE2B9B" w:rsidRDefault="009854F5" w:rsidP="00D87282">
      <w:pPr>
        <w:spacing w:after="0" w:line="276" w:lineRule="auto"/>
        <w:ind w:right="-90"/>
        <w:jc w:val="both"/>
        <w:rPr>
          <w:rFonts w:asciiTheme="majorBidi" w:hAnsiTheme="majorBidi" w:cstheme="majorBidi"/>
          <w:bCs/>
          <w:sz w:val="24"/>
          <w:szCs w:val="24"/>
        </w:rPr>
      </w:pPr>
      <w:r w:rsidRPr="00AE2B9B">
        <w:rPr>
          <w:rFonts w:asciiTheme="majorBidi" w:hAnsiTheme="majorBidi" w:cstheme="majorBidi"/>
          <w:sz w:val="24"/>
          <w:szCs w:val="24"/>
        </w:rPr>
        <w:t>CHAPTER THREE</w:t>
      </w:r>
    </w:p>
    <w:p w:rsidR="009854F5" w:rsidRPr="00AE2B9B" w:rsidRDefault="009854F5" w:rsidP="00D87282">
      <w:pPr>
        <w:spacing w:after="0" w:line="276" w:lineRule="auto"/>
        <w:ind w:right="-90"/>
        <w:jc w:val="both"/>
        <w:rPr>
          <w:rFonts w:asciiTheme="majorBidi" w:hAnsiTheme="majorBidi" w:cstheme="majorBidi"/>
          <w:sz w:val="24"/>
          <w:szCs w:val="24"/>
        </w:rPr>
      </w:pPr>
      <w:r w:rsidRPr="00AE2B9B">
        <w:rPr>
          <w:rFonts w:asciiTheme="majorBidi" w:hAnsiTheme="majorBidi" w:cstheme="majorBidi"/>
          <w:sz w:val="24"/>
          <w:szCs w:val="24"/>
        </w:rPr>
        <w:t xml:space="preserve">3.0 </w:t>
      </w:r>
      <w:r w:rsidRPr="00AE2B9B">
        <w:rPr>
          <w:rFonts w:asciiTheme="majorBidi" w:hAnsiTheme="majorBidi" w:cstheme="majorBidi"/>
          <w:sz w:val="24"/>
          <w:szCs w:val="24"/>
        </w:rPr>
        <w:tab/>
        <w:t>Material and Method</w:t>
      </w:r>
      <w:r w:rsidR="00D01F0A">
        <w:rPr>
          <w:rFonts w:asciiTheme="majorBidi" w:hAnsiTheme="majorBidi" w:cstheme="majorBidi"/>
          <w:sz w:val="24"/>
          <w:szCs w:val="24"/>
        </w:rPr>
        <w:t xml:space="preserve">                                                                                       35</w:t>
      </w:r>
    </w:p>
    <w:p w:rsidR="009854F5" w:rsidRPr="00AE2B9B" w:rsidRDefault="009854F5" w:rsidP="00D87282">
      <w:pPr>
        <w:spacing w:after="0" w:line="276" w:lineRule="auto"/>
        <w:ind w:right="-90"/>
        <w:jc w:val="both"/>
        <w:rPr>
          <w:rFonts w:asciiTheme="majorBidi" w:hAnsiTheme="majorBidi" w:cstheme="majorBidi"/>
          <w:bCs/>
          <w:sz w:val="24"/>
          <w:szCs w:val="24"/>
        </w:rPr>
      </w:pPr>
      <w:r w:rsidRPr="00AE2B9B">
        <w:rPr>
          <w:rFonts w:asciiTheme="majorBidi" w:hAnsiTheme="majorBidi" w:cstheme="majorBidi"/>
          <w:bCs/>
          <w:sz w:val="24"/>
          <w:szCs w:val="24"/>
        </w:rPr>
        <w:t>CHAPTER FOUR</w:t>
      </w:r>
    </w:p>
    <w:p w:rsidR="009854F5" w:rsidRPr="00AE2B9B" w:rsidRDefault="009854F5" w:rsidP="00D87282">
      <w:pPr>
        <w:spacing w:after="0" w:line="276" w:lineRule="auto"/>
        <w:ind w:right="-90"/>
        <w:jc w:val="both"/>
        <w:rPr>
          <w:rFonts w:asciiTheme="majorBidi" w:hAnsiTheme="majorBidi" w:cstheme="majorBidi"/>
          <w:bCs/>
          <w:sz w:val="24"/>
          <w:szCs w:val="24"/>
        </w:rPr>
      </w:pPr>
      <w:r w:rsidRPr="00AE2B9B">
        <w:rPr>
          <w:rFonts w:asciiTheme="majorBidi" w:hAnsiTheme="majorBidi" w:cstheme="majorBidi"/>
          <w:bCs/>
          <w:sz w:val="24"/>
          <w:szCs w:val="24"/>
        </w:rPr>
        <w:t xml:space="preserve">4.0      Results </w:t>
      </w:r>
      <w:r w:rsidR="001418C9">
        <w:rPr>
          <w:rFonts w:asciiTheme="majorBidi" w:hAnsiTheme="majorBidi" w:cstheme="majorBidi"/>
          <w:bCs/>
          <w:sz w:val="24"/>
          <w:szCs w:val="24"/>
        </w:rPr>
        <w:t xml:space="preserve">                                                                                                              40</w:t>
      </w:r>
    </w:p>
    <w:p w:rsidR="009854F5" w:rsidRPr="00AE2B9B" w:rsidRDefault="009854F5" w:rsidP="00D87282">
      <w:pPr>
        <w:spacing w:after="0" w:line="276" w:lineRule="auto"/>
        <w:ind w:right="-90"/>
        <w:jc w:val="both"/>
        <w:rPr>
          <w:rFonts w:asciiTheme="majorBidi" w:hAnsiTheme="majorBidi" w:cstheme="majorBidi"/>
          <w:bCs/>
          <w:sz w:val="24"/>
          <w:szCs w:val="24"/>
        </w:rPr>
      </w:pPr>
      <w:r w:rsidRPr="00AE2B9B">
        <w:rPr>
          <w:rFonts w:asciiTheme="majorBidi" w:hAnsiTheme="majorBidi" w:cstheme="majorBidi"/>
          <w:bCs/>
          <w:sz w:val="24"/>
          <w:szCs w:val="24"/>
        </w:rPr>
        <w:t>CHAPTER FIVE</w:t>
      </w:r>
      <w:r w:rsidR="00D01F0A">
        <w:rPr>
          <w:rFonts w:asciiTheme="majorBidi" w:hAnsiTheme="majorBidi" w:cstheme="majorBidi"/>
          <w:bCs/>
          <w:sz w:val="24"/>
          <w:szCs w:val="24"/>
        </w:rPr>
        <w:t xml:space="preserve"> </w:t>
      </w:r>
    </w:p>
    <w:p w:rsidR="00BE47D1" w:rsidRPr="00AE2B9B" w:rsidRDefault="00BE47D1" w:rsidP="00D87282">
      <w:pPr>
        <w:spacing w:after="0" w:line="276" w:lineRule="auto"/>
        <w:ind w:right="-90"/>
        <w:jc w:val="both"/>
        <w:rPr>
          <w:rFonts w:asciiTheme="majorBidi" w:hAnsiTheme="majorBidi" w:cstheme="majorBidi"/>
          <w:bCs/>
          <w:sz w:val="24"/>
          <w:szCs w:val="24"/>
        </w:rPr>
      </w:pPr>
      <w:r w:rsidRPr="00AE2B9B">
        <w:rPr>
          <w:rFonts w:asciiTheme="majorBidi" w:hAnsiTheme="majorBidi" w:cstheme="majorBidi"/>
          <w:bCs/>
          <w:sz w:val="24"/>
          <w:szCs w:val="24"/>
        </w:rPr>
        <w:t>5.0</w:t>
      </w:r>
      <w:r w:rsidRPr="00AE2B9B">
        <w:rPr>
          <w:rFonts w:asciiTheme="majorBidi" w:hAnsiTheme="majorBidi" w:cstheme="majorBidi"/>
          <w:bCs/>
          <w:sz w:val="24"/>
          <w:szCs w:val="24"/>
        </w:rPr>
        <w:tab/>
        <w:t>Discussion</w:t>
      </w:r>
      <w:r w:rsidR="00D01F0A">
        <w:rPr>
          <w:rFonts w:asciiTheme="majorBidi" w:hAnsiTheme="majorBidi" w:cstheme="majorBidi"/>
          <w:bCs/>
          <w:sz w:val="24"/>
          <w:szCs w:val="24"/>
        </w:rPr>
        <w:t xml:space="preserve">                                                                                                        49</w:t>
      </w:r>
    </w:p>
    <w:p w:rsidR="00BE47D1" w:rsidRPr="00AE2B9B" w:rsidRDefault="00BE47D1" w:rsidP="00D87282">
      <w:pPr>
        <w:spacing w:after="0" w:line="276" w:lineRule="auto"/>
        <w:ind w:right="-90"/>
        <w:jc w:val="both"/>
        <w:rPr>
          <w:rFonts w:asciiTheme="majorBidi" w:hAnsiTheme="majorBidi" w:cstheme="majorBidi"/>
          <w:bCs/>
          <w:sz w:val="24"/>
          <w:szCs w:val="24"/>
        </w:rPr>
      </w:pPr>
      <w:r w:rsidRPr="00AE2B9B">
        <w:rPr>
          <w:rFonts w:asciiTheme="majorBidi" w:hAnsiTheme="majorBidi" w:cstheme="majorBidi"/>
          <w:bCs/>
          <w:sz w:val="24"/>
          <w:szCs w:val="24"/>
        </w:rPr>
        <w:t>5.1</w:t>
      </w:r>
      <w:r w:rsidRPr="00AE2B9B">
        <w:rPr>
          <w:rFonts w:asciiTheme="majorBidi" w:hAnsiTheme="majorBidi" w:cstheme="majorBidi"/>
          <w:bCs/>
          <w:sz w:val="24"/>
          <w:szCs w:val="24"/>
        </w:rPr>
        <w:tab/>
        <w:t>Conclusion</w:t>
      </w:r>
      <w:r w:rsidR="00D01F0A">
        <w:rPr>
          <w:rFonts w:asciiTheme="majorBidi" w:hAnsiTheme="majorBidi" w:cstheme="majorBidi"/>
          <w:bCs/>
          <w:sz w:val="24"/>
          <w:szCs w:val="24"/>
        </w:rPr>
        <w:t xml:space="preserve">                                                                                                       50</w:t>
      </w:r>
    </w:p>
    <w:p w:rsidR="009854F5" w:rsidRPr="00AE2B9B" w:rsidRDefault="009854F5" w:rsidP="00D87282">
      <w:pPr>
        <w:spacing w:after="0" w:line="276" w:lineRule="auto"/>
        <w:ind w:right="-90"/>
        <w:jc w:val="both"/>
        <w:rPr>
          <w:rFonts w:asciiTheme="majorBidi" w:hAnsiTheme="majorBidi" w:cstheme="majorBidi"/>
          <w:bCs/>
          <w:sz w:val="24"/>
          <w:szCs w:val="24"/>
        </w:rPr>
      </w:pPr>
      <w:r w:rsidRPr="00AE2B9B">
        <w:rPr>
          <w:rFonts w:asciiTheme="majorBidi" w:hAnsiTheme="majorBidi" w:cstheme="majorBidi"/>
          <w:bCs/>
          <w:sz w:val="24"/>
          <w:szCs w:val="24"/>
        </w:rPr>
        <w:t xml:space="preserve"> References </w:t>
      </w:r>
      <w:r w:rsidR="00D01F0A">
        <w:rPr>
          <w:rFonts w:asciiTheme="majorBidi" w:hAnsiTheme="majorBidi" w:cstheme="majorBidi"/>
          <w:bCs/>
          <w:sz w:val="24"/>
          <w:szCs w:val="24"/>
        </w:rPr>
        <w:t xml:space="preserve">                                                                                                                  51</w:t>
      </w:r>
    </w:p>
    <w:p w:rsidR="009854F5" w:rsidRPr="00AE2B9B" w:rsidRDefault="009854F5" w:rsidP="00D87282">
      <w:pPr>
        <w:spacing w:after="0" w:line="276" w:lineRule="auto"/>
        <w:ind w:right="-90"/>
        <w:jc w:val="both"/>
        <w:rPr>
          <w:rFonts w:asciiTheme="majorBidi" w:hAnsiTheme="majorBidi" w:cstheme="majorBidi"/>
          <w:b/>
          <w:sz w:val="24"/>
          <w:szCs w:val="24"/>
        </w:rPr>
      </w:pPr>
    </w:p>
    <w:p w:rsidR="009854F5" w:rsidRPr="00AE2B9B" w:rsidRDefault="009854F5" w:rsidP="00D87282">
      <w:pPr>
        <w:spacing w:after="0" w:line="276" w:lineRule="auto"/>
        <w:ind w:right="-90"/>
        <w:jc w:val="both"/>
        <w:rPr>
          <w:rFonts w:asciiTheme="majorBidi" w:hAnsiTheme="majorBidi" w:cstheme="majorBidi"/>
          <w:sz w:val="24"/>
          <w:szCs w:val="24"/>
        </w:rPr>
      </w:pPr>
    </w:p>
    <w:p w:rsidR="00866200" w:rsidRPr="00AE2B9B" w:rsidRDefault="00866200" w:rsidP="00D87282">
      <w:pPr>
        <w:tabs>
          <w:tab w:val="left" w:pos="1178"/>
        </w:tabs>
        <w:spacing w:after="0" w:line="276" w:lineRule="auto"/>
        <w:jc w:val="both"/>
        <w:rPr>
          <w:rFonts w:asciiTheme="majorBidi" w:hAnsiTheme="majorBidi" w:cstheme="majorBidi"/>
          <w:b/>
          <w:bCs/>
          <w:sz w:val="24"/>
          <w:szCs w:val="24"/>
        </w:rPr>
      </w:pPr>
    </w:p>
    <w:p w:rsidR="00866200" w:rsidRPr="00AE2B9B" w:rsidRDefault="00866200" w:rsidP="00D87282">
      <w:pPr>
        <w:tabs>
          <w:tab w:val="left" w:pos="1178"/>
        </w:tabs>
        <w:spacing w:after="0" w:line="276" w:lineRule="auto"/>
        <w:jc w:val="both"/>
        <w:rPr>
          <w:rFonts w:asciiTheme="majorBidi" w:hAnsiTheme="majorBidi" w:cstheme="majorBidi"/>
          <w:b/>
          <w:bCs/>
          <w:sz w:val="24"/>
          <w:szCs w:val="24"/>
        </w:rPr>
      </w:pPr>
    </w:p>
    <w:p w:rsidR="00910504" w:rsidRPr="00AE2B9B" w:rsidRDefault="00910504" w:rsidP="00D87282">
      <w:pPr>
        <w:tabs>
          <w:tab w:val="left" w:pos="1178"/>
        </w:tabs>
        <w:spacing w:after="0" w:line="480" w:lineRule="auto"/>
        <w:jc w:val="both"/>
        <w:rPr>
          <w:rFonts w:asciiTheme="majorBidi" w:hAnsiTheme="majorBidi" w:cstheme="majorBidi"/>
          <w:sz w:val="24"/>
          <w:szCs w:val="24"/>
        </w:rPr>
      </w:pPr>
      <w:r w:rsidRPr="00AE2B9B">
        <w:rPr>
          <w:rFonts w:asciiTheme="majorBidi" w:hAnsiTheme="majorBidi" w:cstheme="majorBidi"/>
          <w:b/>
          <w:bCs/>
          <w:sz w:val="24"/>
          <w:szCs w:val="24"/>
        </w:rPr>
        <w:t>CHAPTER ONE</w:t>
      </w:r>
    </w:p>
    <w:p w:rsidR="00660D34" w:rsidRPr="00AE2B9B" w:rsidRDefault="00E8725C" w:rsidP="00D87282">
      <w:pPr>
        <w:pStyle w:val="ListParagraph"/>
        <w:numPr>
          <w:ilvl w:val="0"/>
          <w:numId w:val="9"/>
        </w:numPr>
        <w:spacing w:after="0" w:line="480" w:lineRule="auto"/>
        <w:rPr>
          <w:rFonts w:asciiTheme="majorBidi" w:hAnsiTheme="majorBidi" w:cstheme="majorBidi"/>
          <w:b/>
          <w:bCs/>
          <w:color w:val="auto"/>
          <w:sz w:val="24"/>
          <w:szCs w:val="24"/>
        </w:rPr>
      </w:pPr>
      <w:r w:rsidRPr="00AE2B9B">
        <w:rPr>
          <w:rFonts w:asciiTheme="majorBidi" w:hAnsiTheme="majorBidi" w:cstheme="majorBidi"/>
          <w:b/>
          <w:bCs/>
          <w:color w:val="auto"/>
          <w:sz w:val="24"/>
          <w:szCs w:val="24"/>
        </w:rPr>
        <w:t>INTRODUCTION</w:t>
      </w:r>
    </w:p>
    <w:p w:rsidR="00910504" w:rsidRPr="00AE2B9B" w:rsidRDefault="00910504" w:rsidP="00D87282">
      <w:pPr>
        <w:spacing w:after="0" w:line="480" w:lineRule="auto"/>
        <w:jc w:val="both"/>
        <w:rPr>
          <w:rFonts w:asciiTheme="majorBidi" w:hAnsiTheme="majorBidi" w:cstheme="majorBidi"/>
          <w:b/>
          <w:bCs/>
          <w:sz w:val="24"/>
          <w:szCs w:val="24"/>
        </w:rPr>
      </w:pPr>
      <w:r w:rsidRPr="00AE2B9B">
        <w:rPr>
          <w:rFonts w:asciiTheme="majorBidi" w:hAnsiTheme="majorBidi" w:cstheme="majorBidi"/>
          <w:b/>
          <w:bCs/>
          <w:sz w:val="24"/>
          <w:szCs w:val="24"/>
        </w:rPr>
        <w:t>1.1 BACKGROUND OF STUDY</w:t>
      </w:r>
    </w:p>
    <w:p w:rsidR="00660D34" w:rsidRPr="00AE2B9B" w:rsidRDefault="00660D34"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Capsicum constitute commercially and nutritionally important indispensable food commodity. Pepper naturally play a vital role in human nutrition by supplying the necessary growth factors such as vitamins and essential minerals in human daily diet and that can help to keep a good and normal health. Vegetables are widely distributed in nature. One of the limiting factors that influence the fruit economic value is the relatively short shelf-life period caused by pathogen’s attack</w:t>
      </w:r>
      <w:r w:rsidR="00060D78" w:rsidRPr="00AE2B9B">
        <w:rPr>
          <w:rFonts w:asciiTheme="majorBidi" w:hAnsiTheme="majorBidi" w:cstheme="majorBidi"/>
        </w:rPr>
        <w:t xml:space="preserve"> such as fungi, Bacteria, insects </w:t>
      </w:r>
      <w:r w:rsidR="00214001" w:rsidRPr="00AE2B9B">
        <w:rPr>
          <w:rFonts w:asciiTheme="majorBidi" w:hAnsiTheme="majorBidi" w:cstheme="majorBidi"/>
        </w:rPr>
        <w:t>etc.</w:t>
      </w:r>
      <w:r w:rsidRPr="00AE2B9B">
        <w:rPr>
          <w:rFonts w:asciiTheme="majorBidi" w:hAnsiTheme="majorBidi" w:cstheme="majorBidi"/>
        </w:rPr>
        <w:t xml:space="preserve"> (Droby, 2006: Zhu, 2006).</w:t>
      </w:r>
      <w:r w:rsidR="00214001" w:rsidRPr="00AE2B9B">
        <w:rPr>
          <w:rFonts w:asciiTheme="majorBidi" w:hAnsiTheme="majorBidi" w:cstheme="majorBidi"/>
        </w:rPr>
        <w:t xml:space="preserve"> It is</w:t>
      </w:r>
      <w:r w:rsidR="00BD1928" w:rsidRPr="00AE2B9B">
        <w:rPr>
          <w:rFonts w:asciiTheme="majorBidi" w:hAnsiTheme="majorBidi" w:cstheme="majorBidi"/>
        </w:rPr>
        <w:t xml:space="preserve"> </w:t>
      </w:r>
      <w:r w:rsidRPr="00AE2B9B">
        <w:rPr>
          <w:rFonts w:asciiTheme="majorBidi" w:hAnsiTheme="majorBidi" w:cstheme="majorBidi"/>
        </w:rPr>
        <w:t>essential for its dietary needs and can be consumed in diverse ways</w:t>
      </w:r>
      <w:r w:rsidR="00692F45" w:rsidRPr="00AE2B9B">
        <w:rPr>
          <w:rFonts w:asciiTheme="majorBidi" w:hAnsiTheme="majorBidi" w:cstheme="majorBidi"/>
        </w:rPr>
        <w:t xml:space="preserve"> it can </w:t>
      </w:r>
      <w:r w:rsidR="00B46243" w:rsidRPr="00AE2B9B">
        <w:rPr>
          <w:rFonts w:asciiTheme="majorBidi" w:hAnsiTheme="majorBidi" w:cstheme="majorBidi"/>
        </w:rPr>
        <w:t>either be</w:t>
      </w:r>
      <w:r w:rsidRPr="00AE2B9B">
        <w:rPr>
          <w:rFonts w:asciiTheme="majorBidi" w:hAnsiTheme="majorBidi" w:cstheme="majorBidi"/>
        </w:rPr>
        <w:t xml:space="preserve"> cooked as vegetable, as an ingredient in many dishes and sauces in</w:t>
      </w:r>
      <w:r w:rsidR="00214001" w:rsidRPr="00AE2B9B">
        <w:rPr>
          <w:rFonts w:asciiTheme="majorBidi" w:hAnsiTheme="majorBidi" w:cstheme="majorBidi"/>
        </w:rPr>
        <w:t xml:space="preserve"> stew preparation</w:t>
      </w:r>
      <w:r w:rsidRPr="00AE2B9B">
        <w:rPr>
          <w:rFonts w:asciiTheme="majorBidi" w:hAnsiTheme="majorBidi" w:cstheme="majorBidi"/>
        </w:rPr>
        <w:t>.</w:t>
      </w:r>
      <w:r w:rsidR="00060D78" w:rsidRPr="00AE2B9B">
        <w:rPr>
          <w:rFonts w:asciiTheme="majorBidi" w:hAnsiTheme="majorBidi" w:cstheme="majorBidi"/>
        </w:rPr>
        <w:t xml:space="preserve"> </w:t>
      </w:r>
      <w:r w:rsidRPr="00AE2B9B">
        <w:rPr>
          <w:rFonts w:asciiTheme="majorBidi" w:hAnsiTheme="majorBidi" w:cstheme="majorBidi"/>
        </w:rPr>
        <w:t>(Masefield et al., 2002)</w:t>
      </w:r>
      <w:r w:rsidR="00BD1928" w:rsidRPr="00AE2B9B">
        <w:rPr>
          <w:rFonts w:asciiTheme="majorBidi" w:hAnsiTheme="majorBidi" w:cstheme="majorBidi"/>
        </w:rPr>
        <w:t xml:space="preserve">. In </w:t>
      </w:r>
      <w:r w:rsidRPr="00AE2B9B">
        <w:rPr>
          <w:rFonts w:asciiTheme="majorBidi" w:hAnsiTheme="majorBidi" w:cstheme="majorBidi"/>
        </w:rPr>
        <w:t>West Africa</w:t>
      </w:r>
      <w:r w:rsidR="00BD1928" w:rsidRPr="00AE2B9B">
        <w:rPr>
          <w:rFonts w:asciiTheme="majorBidi" w:hAnsiTheme="majorBidi" w:cstheme="majorBidi"/>
        </w:rPr>
        <w:t xml:space="preserve"> it</w:t>
      </w:r>
      <w:r w:rsidRPr="00AE2B9B">
        <w:rPr>
          <w:rFonts w:asciiTheme="majorBidi" w:hAnsiTheme="majorBidi" w:cstheme="majorBidi"/>
        </w:rPr>
        <w:t xml:space="preserve"> is grown in gardens and irrigation scheme</w:t>
      </w:r>
      <w:r w:rsidR="00BD1928" w:rsidRPr="00AE2B9B">
        <w:rPr>
          <w:rFonts w:asciiTheme="majorBidi" w:hAnsiTheme="majorBidi" w:cstheme="majorBidi"/>
        </w:rPr>
        <w:t xml:space="preserve"> while in</w:t>
      </w:r>
      <w:r w:rsidRPr="00AE2B9B">
        <w:rPr>
          <w:rFonts w:asciiTheme="majorBidi" w:hAnsiTheme="majorBidi" w:cstheme="majorBidi"/>
        </w:rPr>
        <w:t xml:space="preserve"> Nigeria, most pepper are grown in the northern parts of the country</w:t>
      </w:r>
      <w:r w:rsidR="00E45A9B" w:rsidRPr="00AE2B9B">
        <w:rPr>
          <w:rFonts w:asciiTheme="majorBidi" w:hAnsiTheme="majorBidi" w:cstheme="majorBidi"/>
        </w:rPr>
        <w:t xml:space="preserve"> </w:t>
      </w:r>
      <w:r w:rsidRPr="00AE2B9B">
        <w:rPr>
          <w:rFonts w:asciiTheme="majorBidi" w:hAnsiTheme="majorBidi" w:cstheme="majorBidi"/>
        </w:rPr>
        <w:t>(Erinle,2007) and</w:t>
      </w:r>
      <w:r w:rsidR="00BD1928" w:rsidRPr="00AE2B9B">
        <w:rPr>
          <w:rFonts w:asciiTheme="majorBidi" w:hAnsiTheme="majorBidi" w:cstheme="majorBidi"/>
        </w:rPr>
        <w:t xml:space="preserve"> t</w:t>
      </w:r>
      <w:r w:rsidRPr="00AE2B9B">
        <w:rPr>
          <w:rFonts w:asciiTheme="majorBidi" w:hAnsiTheme="majorBidi" w:cstheme="majorBidi"/>
        </w:rPr>
        <w:t xml:space="preserve">here </w:t>
      </w:r>
      <w:r w:rsidR="00BD1928" w:rsidRPr="00AE2B9B">
        <w:rPr>
          <w:rFonts w:asciiTheme="majorBidi" w:hAnsiTheme="majorBidi" w:cstheme="majorBidi"/>
        </w:rPr>
        <w:t xml:space="preserve">are has not been </w:t>
      </w:r>
      <w:r w:rsidRPr="00AE2B9B">
        <w:rPr>
          <w:rFonts w:asciiTheme="majorBidi" w:hAnsiTheme="majorBidi" w:cstheme="majorBidi"/>
        </w:rPr>
        <w:t>record of any systematic or organized traditional storage method for vegetables and fruits. They are usually sold immediately after harvesting. They are packed in baskets, cardboard boxes, or wooden crates ready for transportation to the markets.</w:t>
      </w:r>
    </w:p>
    <w:p w:rsidR="000573BE" w:rsidRPr="00AE2B9B" w:rsidRDefault="000573BE" w:rsidP="00D87282">
      <w:pPr>
        <w:pStyle w:val="NormalWeb"/>
        <w:shd w:val="clear" w:color="auto" w:fill="FFFFFF"/>
        <w:spacing w:before="0" w:beforeAutospacing="0" w:after="0" w:afterAutospacing="0" w:line="480" w:lineRule="auto"/>
        <w:jc w:val="both"/>
        <w:rPr>
          <w:rFonts w:asciiTheme="majorBidi" w:hAnsiTheme="majorBidi" w:cstheme="majorBidi"/>
        </w:rPr>
      </w:pPr>
    </w:p>
    <w:p w:rsidR="00660D34" w:rsidRPr="00AE2B9B" w:rsidRDefault="00660D34"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 xml:space="preserve">Pepper is one of the most perishable vegetable during handling, transportation and storage. This is because pepper contains large amount of water which makes them susceptible to spoilage by the action of microorganisms such as fungi, bacteria and protozoans (Ross, 1975). Estimates have shown that about one third of the produce is lost before reaching the </w:t>
      </w:r>
      <w:r w:rsidR="0089277B" w:rsidRPr="00AE2B9B">
        <w:rPr>
          <w:rFonts w:asciiTheme="majorBidi" w:hAnsiTheme="majorBidi" w:cstheme="majorBidi"/>
        </w:rPr>
        <w:t>consumer</w:t>
      </w:r>
      <w:r w:rsidRPr="00AE2B9B">
        <w:rPr>
          <w:rFonts w:asciiTheme="majorBidi" w:hAnsiTheme="majorBidi" w:cstheme="majorBidi"/>
        </w:rPr>
        <w:t xml:space="preserve"> (Erinle, </w:t>
      </w:r>
      <w:r w:rsidRPr="00AE2B9B">
        <w:rPr>
          <w:rFonts w:asciiTheme="majorBidi" w:hAnsiTheme="majorBidi" w:cstheme="majorBidi"/>
        </w:rPr>
        <w:lastRenderedPageBreak/>
        <w:t xml:space="preserve">2007), this loss has been attributed to a number of </w:t>
      </w:r>
      <w:r w:rsidR="00060D78" w:rsidRPr="00AE2B9B">
        <w:rPr>
          <w:rFonts w:asciiTheme="majorBidi" w:hAnsiTheme="majorBidi" w:cstheme="majorBidi"/>
        </w:rPr>
        <w:t>factors which include physical, mechanical breakage, bruises</w:t>
      </w:r>
      <w:r w:rsidRPr="00AE2B9B">
        <w:rPr>
          <w:rFonts w:asciiTheme="majorBidi" w:hAnsiTheme="majorBidi" w:cstheme="majorBidi"/>
        </w:rPr>
        <w:t>, physiological and also damages caused by pathological agents (Thompson and Kelly, 2000), market value of the tomato are mainly reduced by this factors.</w:t>
      </w:r>
    </w:p>
    <w:p w:rsidR="005D3938" w:rsidRPr="00AE2B9B" w:rsidRDefault="005D3938" w:rsidP="00D87282">
      <w:pPr>
        <w:pStyle w:val="NormalWeb"/>
        <w:shd w:val="clear" w:color="auto" w:fill="FFFFFF"/>
        <w:spacing w:before="0" w:beforeAutospacing="0" w:after="0" w:afterAutospacing="0" w:line="480" w:lineRule="auto"/>
        <w:jc w:val="both"/>
        <w:rPr>
          <w:rFonts w:asciiTheme="majorBidi" w:hAnsiTheme="majorBidi" w:cstheme="majorBidi"/>
        </w:rPr>
      </w:pPr>
    </w:p>
    <w:p w:rsidR="00660D34" w:rsidRPr="00AE2B9B" w:rsidRDefault="00660D34"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Watt and Merrill, (2000) defined spoiled food as that which have been damaged or injured so as to render it undesirable for human consumption. Various activities may result in food spoilage: insect activities,</w:t>
      </w:r>
      <w:r w:rsidR="00E45A9B" w:rsidRPr="00AE2B9B">
        <w:rPr>
          <w:rFonts w:asciiTheme="majorBidi" w:hAnsiTheme="majorBidi" w:cstheme="majorBidi"/>
        </w:rPr>
        <w:t xml:space="preserve"> </w:t>
      </w:r>
      <w:r w:rsidRPr="00AE2B9B">
        <w:rPr>
          <w:rFonts w:asciiTheme="majorBidi" w:hAnsiTheme="majorBidi" w:cstheme="majorBidi"/>
        </w:rPr>
        <w:t>causing physical injuries for example, bruising</w:t>
      </w:r>
      <w:r w:rsidR="00E45A9B" w:rsidRPr="00AE2B9B">
        <w:rPr>
          <w:rFonts w:asciiTheme="majorBidi" w:hAnsiTheme="majorBidi" w:cstheme="majorBidi"/>
        </w:rPr>
        <w:t xml:space="preserve"> </w:t>
      </w:r>
      <w:r w:rsidRPr="00AE2B9B">
        <w:rPr>
          <w:rFonts w:asciiTheme="majorBidi" w:hAnsiTheme="majorBidi" w:cstheme="majorBidi"/>
        </w:rPr>
        <w:t>and enzyme activity by microorganism causes change in colour, taste, smell, t</w:t>
      </w:r>
      <w:r w:rsidR="00060D78" w:rsidRPr="00AE2B9B">
        <w:rPr>
          <w:rFonts w:asciiTheme="majorBidi" w:hAnsiTheme="majorBidi" w:cstheme="majorBidi"/>
        </w:rPr>
        <w:t xml:space="preserve">exture and quality of the </w:t>
      </w:r>
      <w:r w:rsidR="00E45A9B" w:rsidRPr="00AE2B9B">
        <w:rPr>
          <w:rFonts w:asciiTheme="majorBidi" w:hAnsiTheme="majorBidi" w:cstheme="majorBidi"/>
        </w:rPr>
        <w:t>food</w:t>
      </w:r>
      <w:r w:rsidR="00E82515" w:rsidRPr="00AE2B9B">
        <w:rPr>
          <w:rFonts w:asciiTheme="majorBidi" w:hAnsiTheme="majorBidi" w:cstheme="majorBidi"/>
        </w:rPr>
        <w:t>,</w:t>
      </w:r>
      <w:r w:rsidR="00E45A9B" w:rsidRPr="00AE2B9B">
        <w:rPr>
          <w:rFonts w:asciiTheme="majorBidi" w:hAnsiTheme="majorBidi" w:cstheme="majorBidi"/>
        </w:rPr>
        <w:t xml:space="preserve"> </w:t>
      </w:r>
      <w:r w:rsidRPr="00AE2B9B">
        <w:rPr>
          <w:rFonts w:asciiTheme="majorBidi" w:hAnsiTheme="majorBidi" w:cstheme="majorBidi"/>
        </w:rPr>
        <w:t>Pauland Sarisbury, (1981) also referred to spoilage as any change in the condition of food in which the food becomes less palatable or even toxic: these changes may be accompanied by alteration in taste, smell, appearance or texture.</w:t>
      </w:r>
    </w:p>
    <w:p w:rsidR="0089277B" w:rsidRPr="00AE2B9B" w:rsidRDefault="0089277B" w:rsidP="00D87282">
      <w:pPr>
        <w:pStyle w:val="NormalWeb"/>
        <w:shd w:val="clear" w:color="auto" w:fill="FFFFFF"/>
        <w:spacing w:before="0" w:beforeAutospacing="0" w:after="0" w:afterAutospacing="0" w:line="480" w:lineRule="auto"/>
        <w:jc w:val="both"/>
        <w:rPr>
          <w:rFonts w:asciiTheme="majorBidi" w:hAnsiTheme="majorBidi" w:cstheme="majorBidi"/>
        </w:rPr>
      </w:pPr>
    </w:p>
    <w:p w:rsidR="00660D34" w:rsidRPr="00AE2B9B" w:rsidRDefault="00660D34"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The spoilage of food by microorganisms should not be viewed as a sinister plot on the part of the microbes deliberately to destroy foods but as a normal function of these organisms in the total ecology of all living organisms (Watt and Merrill, 2000). It has also been estimated by Watt and Merrill (2000) that 20% of all fruits and vegetables harvested for human consumption are lost through microbial spoilage causing one or more of 250 market diseases. Spoilage of fresh pepper usually occurs during storage and transit and also while waiting to be processed.</w:t>
      </w:r>
    </w:p>
    <w:p w:rsidR="0089277B" w:rsidRPr="00AE2B9B" w:rsidRDefault="0089277B" w:rsidP="00D87282">
      <w:pPr>
        <w:pStyle w:val="NormalWeb"/>
        <w:shd w:val="clear" w:color="auto" w:fill="FFFFFF"/>
        <w:spacing w:before="0" w:beforeAutospacing="0" w:after="0" w:afterAutospacing="0" w:line="480" w:lineRule="auto"/>
        <w:jc w:val="both"/>
        <w:rPr>
          <w:rFonts w:asciiTheme="majorBidi" w:hAnsiTheme="majorBidi" w:cstheme="majorBidi"/>
        </w:rPr>
      </w:pPr>
    </w:p>
    <w:p w:rsidR="00660D34" w:rsidRPr="00AE2B9B" w:rsidRDefault="00660D34"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 xml:space="preserve">Vegetables that respire more thereby generating most heat are those that perish/spoil most rapidly (Wheeler, 2005). The resulting respiration of the fruits in addition to the normal ripening </w:t>
      </w:r>
      <w:r w:rsidRPr="00AE2B9B">
        <w:rPr>
          <w:rFonts w:asciiTheme="majorBidi" w:hAnsiTheme="majorBidi" w:cstheme="majorBidi"/>
        </w:rPr>
        <w:lastRenderedPageBreak/>
        <w:t>process complicates an independent discussion on microbiological spoilage of fruits in general and tomato in particular.</w:t>
      </w:r>
    </w:p>
    <w:p w:rsidR="0089277B" w:rsidRPr="00AE2B9B" w:rsidRDefault="0089277B" w:rsidP="00D87282">
      <w:pPr>
        <w:pStyle w:val="NormalWeb"/>
        <w:shd w:val="clear" w:color="auto" w:fill="FFFFFF"/>
        <w:spacing w:before="0" w:beforeAutospacing="0" w:after="0" w:afterAutospacing="0" w:line="480" w:lineRule="auto"/>
        <w:jc w:val="both"/>
        <w:rPr>
          <w:rFonts w:asciiTheme="majorBidi" w:hAnsiTheme="majorBidi" w:cstheme="majorBidi"/>
        </w:rPr>
      </w:pPr>
    </w:p>
    <w:p w:rsidR="00CC30CA" w:rsidRPr="00AE2B9B" w:rsidRDefault="00E82515"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According to Nesmithetal,</w:t>
      </w:r>
      <w:r w:rsidR="00660D34" w:rsidRPr="00AE2B9B">
        <w:rPr>
          <w:rFonts w:asciiTheme="majorBidi" w:hAnsiTheme="majorBidi" w:cstheme="majorBidi"/>
        </w:rPr>
        <w:t xml:space="preserve"> (1983), both </w:t>
      </w:r>
      <w:hyperlink r:id="rId8" w:history="1">
        <w:r w:rsidR="00660D34" w:rsidRPr="00AE2B9B">
          <w:rPr>
            <w:rStyle w:val="Hyperlink"/>
            <w:rFonts w:asciiTheme="majorBidi" w:hAnsiTheme="majorBidi" w:cstheme="majorBidi"/>
            <w:color w:val="auto"/>
            <w:u w:val="none"/>
          </w:rPr>
          <w:t>fungi</w:t>
        </w:r>
      </w:hyperlink>
      <w:r w:rsidR="00660D34" w:rsidRPr="00AE2B9B">
        <w:rPr>
          <w:rFonts w:asciiTheme="majorBidi" w:hAnsiTheme="majorBidi" w:cstheme="majorBidi"/>
        </w:rPr>
        <w:t xml:space="preserve"> are </w:t>
      </w:r>
      <w:r w:rsidRPr="00AE2B9B">
        <w:rPr>
          <w:rFonts w:asciiTheme="majorBidi" w:hAnsiTheme="majorBidi" w:cstheme="majorBidi"/>
        </w:rPr>
        <w:t xml:space="preserve">common inhabitants of Kentucky </w:t>
      </w:r>
      <w:r w:rsidR="00660D34" w:rsidRPr="00AE2B9B">
        <w:rPr>
          <w:rFonts w:asciiTheme="majorBidi" w:hAnsiTheme="majorBidi" w:cstheme="majorBidi"/>
        </w:rPr>
        <w:t>soils. These fungi attack the plant through the roots and grow up through the water-conducting vessels</w:t>
      </w:r>
      <w:r w:rsidRPr="00AE2B9B">
        <w:rPr>
          <w:rFonts w:asciiTheme="majorBidi" w:hAnsiTheme="majorBidi" w:cstheme="majorBidi"/>
        </w:rPr>
        <w:t xml:space="preserve"> (xylem and phloem)</w:t>
      </w:r>
      <w:r w:rsidR="00660D34" w:rsidRPr="00AE2B9B">
        <w:rPr>
          <w:rFonts w:asciiTheme="majorBidi" w:hAnsiTheme="majorBidi" w:cstheme="majorBidi"/>
        </w:rPr>
        <w:t>. Fusarium</w:t>
      </w:r>
      <w:r w:rsidRPr="00AE2B9B">
        <w:rPr>
          <w:rFonts w:asciiTheme="majorBidi" w:hAnsiTheme="majorBidi" w:cstheme="majorBidi"/>
        </w:rPr>
        <w:t xml:space="preserve"> </w:t>
      </w:r>
      <w:r w:rsidR="00660D34" w:rsidRPr="00AE2B9B">
        <w:rPr>
          <w:rFonts w:asciiTheme="majorBidi" w:hAnsiTheme="majorBidi" w:cstheme="majorBidi"/>
        </w:rPr>
        <w:t>and</w:t>
      </w:r>
      <w:r w:rsidRPr="00AE2B9B">
        <w:rPr>
          <w:rFonts w:asciiTheme="majorBidi" w:hAnsiTheme="majorBidi" w:cstheme="majorBidi"/>
        </w:rPr>
        <w:t xml:space="preserve"> </w:t>
      </w:r>
      <w:r w:rsidR="00660D34" w:rsidRPr="00AE2B9B">
        <w:rPr>
          <w:rFonts w:asciiTheme="majorBidi" w:hAnsiTheme="majorBidi" w:cstheme="majorBidi"/>
        </w:rPr>
        <w:t>Verticillium</w:t>
      </w:r>
      <w:r w:rsidRPr="00AE2B9B">
        <w:rPr>
          <w:rFonts w:asciiTheme="majorBidi" w:hAnsiTheme="majorBidi" w:cstheme="majorBidi"/>
        </w:rPr>
        <w:t xml:space="preserve"> </w:t>
      </w:r>
      <w:r w:rsidR="00660D34" w:rsidRPr="00AE2B9B">
        <w:rPr>
          <w:rFonts w:asciiTheme="majorBidi" w:hAnsiTheme="majorBidi" w:cstheme="majorBidi"/>
        </w:rPr>
        <w:t>may be introduced to soils in several ways: Old crop res</w:t>
      </w:r>
      <w:r w:rsidR="00230341" w:rsidRPr="00AE2B9B">
        <w:rPr>
          <w:rFonts w:asciiTheme="majorBidi" w:hAnsiTheme="majorBidi" w:cstheme="majorBidi"/>
        </w:rPr>
        <w:t xml:space="preserve">idues, transplants, wind, water </w:t>
      </w:r>
      <w:r w:rsidR="00660D34" w:rsidRPr="00AE2B9B">
        <w:rPr>
          <w:rFonts w:asciiTheme="majorBidi" w:hAnsiTheme="majorBidi" w:cstheme="majorBidi"/>
        </w:rPr>
        <w:t>implement-borne soils or mulches. These fungi become established readily in most soils and can remain in the soil for years. When susceptible pepper are planted, in infected soil, their roots are also subjected to attack by these fungi. Both diseases are much more serious when accompanied by root knot nematode. These problems can be controlled by using resistant pepper varieties and fumigating or stream sterilizing greenhouse soils</w:t>
      </w:r>
      <w:r w:rsidR="0089277B" w:rsidRPr="00AE2B9B">
        <w:rPr>
          <w:rFonts w:asciiTheme="majorBidi" w:hAnsiTheme="majorBidi" w:cstheme="majorBidi"/>
        </w:rPr>
        <w:t>.</w:t>
      </w:r>
    </w:p>
    <w:p w:rsidR="00660D34" w:rsidRPr="00AE2B9B" w:rsidRDefault="00910504"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Style w:val="Strong"/>
          <w:rFonts w:asciiTheme="majorBidi" w:hAnsiTheme="majorBidi" w:cstheme="majorBidi"/>
        </w:rPr>
        <w:t xml:space="preserve">1.2 </w:t>
      </w:r>
      <w:r w:rsidR="00660D34" w:rsidRPr="00AE2B9B">
        <w:rPr>
          <w:rStyle w:val="Strong"/>
          <w:rFonts w:asciiTheme="majorBidi" w:hAnsiTheme="majorBidi" w:cstheme="majorBidi"/>
        </w:rPr>
        <w:t>JUSTIFICATION</w:t>
      </w:r>
    </w:p>
    <w:p w:rsidR="00660D34" w:rsidRPr="00AE2B9B" w:rsidRDefault="00660D34"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Since microorganisms have been identified with the major cause of spoilage in fruits and vegetables due to their high water content, proper isolation and characterization of these organisms in pepper will greatly reduce the spoilage of this perishable fruit and as such producers and consumers will be able to protect their pepper and also identify spoiled pepper that have been attacked by fungi.</w:t>
      </w:r>
    </w:p>
    <w:p w:rsidR="00660D34" w:rsidRPr="00AE2B9B" w:rsidRDefault="00660D34"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Works have been done on the isolation and identification of bacteria and fungi on fruits</w:t>
      </w:r>
      <w:r w:rsidR="00B46243" w:rsidRPr="00AE2B9B">
        <w:rPr>
          <w:rFonts w:asciiTheme="majorBidi" w:hAnsiTheme="majorBidi" w:cstheme="majorBidi"/>
        </w:rPr>
        <w:t xml:space="preserve"> </w:t>
      </w:r>
      <w:r w:rsidRPr="00AE2B9B">
        <w:rPr>
          <w:rFonts w:asciiTheme="majorBidi" w:hAnsiTheme="majorBidi" w:cstheme="majorBidi"/>
        </w:rPr>
        <w:t>(Okoli, 1998). Little or no work has been done on the isolation and characterization fungi on decayed pepper in magboro.</w:t>
      </w:r>
      <w:r w:rsidR="00A723DD" w:rsidRPr="00AE2B9B">
        <w:rPr>
          <w:rFonts w:asciiTheme="majorBidi" w:hAnsiTheme="majorBidi" w:cstheme="majorBidi"/>
        </w:rPr>
        <w:t xml:space="preserve"> </w:t>
      </w:r>
      <w:r w:rsidRPr="00AE2B9B">
        <w:rPr>
          <w:rFonts w:asciiTheme="majorBidi" w:hAnsiTheme="majorBidi" w:cstheme="majorBidi"/>
        </w:rPr>
        <w:t>Therefore, the major organisms responsible for field and market diseases will be majorly identified and checked.</w:t>
      </w:r>
    </w:p>
    <w:p w:rsidR="00660D34" w:rsidRPr="00AE2B9B" w:rsidRDefault="00660D34" w:rsidP="00D87282">
      <w:pPr>
        <w:pStyle w:val="NormalWeb"/>
        <w:shd w:val="clear" w:color="auto" w:fill="FFFFFF"/>
        <w:spacing w:before="0" w:beforeAutospacing="0" w:after="0" w:afterAutospacing="0" w:line="480" w:lineRule="auto"/>
        <w:jc w:val="both"/>
        <w:rPr>
          <w:rStyle w:val="Strong"/>
          <w:rFonts w:asciiTheme="majorBidi" w:hAnsiTheme="majorBidi" w:cstheme="majorBidi"/>
        </w:rPr>
      </w:pPr>
    </w:p>
    <w:p w:rsidR="00E923E6" w:rsidRPr="00AE2B9B" w:rsidRDefault="00E923E6" w:rsidP="00D87282">
      <w:pPr>
        <w:pStyle w:val="NormalWeb"/>
        <w:shd w:val="clear" w:color="auto" w:fill="FFFFFF"/>
        <w:spacing w:before="0" w:beforeAutospacing="0" w:after="0" w:afterAutospacing="0" w:line="480" w:lineRule="auto"/>
        <w:jc w:val="both"/>
        <w:rPr>
          <w:rStyle w:val="Strong"/>
          <w:rFonts w:asciiTheme="majorBidi" w:hAnsiTheme="majorBidi" w:cstheme="majorBidi"/>
        </w:rPr>
      </w:pPr>
    </w:p>
    <w:p w:rsidR="00660D34" w:rsidRPr="00AE2B9B" w:rsidRDefault="00660D34"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Style w:val="Strong"/>
          <w:rFonts w:asciiTheme="majorBidi" w:hAnsiTheme="majorBidi" w:cstheme="majorBidi"/>
        </w:rPr>
        <w:t>1.2</w:t>
      </w:r>
      <w:r w:rsidR="00910504" w:rsidRPr="00AE2B9B">
        <w:rPr>
          <w:rStyle w:val="Strong"/>
          <w:rFonts w:asciiTheme="majorBidi" w:hAnsiTheme="majorBidi" w:cstheme="majorBidi"/>
        </w:rPr>
        <w:t>.2</w:t>
      </w:r>
      <w:r w:rsidRPr="00AE2B9B">
        <w:rPr>
          <w:rStyle w:val="Strong"/>
          <w:rFonts w:asciiTheme="majorBidi" w:hAnsiTheme="majorBidi" w:cstheme="majorBidi"/>
        </w:rPr>
        <w:t xml:space="preserve"> AIM AND OBJECTIVES</w:t>
      </w:r>
    </w:p>
    <w:p w:rsidR="00660D34" w:rsidRPr="00AE2B9B" w:rsidRDefault="00660D34"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 xml:space="preserve">This research work is aimed at identifying the various fungi organisms associated with the spoilage of </w:t>
      </w:r>
      <w:r w:rsidR="00D628BC" w:rsidRPr="00AE2B9B">
        <w:rPr>
          <w:rFonts w:asciiTheme="majorBidi" w:hAnsiTheme="majorBidi" w:cstheme="majorBidi"/>
        </w:rPr>
        <w:t xml:space="preserve">diseased </w:t>
      </w:r>
      <w:r w:rsidRPr="00AE2B9B">
        <w:rPr>
          <w:rFonts w:asciiTheme="majorBidi" w:hAnsiTheme="majorBidi" w:cstheme="majorBidi"/>
        </w:rPr>
        <w:t xml:space="preserve">tomatoes and pepper in magboro with the view </w:t>
      </w:r>
      <w:r w:rsidR="00D628BC" w:rsidRPr="00AE2B9B">
        <w:rPr>
          <w:rFonts w:asciiTheme="majorBidi" w:hAnsiTheme="majorBidi" w:cstheme="majorBidi"/>
        </w:rPr>
        <w:t>of providing possible ways of controlling it.</w:t>
      </w:r>
    </w:p>
    <w:p w:rsidR="0089277B" w:rsidRPr="00AE2B9B" w:rsidRDefault="0089277B" w:rsidP="00D87282">
      <w:pPr>
        <w:pStyle w:val="NormalWeb"/>
        <w:shd w:val="clear" w:color="auto" w:fill="FFFFFF"/>
        <w:spacing w:before="0" w:beforeAutospacing="0" w:after="0" w:afterAutospacing="0" w:line="480" w:lineRule="auto"/>
        <w:jc w:val="both"/>
        <w:rPr>
          <w:rStyle w:val="Strong"/>
          <w:rFonts w:asciiTheme="majorBidi" w:hAnsiTheme="majorBidi" w:cstheme="majorBidi"/>
        </w:rPr>
      </w:pPr>
    </w:p>
    <w:p w:rsidR="00660D34" w:rsidRPr="00AE2B9B" w:rsidRDefault="00660D34"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Style w:val="Strong"/>
          <w:rFonts w:asciiTheme="majorBidi" w:hAnsiTheme="majorBidi" w:cstheme="majorBidi"/>
        </w:rPr>
        <w:t>Objectives</w:t>
      </w:r>
    </w:p>
    <w:p w:rsidR="00660D34" w:rsidRPr="00AE2B9B" w:rsidRDefault="00677496"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 xml:space="preserve">To isolate and identify </w:t>
      </w:r>
      <w:hyperlink r:id="rId9" w:history="1">
        <w:r w:rsidR="00660D34" w:rsidRPr="00AE2B9B">
          <w:rPr>
            <w:rStyle w:val="Hyperlink"/>
            <w:rFonts w:asciiTheme="majorBidi" w:hAnsiTheme="majorBidi" w:cstheme="majorBidi"/>
            <w:color w:val="auto"/>
            <w:u w:val="none"/>
          </w:rPr>
          <w:t>fungi</w:t>
        </w:r>
      </w:hyperlink>
      <w:r w:rsidR="00660D34" w:rsidRPr="00AE2B9B">
        <w:rPr>
          <w:rFonts w:asciiTheme="majorBidi" w:hAnsiTheme="majorBidi" w:cstheme="majorBidi"/>
        </w:rPr>
        <w:t> </w:t>
      </w:r>
      <w:r w:rsidRPr="00AE2B9B">
        <w:rPr>
          <w:rFonts w:asciiTheme="majorBidi" w:hAnsiTheme="majorBidi" w:cstheme="majorBidi"/>
        </w:rPr>
        <w:t>associated with</w:t>
      </w:r>
      <w:r w:rsidR="00660D34" w:rsidRPr="00AE2B9B">
        <w:rPr>
          <w:rFonts w:asciiTheme="majorBidi" w:hAnsiTheme="majorBidi" w:cstheme="majorBidi"/>
        </w:rPr>
        <w:t xml:space="preserve"> spoilt pepper in magboro</w:t>
      </w:r>
      <w:r w:rsidR="000822F0" w:rsidRPr="00AE2B9B">
        <w:rPr>
          <w:rFonts w:asciiTheme="majorBidi" w:hAnsiTheme="majorBidi" w:cstheme="majorBidi"/>
        </w:rPr>
        <w:t xml:space="preserve"> environment </w:t>
      </w:r>
    </w:p>
    <w:p w:rsidR="00660D34" w:rsidRPr="00AE2B9B" w:rsidRDefault="00677496"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To conduct pathogenicity test</w:t>
      </w:r>
      <w:r w:rsidR="00660D34" w:rsidRPr="00AE2B9B">
        <w:rPr>
          <w:rFonts w:asciiTheme="majorBidi" w:hAnsiTheme="majorBidi" w:cstheme="majorBidi"/>
        </w:rPr>
        <w:t>.</w:t>
      </w:r>
    </w:p>
    <w:p w:rsidR="00660D34" w:rsidRPr="00AE2B9B" w:rsidRDefault="003E61AA"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To source for oil as antifungal agent</w:t>
      </w:r>
    </w:p>
    <w:p w:rsidR="00F3654A" w:rsidRPr="00AE2B9B" w:rsidRDefault="00F3654A" w:rsidP="00D87282">
      <w:pPr>
        <w:pStyle w:val="NormalWeb"/>
        <w:shd w:val="clear" w:color="auto" w:fill="FFFFFF"/>
        <w:spacing w:before="0" w:beforeAutospacing="0" w:after="0" w:afterAutospacing="0" w:line="480" w:lineRule="auto"/>
        <w:jc w:val="both"/>
        <w:rPr>
          <w:rStyle w:val="Strong"/>
          <w:rFonts w:asciiTheme="majorBidi" w:hAnsiTheme="majorBidi" w:cstheme="majorBidi"/>
        </w:rPr>
      </w:pPr>
    </w:p>
    <w:p w:rsidR="00660D34" w:rsidRPr="00AE2B9B" w:rsidRDefault="00660D34"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Style w:val="Strong"/>
          <w:rFonts w:asciiTheme="majorBidi" w:hAnsiTheme="majorBidi" w:cstheme="majorBidi"/>
        </w:rPr>
        <w:t>1.3 LIMITATION OF STUDY</w:t>
      </w:r>
    </w:p>
    <w:p w:rsidR="00A90BA5" w:rsidRPr="00AE2B9B" w:rsidRDefault="00660D34"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Researches have been conducted to ascertain the fact that various microorganisms are responsible for the spoilage of tomatoes</w:t>
      </w:r>
      <w:r w:rsidR="00E73582" w:rsidRPr="00AE2B9B">
        <w:rPr>
          <w:rFonts w:asciiTheme="majorBidi" w:hAnsiTheme="majorBidi" w:cstheme="majorBidi"/>
        </w:rPr>
        <w:t xml:space="preserve"> and pepper</w:t>
      </w:r>
      <w:r w:rsidRPr="00AE2B9B">
        <w:rPr>
          <w:rFonts w:asciiTheme="majorBidi" w:hAnsiTheme="majorBidi" w:cstheme="majorBidi"/>
        </w:rPr>
        <w:t xml:space="preserve">. This present study </w:t>
      </w:r>
      <w:r w:rsidR="00ED4A23" w:rsidRPr="00AE2B9B">
        <w:rPr>
          <w:rFonts w:asciiTheme="majorBidi" w:hAnsiTheme="majorBidi" w:cstheme="majorBidi"/>
        </w:rPr>
        <w:t>will provide information on the fungus causing the spoilage and as well use some seed oils from plant as inhibitors.</w:t>
      </w:r>
    </w:p>
    <w:p w:rsidR="00A90BA5" w:rsidRPr="00AE2B9B" w:rsidRDefault="00A90BA5" w:rsidP="00D87282">
      <w:pPr>
        <w:pStyle w:val="NormalWeb"/>
        <w:shd w:val="clear" w:color="auto" w:fill="FFFFFF"/>
        <w:spacing w:before="0" w:beforeAutospacing="0" w:after="0" w:afterAutospacing="0" w:line="480" w:lineRule="auto"/>
        <w:jc w:val="both"/>
        <w:rPr>
          <w:rFonts w:asciiTheme="majorBidi" w:hAnsiTheme="majorBidi" w:cstheme="majorBidi"/>
        </w:rPr>
      </w:pPr>
    </w:p>
    <w:p w:rsidR="00A27EA6" w:rsidRPr="00AE2B9B" w:rsidRDefault="007504B7" w:rsidP="00D87282">
      <w:pPr>
        <w:pStyle w:val="NormalWeb"/>
        <w:shd w:val="clear" w:color="auto" w:fill="FFFFFF"/>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 xml:space="preserve">           </w:t>
      </w:r>
      <w:r w:rsidR="00A0489B" w:rsidRPr="00AE2B9B">
        <w:rPr>
          <w:rFonts w:asciiTheme="majorBidi" w:hAnsiTheme="majorBidi" w:cstheme="majorBidi"/>
        </w:rPr>
        <w:t xml:space="preserve"> </w:t>
      </w:r>
    </w:p>
    <w:p w:rsidR="006A370E" w:rsidRPr="00AE2B9B" w:rsidRDefault="00BD4DDC" w:rsidP="00D87282">
      <w:pPr>
        <w:pStyle w:val="NormalWeb"/>
        <w:shd w:val="clear" w:color="auto" w:fill="FFFFFF"/>
        <w:tabs>
          <w:tab w:val="left" w:pos="4713"/>
        </w:tabs>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ab/>
      </w:r>
    </w:p>
    <w:p w:rsidR="006A370E" w:rsidRPr="00AE2B9B" w:rsidRDefault="006A370E" w:rsidP="00D87282">
      <w:pPr>
        <w:pStyle w:val="NormalWeb"/>
        <w:shd w:val="clear" w:color="auto" w:fill="FFFFFF"/>
        <w:tabs>
          <w:tab w:val="left" w:pos="4713"/>
        </w:tabs>
        <w:spacing w:before="0" w:beforeAutospacing="0" w:after="0" w:afterAutospacing="0" w:line="480" w:lineRule="auto"/>
        <w:jc w:val="both"/>
        <w:rPr>
          <w:rFonts w:asciiTheme="majorBidi" w:hAnsiTheme="majorBidi" w:cstheme="majorBidi"/>
        </w:rPr>
      </w:pPr>
    </w:p>
    <w:p w:rsidR="006A370E" w:rsidRPr="00AE2B9B" w:rsidRDefault="006A370E" w:rsidP="00D87282">
      <w:pPr>
        <w:pStyle w:val="NormalWeb"/>
        <w:shd w:val="clear" w:color="auto" w:fill="FFFFFF"/>
        <w:tabs>
          <w:tab w:val="left" w:pos="4713"/>
        </w:tabs>
        <w:spacing w:before="0" w:beforeAutospacing="0" w:after="0" w:afterAutospacing="0" w:line="480" w:lineRule="auto"/>
        <w:jc w:val="both"/>
        <w:rPr>
          <w:rFonts w:asciiTheme="majorBidi" w:hAnsiTheme="majorBidi" w:cstheme="majorBidi"/>
        </w:rPr>
      </w:pPr>
    </w:p>
    <w:p w:rsidR="006A370E" w:rsidRPr="00AE2B9B" w:rsidRDefault="006A370E" w:rsidP="00D87282">
      <w:pPr>
        <w:pStyle w:val="NormalWeb"/>
        <w:shd w:val="clear" w:color="auto" w:fill="FFFFFF"/>
        <w:tabs>
          <w:tab w:val="left" w:pos="4713"/>
        </w:tabs>
        <w:spacing w:before="0" w:beforeAutospacing="0" w:after="0" w:afterAutospacing="0" w:line="480" w:lineRule="auto"/>
        <w:jc w:val="both"/>
        <w:rPr>
          <w:rFonts w:asciiTheme="majorBidi" w:hAnsiTheme="majorBidi" w:cstheme="majorBidi"/>
        </w:rPr>
      </w:pPr>
    </w:p>
    <w:p w:rsidR="00F3654A" w:rsidRPr="00AE2B9B" w:rsidRDefault="00F3654A" w:rsidP="00D87282">
      <w:pPr>
        <w:pStyle w:val="NormalWeb"/>
        <w:shd w:val="clear" w:color="auto" w:fill="FFFFFF"/>
        <w:tabs>
          <w:tab w:val="left" w:pos="4713"/>
        </w:tabs>
        <w:spacing w:before="0" w:beforeAutospacing="0" w:after="0" w:afterAutospacing="0" w:line="480" w:lineRule="auto"/>
        <w:jc w:val="both"/>
        <w:rPr>
          <w:rFonts w:asciiTheme="majorBidi" w:hAnsiTheme="majorBidi" w:cstheme="majorBidi"/>
          <w:b/>
          <w:bCs/>
        </w:rPr>
      </w:pPr>
    </w:p>
    <w:p w:rsidR="00BE2665" w:rsidRPr="00AE2B9B" w:rsidRDefault="00BE2665" w:rsidP="00D87282">
      <w:pPr>
        <w:pStyle w:val="NormalWeb"/>
        <w:shd w:val="clear" w:color="auto" w:fill="FFFFFF"/>
        <w:tabs>
          <w:tab w:val="left" w:pos="4713"/>
        </w:tabs>
        <w:spacing w:before="0" w:beforeAutospacing="0" w:after="0" w:afterAutospacing="0" w:line="480" w:lineRule="auto"/>
        <w:jc w:val="both"/>
        <w:rPr>
          <w:rFonts w:asciiTheme="majorBidi" w:hAnsiTheme="majorBidi" w:cstheme="majorBidi"/>
          <w:b/>
          <w:bCs/>
        </w:rPr>
      </w:pPr>
    </w:p>
    <w:p w:rsidR="00A0489B" w:rsidRPr="00AE2B9B" w:rsidRDefault="00BD4DDC" w:rsidP="00D87282">
      <w:pPr>
        <w:pStyle w:val="NormalWeb"/>
        <w:shd w:val="clear" w:color="auto" w:fill="FFFFFF"/>
        <w:tabs>
          <w:tab w:val="left" w:pos="4713"/>
        </w:tabs>
        <w:spacing w:before="0" w:beforeAutospacing="0" w:after="0" w:afterAutospacing="0" w:line="480" w:lineRule="auto"/>
        <w:jc w:val="both"/>
        <w:rPr>
          <w:rFonts w:asciiTheme="majorBidi" w:hAnsiTheme="majorBidi" w:cstheme="majorBidi"/>
          <w:b/>
          <w:bCs/>
        </w:rPr>
      </w:pPr>
      <w:r w:rsidRPr="00AE2B9B">
        <w:rPr>
          <w:rFonts w:asciiTheme="majorBidi" w:hAnsiTheme="majorBidi" w:cstheme="majorBidi"/>
          <w:b/>
          <w:bCs/>
        </w:rPr>
        <w:t>CHAPTER</w:t>
      </w:r>
      <w:r w:rsidR="00910504" w:rsidRPr="00AE2B9B">
        <w:rPr>
          <w:rFonts w:asciiTheme="majorBidi" w:hAnsiTheme="majorBidi" w:cstheme="majorBidi"/>
          <w:b/>
          <w:bCs/>
        </w:rPr>
        <w:t xml:space="preserve"> TWO</w:t>
      </w:r>
    </w:p>
    <w:p w:rsidR="00A0489B" w:rsidRPr="00AE2B9B" w:rsidRDefault="005F61EE" w:rsidP="00D87282">
      <w:pPr>
        <w:spacing w:after="0" w:line="480" w:lineRule="auto"/>
        <w:jc w:val="both"/>
        <w:rPr>
          <w:rFonts w:asciiTheme="majorBidi" w:hAnsiTheme="majorBidi" w:cstheme="majorBidi"/>
          <w:b/>
          <w:bCs/>
          <w:sz w:val="24"/>
          <w:szCs w:val="24"/>
        </w:rPr>
      </w:pPr>
      <w:r w:rsidRPr="00AE2B9B">
        <w:rPr>
          <w:rFonts w:asciiTheme="majorBidi" w:hAnsiTheme="majorBidi" w:cstheme="majorBidi"/>
          <w:b/>
          <w:bCs/>
          <w:sz w:val="24"/>
          <w:szCs w:val="24"/>
        </w:rPr>
        <w:t>2.0</w:t>
      </w:r>
      <w:r w:rsidR="00A0489B" w:rsidRPr="00AE2B9B">
        <w:rPr>
          <w:rFonts w:asciiTheme="majorBidi" w:hAnsiTheme="majorBidi" w:cstheme="majorBidi"/>
          <w:sz w:val="24"/>
          <w:szCs w:val="24"/>
        </w:rPr>
        <w:t xml:space="preserve"> </w:t>
      </w:r>
      <w:r w:rsidR="00A0489B" w:rsidRPr="00AE2B9B">
        <w:rPr>
          <w:rFonts w:asciiTheme="majorBidi" w:hAnsiTheme="majorBidi" w:cstheme="majorBidi"/>
          <w:b/>
          <w:bCs/>
          <w:sz w:val="24"/>
          <w:szCs w:val="24"/>
        </w:rPr>
        <w:t>LITERATURE REVIEW</w:t>
      </w:r>
    </w:p>
    <w:p w:rsidR="00A0489B" w:rsidRPr="00AE2B9B" w:rsidRDefault="005F61EE" w:rsidP="00D87282">
      <w:pPr>
        <w:spacing w:after="0" w:line="480" w:lineRule="auto"/>
        <w:ind w:left="-5" w:hanging="10"/>
        <w:jc w:val="both"/>
        <w:rPr>
          <w:rFonts w:asciiTheme="majorBidi" w:eastAsia="Times New Roman" w:hAnsiTheme="majorBidi" w:cstheme="majorBidi"/>
          <w:sz w:val="24"/>
          <w:szCs w:val="24"/>
          <w:lang w:val="en-CA"/>
        </w:rPr>
      </w:pPr>
      <w:r w:rsidRPr="00AE2B9B">
        <w:rPr>
          <w:rFonts w:asciiTheme="majorBidi" w:eastAsia="Times New Roman" w:hAnsiTheme="majorBidi" w:cstheme="majorBidi"/>
          <w:b/>
          <w:bCs/>
          <w:sz w:val="24"/>
          <w:szCs w:val="24"/>
        </w:rPr>
        <w:t>2.1 CHILLI PEPPER</w:t>
      </w:r>
      <w:r w:rsidR="00A0489B" w:rsidRPr="00AE2B9B">
        <w:rPr>
          <w:rFonts w:asciiTheme="majorBidi" w:eastAsia="Times New Roman" w:hAnsiTheme="majorBidi" w:cstheme="majorBidi"/>
          <w:sz w:val="24"/>
          <w:szCs w:val="24"/>
        </w:rPr>
        <w:t xml:space="preserve"> (</w:t>
      </w:r>
      <w:r w:rsidR="00A0489B" w:rsidRPr="00AE2B9B">
        <w:rPr>
          <w:rFonts w:asciiTheme="majorBidi" w:eastAsia="Times New Roman" w:hAnsiTheme="majorBidi" w:cstheme="majorBidi"/>
          <w:i/>
          <w:sz w:val="24"/>
          <w:szCs w:val="24"/>
        </w:rPr>
        <w:t>Capsicum specie</w:t>
      </w:r>
      <w:r w:rsidR="001E7B87" w:rsidRPr="00AE2B9B">
        <w:rPr>
          <w:rFonts w:asciiTheme="majorBidi" w:eastAsia="Times New Roman" w:hAnsiTheme="majorBidi" w:cstheme="majorBidi"/>
          <w:i/>
          <w:sz w:val="24"/>
          <w:szCs w:val="24"/>
        </w:rPr>
        <w:t>s</w:t>
      </w:r>
      <w:r w:rsidR="00A0489B" w:rsidRPr="00AE2B9B">
        <w:rPr>
          <w:rFonts w:asciiTheme="majorBidi" w:eastAsia="Times New Roman" w:hAnsiTheme="majorBidi" w:cstheme="majorBidi"/>
          <w:sz w:val="24"/>
          <w:szCs w:val="24"/>
        </w:rPr>
        <w:t>)</w:t>
      </w:r>
    </w:p>
    <w:p w:rsidR="00A0489B" w:rsidRPr="00AE2B9B" w:rsidRDefault="003E61AA" w:rsidP="00D87282">
      <w:pPr>
        <w:spacing w:after="0" w:line="480" w:lineRule="auto"/>
        <w:ind w:left="-5" w:hanging="10"/>
        <w:jc w:val="both"/>
        <w:rPr>
          <w:rFonts w:asciiTheme="majorBidi" w:eastAsia="Times New Roman" w:hAnsiTheme="majorBidi" w:cstheme="majorBidi"/>
          <w:sz w:val="24"/>
          <w:szCs w:val="24"/>
        </w:rPr>
      </w:pPr>
      <w:r w:rsidRPr="00AE2B9B">
        <w:rPr>
          <w:rFonts w:asciiTheme="majorBidi" w:eastAsia="Times New Roman" w:hAnsiTheme="majorBidi" w:cstheme="majorBidi"/>
          <w:sz w:val="24"/>
          <w:szCs w:val="24"/>
          <w:lang w:val="en-CA"/>
        </w:rPr>
        <w:t>Chilli pepper</w:t>
      </w:r>
      <w:r w:rsidRPr="00AE2B9B">
        <w:rPr>
          <w:rFonts w:asciiTheme="majorBidi" w:eastAsia="Times New Roman" w:hAnsiTheme="majorBidi" w:cstheme="majorBidi"/>
          <w:sz w:val="24"/>
          <w:szCs w:val="24"/>
        </w:rPr>
        <w:t xml:space="preserve"> i</w:t>
      </w:r>
      <w:r w:rsidR="00A0489B" w:rsidRPr="00AE2B9B">
        <w:rPr>
          <w:rFonts w:asciiTheme="majorBidi" w:eastAsia="Times New Roman" w:hAnsiTheme="majorBidi" w:cstheme="majorBidi"/>
          <w:sz w:val="24"/>
          <w:szCs w:val="24"/>
        </w:rPr>
        <w:t xml:space="preserve">s a widely cultivated species that has been used since ancient times as food flavoring and for human health (Milla, 2006).  Commercial production of </w:t>
      </w:r>
      <w:r w:rsidR="00A0489B" w:rsidRPr="00AE2B9B">
        <w:rPr>
          <w:rFonts w:asciiTheme="majorBidi" w:eastAsia="Times New Roman" w:hAnsiTheme="majorBidi" w:cstheme="majorBidi"/>
          <w:i/>
          <w:sz w:val="24"/>
          <w:szCs w:val="24"/>
        </w:rPr>
        <w:t xml:space="preserve">Capsicum.spp </w:t>
      </w:r>
      <w:r w:rsidR="00A0489B" w:rsidRPr="00AE2B9B">
        <w:rPr>
          <w:rFonts w:asciiTheme="majorBidi" w:eastAsia="Times New Roman" w:hAnsiTheme="majorBidi" w:cstheme="majorBidi"/>
          <w:sz w:val="24"/>
          <w:szCs w:val="24"/>
        </w:rPr>
        <w:t xml:space="preserve">faces various constraints, particularly those related to phytophagous insects. In this context, the whitefly </w:t>
      </w:r>
      <w:r w:rsidR="00A0489B" w:rsidRPr="00AE2B9B">
        <w:rPr>
          <w:rFonts w:asciiTheme="majorBidi" w:eastAsia="Times New Roman" w:hAnsiTheme="majorBidi" w:cstheme="majorBidi"/>
          <w:i/>
          <w:sz w:val="24"/>
          <w:szCs w:val="24"/>
        </w:rPr>
        <w:t xml:space="preserve">Bemisia tabaci </w:t>
      </w:r>
      <w:r w:rsidR="00A0489B" w:rsidRPr="00AE2B9B">
        <w:rPr>
          <w:rFonts w:asciiTheme="majorBidi" w:eastAsia="Times New Roman" w:hAnsiTheme="majorBidi" w:cstheme="majorBidi"/>
          <w:sz w:val="24"/>
          <w:szCs w:val="24"/>
        </w:rPr>
        <w:t xml:space="preserve">(Genn.) (Hemiptera: Aleyrodidae) is the most dangerous pest in tropical and neotropical regions (Brown and Bird, 1992). </w:t>
      </w:r>
      <w:r w:rsidR="00A0489B" w:rsidRPr="00AE2B9B">
        <w:rPr>
          <w:rFonts w:asciiTheme="majorBidi" w:eastAsia="Times New Roman" w:hAnsiTheme="majorBidi" w:cstheme="majorBidi"/>
          <w:i/>
          <w:sz w:val="24"/>
          <w:szCs w:val="24"/>
        </w:rPr>
        <w:t>Bemisia tabaci</w:t>
      </w:r>
      <w:r w:rsidR="00A0489B" w:rsidRPr="00AE2B9B">
        <w:rPr>
          <w:rFonts w:asciiTheme="majorBidi" w:eastAsia="Times New Roman" w:hAnsiTheme="majorBidi" w:cstheme="majorBidi"/>
          <w:sz w:val="24"/>
          <w:szCs w:val="24"/>
        </w:rPr>
        <w:t xml:space="preserve"> induces losses in pepper crops by direct feeding and transmission of a wide variety of </w:t>
      </w:r>
      <w:r w:rsidR="00A0489B" w:rsidRPr="00AE2B9B">
        <w:rPr>
          <w:rFonts w:asciiTheme="majorBidi" w:eastAsia="Times New Roman" w:hAnsiTheme="majorBidi" w:cstheme="majorBidi"/>
          <w:i/>
          <w:sz w:val="24"/>
          <w:szCs w:val="24"/>
        </w:rPr>
        <w:t>Begomoviruses</w:t>
      </w:r>
      <w:r w:rsidR="00A0489B" w:rsidRPr="00AE2B9B">
        <w:rPr>
          <w:rFonts w:asciiTheme="majorBidi" w:eastAsia="Times New Roman" w:hAnsiTheme="majorBidi" w:cstheme="majorBidi"/>
          <w:sz w:val="24"/>
          <w:szCs w:val="24"/>
        </w:rPr>
        <w:t xml:space="preserve"> (Oliveira et al., 2001). Management of the complex </w:t>
      </w:r>
      <w:r w:rsidR="00A0489B" w:rsidRPr="00AE2B9B">
        <w:rPr>
          <w:rFonts w:asciiTheme="majorBidi" w:eastAsia="Times New Roman" w:hAnsiTheme="majorBidi" w:cstheme="majorBidi"/>
          <w:i/>
          <w:sz w:val="24"/>
          <w:szCs w:val="24"/>
        </w:rPr>
        <w:t>B. tabaci</w:t>
      </w:r>
      <w:r w:rsidR="00A0489B" w:rsidRPr="00AE2B9B">
        <w:rPr>
          <w:rFonts w:asciiTheme="majorBidi" w:eastAsia="Times New Roman" w:hAnsiTheme="majorBidi" w:cstheme="majorBidi"/>
          <w:sz w:val="24"/>
          <w:szCs w:val="24"/>
        </w:rPr>
        <w:t>-</w:t>
      </w:r>
      <w:r w:rsidR="00A0489B" w:rsidRPr="00AE2B9B">
        <w:rPr>
          <w:rFonts w:asciiTheme="majorBidi" w:eastAsia="Times New Roman" w:hAnsiTheme="majorBidi" w:cstheme="majorBidi"/>
          <w:i/>
          <w:sz w:val="24"/>
          <w:szCs w:val="24"/>
        </w:rPr>
        <w:t>Begomovirus</w:t>
      </w:r>
      <w:r w:rsidR="00A0489B" w:rsidRPr="00AE2B9B">
        <w:rPr>
          <w:rFonts w:asciiTheme="majorBidi" w:eastAsia="Times New Roman" w:hAnsiTheme="majorBidi" w:cstheme="majorBidi"/>
          <w:sz w:val="24"/>
          <w:szCs w:val="24"/>
        </w:rPr>
        <w:t xml:space="preserve"> has been typically carried out by chemical insecticides to control vector populations. This action has selected </w:t>
      </w:r>
      <w:r w:rsidR="00A0489B" w:rsidRPr="00AE2B9B">
        <w:rPr>
          <w:rFonts w:asciiTheme="majorBidi" w:eastAsia="Times New Roman" w:hAnsiTheme="majorBidi" w:cstheme="majorBidi"/>
          <w:i/>
          <w:sz w:val="24"/>
          <w:szCs w:val="24"/>
        </w:rPr>
        <w:t>B. tabaci</w:t>
      </w:r>
      <w:r w:rsidR="00A0489B" w:rsidRPr="00AE2B9B">
        <w:rPr>
          <w:rFonts w:asciiTheme="majorBidi" w:eastAsia="Times New Roman" w:hAnsiTheme="majorBidi" w:cstheme="majorBidi"/>
          <w:sz w:val="24"/>
          <w:szCs w:val="24"/>
        </w:rPr>
        <w:t xml:space="preserve"> populations with high level of resistance (Elbert and Nauen, 2000). To cope with the potential risk associated to the use of chemical insecticides, host plant resistance to insects is an effective, economical, and environmentally friendly method for pest control. This alternative uses wild and semi-domesticated relatives of cultivated species as sources of pest resistance genes and in turn as an effective tool to minimize losses due to phytophagous insects or vector-borne virus diseases (Sharma and Ortiz, 2002).  Studies of plant resistance to the vector </w:t>
      </w:r>
      <w:r w:rsidR="00A0489B" w:rsidRPr="00AE2B9B">
        <w:rPr>
          <w:rFonts w:asciiTheme="majorBidi" w:eastAsia="Times New Roman" w:hAnsiTheme="majorBidi" w:cstheme="majorBidi"/>
          <w:i/>
          <w:sz w:val="24"/>
          <w:szCs w:val="24"/>
        </w:rPr>
        <w:t>B. tabaci</w:t>
      </w:r>
      <w:r w:rsidR="00A0489B" w:rsidRPr="00AE2B9B">
        <w:rPr>
          <w:rFonts w:asciiTheme="majorBidi" w:eastAsia="Times New Roman" w:hAnsiTheme="majorBidi" w:cstheme="majorBidi"/>
          <w:sz w:val="24"/>
          <w:szCs w:val="24"/>
        </w:rPr>
        <w:t xml:space="preserve"> have found that this phytophagous is affected mainly by the external/physical characteristics of the leaf surface, such as hairiness, glandular trichomes, leaf shape and cuticle thickness (Berlinger, 1986; Boiça et al., 2007; Oriani and Vendramim, 2010; Oriani et al., 2011). Resistance to </w:t>
      </w:r>
      <w:r w:rsidR="00A0489B" w:rsidRPr="00AE2B9B">
        <w:rPr>
          <w:rFonts w:asciiTheme="majorBidi" w:eastAsia="Times New Roman" w:hAnsiTheme="majorBidi" w:cstheme="majorBidi"/>
          <w:i/>
          <w:sz w:val="24"/>
          <w:szCs w:val="24"/>
        </w:rPr>
        <w:t>B. tabaci</w:t>
      </w:r>
      <w:r w:rsidR="00A0489B" w:rsidRPr="00AE2B9B">
        <w:rPr>
          <w:rFonts w:asciiTheme="majorBidi" w:eastAsia="Times New Roman" w:hAnsiTheme="majorBidi" w:cstheme="majorBidi"/>
          <w:sz w:val="24"/>
          <w:szCs w:val="24"/>
        </w:rPr>
        <w:t xml:space="preserve"> and its relation </w:t>
      </w:r>
      <w:r w:rsidR="00A0489B" w:rsidRPr="00AE2B9B">
        <w:rPr>
          <w:rFonts w:asciiTheme="majorBidi" w:eastAsia="Times New Roman" w:hAnsiTheme="majorBidi" w:cstheme="majorBidi"/>
          <w:sz w:val="24"/>
          <w:szCs w:val="24"/>
        </w:rPr>
        <w:lastRenderedPageBreak/>
        <w:t>to plant morphological traits has been well documented in other crops, such as tomato, cotton, and cassava (Bellotti and Arias, 2001; Boiça et al., 2007; Oriani and Vendramim,</w:t>
      </w:r>
      <w:r w:rsidR="00590F01" w:rsidRPr="00AE2B9B">
        <w:rPr>
          <w:rFonts w:asciiTheme="majorBidi" w:eastAsia="Times New Roman" w:hAnsiTheme="majorBidi" w:cstheme="majorBidi"/>
          <w:sz w:val="24"/>
          <w:szCs w:val="24"/>
        </w:rPr>
        <w:t>)</w:t>
      </w:r>
      <w:r w:rsidR="00A0489B" w:rsidRPr="00AE2B9B">
        <w:rPr>
          <w:rFonts w:asciiTheme="majorBidi" w:eastAsia="Times New Roman" w:hAnsiTheme="majorBidi" w:cstheme="majorBidi"/>
          <w:sz w:val="24"/>
          <w:szCs w:val="24"/>
        </w:rPr>
        <w:t xml:space="preserve"> direct feeding and transmission of a wide variety of </w:t>
      </w:r>
      <w:r w:rsidR="00A0489B" w:rsidRPr="00AE2B9B">
        <w:rPr>
          <w:rFonts w:asciiTheme="majorBidi" w:eastAsia="Times New Roman" w:hAnsiTheme="majorBidi" w:cstheme="majorBidi"/>
          <w:i/>
          <w:sz w:val="24"/>
          <w:szCs w:val="24"/>
        </w:rPr>
        <w:t>Begomoviruses</w:t>
      </w:r>
      <w:r w:rsidR="00A0489B" w:rsidRPr="00AE2B9B">
        <w:rPr>
          <w:rFonts w:asciiTheme="majorBidi" w:eastAsia="Times New Roman" w:hAnsiTheme="majorBidi" w:cstheme="majorBidi"/>
          <w:sz w:val="24"/>
          <w:szCs w:val="24"/>
        </w:rPr>
        <w:t xml:space="preserve"> (Oliveira et al., 2001). Management of the complex </w:t>
      </w:r>
      <w:r w:rsidR="00A0489B" w:rsidRPr="00AE2B9B">
        <w:rPr>
          <w:rFonts w:asciiTheme="majorBidi" w:eastAsia="Times New Roman" w:hAnsiTheme="majorBidi" w:cstheme="majorBidi"/>
          <w:i/>
          <w:sz w:val="24"/>
          <w:szCs w:val="24"/>
        </w:rPr>
        <w:t>B. tabaci</w:t>
      </w:r>
      <w:r w:rsidR="00A0489B" w:rsidRPr="00AE2B9B">
        <w:rPr>
          <w:rFonts w:asciiTheme="majorBidi" w:eastAsia="Times New Roman" w:hAnsiTheme="majorBidi" w:cstheme="majorBidi"/>
          <w:sz w:val="24"/>
          <w:szCs w:val="24"/>
        </w:rPr>
        <w:t>-</w:t>
      </w:r>
      <w:r w:rsidR="00A0489B" w:rsidRPr="00AE2B9B">
        <w:rPr>
          <w:rFonts w:asciiTheme="majorBidi" w:eastAsia="Times New Roman" w:hAnsiTheme="majorBidi" w:cstheme="majorBidi"/>
          <w:i/>
          <w:sz w:val="24"/>
          <w:szCs w:val="24"/>
        </w:rPr>
        <w:t>Begomovirus</w:t>
      </w:r>
      <w:r w:rsidR="00A0489B" w:rsidRPr="00AE2B9B">
        <w:rPr>
          <w:rFonts w:asciiTheme="majorBidi" w:eastAsia="Times New Roman" w:hAnsiTheme="majorBidi" w:cstheme="majorBidi"/>
          <w:sz w:val="24"/>
          <w:szCs w:val="24"/>
        </w:rPr>
        <w:t xml:space="preserve"> has been typically carried out by chemical insecticides to control vector populations. This action has selected </w:t>
      </w:r>
      <w:r w:rsidR="00A0489B" w:rsidRPr="00AE2B9B">
        <w:rPr>
          <w:rFonts w:asciiTheme="majorBidi" w:eastAsia="Times New Roman" w:hAnsiTheme="majorBidi" w:cstheme="majorBidi"/>
          <w:i/>
          <w:sz w:val="24"/>
          <w:szCs w:val="24"/>
        </w:rPr>
        <w:t>B. tabaci</w:t>
      </w:r>
      <w:r w:rsidR="00A0489B" w:rsidRPr="00AE2B9B">
        <w:rPr>
          <w:rFonts w:asciiTheme="majorBidi" w:eastAsia="Times New Roman" w:hAnsiTheme="majorBidi" w:cstheme="majorBidi"/>
          <w:sz w:val="24"/>
          <w:szCs w:val="24"/>
        </w:rPr>
        <w:t xml:space="preserve"> populations with high level of resistance (Elbert and Nauen, 2000). To cope with the potential risk associated to the use of chemical insecticides, host plant resistance to insects is an effective, economical, and environmentally friendly method for pest control. This alternative uses wild and semi-domesticated relatives of cultivated species as sources of pest resistance genes and in turn as an effective tool to minimize losses due to phytophagous insects or vector-borne virus diseases (Sharma and Ortiz, 2002).  Studies of plant resistance to the vector </w:t>
      </w:r>
      <w:r w:rsidR="00A0489B" w:rsidRPr="00AE2B9B">
        <w:rPr>
          <w:rFonts w:asciiTheme="majorBidi" w:eastAsia="Times New Roman" w:hAnsiTheme="majorBidi" w:cstheme="majorBidi"/>
          <w:i/>
          <w:sz w:val="24"/>
          <w:szCs w:val="24"/>
        </w:rPr>
        <w:t>B. tabaci</w:t>
      </w:r>
      <w:r w:rsidR="00A0489B" w:rsidRPr="00AE2B9B">
        <w:rPr>
          <w:rFonts w:asciiTheme="majorBidi" w:eastAsia="Times New Roman" w:hAnsiTheme="majorBidi" w:cstheme="majorBidi"/>
          <w:sz w:val="24"/>
          <w:szCs w:val="24"/>
        </w:rPr>
        <w:t xml:space="preserve"> have found that this phytophagous is affected mainly by the external/physical characteristics of the leaf surface, such as hairiness, glandular trichomes, leaf shape and cuticle thickness (Berlinger, 1986; Boiça et al., 2007; Oriani and Vendramim, 2010; Oriani et al., 2011). Resistance to </w:t>
      </w:r>
      <w:r w:rsidR="00A0489B" w:rsidRPr="00AE2B9B">
        <w:rPr>
          <w:rFonts w:asciiTheme="majorBidi" w:eastAsia="Times New Roman" w:hAnsiTheme="majorBidi" w:cstheme="majorBidi"/>
          <w:i/>
          <w:sz w:val="24"/>
          <w:szCs w:val="24"/>
        </w:rPr>
        <w:t>B. tabaci</w:t>
      </w:r>
      <w:r w:rsidR="00A0489B" w:rsidRPr="00AE2B9B">
        <w:rPr>
          <w:rFonts w:asciiTheme="majorBidi" w:eastAsia="Times New Roman" w:hAnsiTheme="majorBidi" w:cstheme="majorBidi"/>
          <w:sz w:val="24"/>
          <w:szCs w:val="24"/>
        </w:rPr>
        <w:t xml:space="preserve"> and its relation to plant morphological traits has been well documented in other crops, such as tomato, cotton, and cassava (Bellotti and Arias, 2001; Boiça et al., 2007; Oriani and Vendramim, 2010).</w:t>
      </w:r>
    </w:p>
    <w:p w:rsidR="00BE016D" w:rsidRPr="00AE2B9B" w:rsidRDefault="00BE016D" w:rsidP="00D87282">
      <w:pPr>
        <w:spacing w:after="0" w:line="480" w:lineRule="auto"/>
        <w:ind w:left="-5" w:hanging="10"/>
        <w:jc w:val="both"/>
        <w:rPr>
          <w:rFonts w:asciiTheme="majorBidi" w:eastAsia="Times New Roman" w:hAnsiTheme="majorBidi" w:cstheme="majorBidi"/>
          <w:sz w:val="24"/>
          <w:szCs w:val="24"/>
        </w:rPr>
      </w:pPr>
    </w:p>
    <w:p w:rsidR="00BE016D" w:rsidRPr="00AE2B9B" w:rsidRDefault="00BE016D" w:rsidP="00D87282">
      <w:pPr>
        <w:spacing w:after="0" w:line="480" w:lineRule="auto"/>
        <w:ind w:left="-5" w:hanging="10"/>
        <w:jc w:val="both"/>
        <w:rPr>
          <w:rFonts w:asciiTheme="majorBidi" w:eastAsia="Times New Roman" w:hAnsiTheme="majorBidi" w:cstheme="majorBidi"/>
          <w:b/>
          <w:bCs/>
          <w:sz w:val="24"/>
          <w:szCs w:val="24"/>
        </w:rPr>
      </w:pPr>
      <w:r w:rsidRPr="00AE2B9B">
        <w:rPr>
          <w:rFonts w:asciiTheme="majorBidi" w:eastAsia="Times New Roman" w:hAnsiTheme="majorBidi" w:cstheme="majorBidi"/>
          <w:b/>
          <w:bCs/>
          <w:sz w:val="24"/>
          <w:szCs w:val="24"/>
        </w:rPr>
        <w:t>2.1.1 FUNGI</w:t>
      </w:r>
    </w:p>
    <w:p w:rsidR="00BE016D" w:rsidRPr="00AE2B9B" w:rsidRDefault="00BE016D" w:rsidP="00D87282">
      <w:pPr>
        <w:shd w:val="clear" w:color="auto" w:fill="FFFFFF"/>
        <w:spacing w:before="166" w:after="166" w:line="480" w:lineRule="auto"/>
        <w:jc w:val="both"/>
        <w:rPr>
          <w:rFonts w:asciiTheme="majorBidi" w:eastAsia="Times New Roman" w:hAnsiTheme="majorBidi" w:cstheme="majorBidi"/>
          <w:sz w:val="24"/>
          <w:szCs w:val="24"/>
          <w:lang w:val="en-CA" w:eastAsia="en-CA"/>
        </w:rPr>
      </w:pPr>
      <w:r w:rsidRPr="00AE2B9B">
        <w:rPr>
          <w:rFonts w:asciiTheme="majorBidi" w:eastAsia="Times New Roman" w:hAnsiTheme="majorBidi" w:cstheme="majorBidi"/>
          <w:sz w:val="24"/>
          <w:szCs w:val="24"/>
          <w:lang w:val="en-CA" w:eastAsia="en-CA"/>
        </w:rPr>
        <w:t xml:space="preserve">Fungi are ubiquitous in nature and exist as free-living saprobes that derive no obvious benefits from parasitizing humans or animals. Since they are widespread in nature and are often cultured from diseased body surfaces, it may be difficult to assess whether a fungus found during disease is a pathogen or a transient environmental contaminant. Before a specific fungus can be </w:t>
      </w:r>
      <w:r w:rsidRPr="00AE2B9B">
        <w:rPr>
          <w:rFonts w:asciiTheme="majorBidi" w:eastAsia="Times New Roman" w:hAnsiTheme="majorBidi" w:cstheme="majorBidi"/>
          <w:sz w:val="24"/>
          <w:szCs w:val="24"/>
          <w:lang w:val="en-CA" w:eastAsia="en-CA"/>
        </w:rPr>
        <w:lastRenderedPageBreak/>
        <w:t xml:space="preserve">confirmed as the cause of a disease, the same fungus must be isolated from serial specimens and fungal elements morphologically consistent with the isolate must be observed in tissues taken from the lesion. In general, fungal infections and the diseases they cause are accidental. A few fungi have developed a commensal relationship with humans and are part of </w:t>
      </w:r>
      <w:r w:rsidR="00AE36A7" w:rsidRPr="00AE2B9B">
        <w:rPr>
          <w:rFonts w:asciiTheme="majorBidi" w:eastAsia="Times New Roman" w:hAnsiTheme="majorBidi" w:cstheme="majorBidi"/>
          <w:sz w:val="24"/>
          <w:szCs w:val="24"/>
          <w:lang w:val="en-CA" w:eastAsia="en-CA"/>
        </w:rPr>
        <w:t xml:space="preserve">the indigenous microbial flora </w:t>
      </w:r>
      <w:r w:rsidRPr="00AE2B9B">
        <w:rPr>
          <w:rFonts w:asciiTheme="majorBidi" w:eastAsia="Times New Roman" w:hAnsiTheme="majorBidi" w:cstheme="majorBidi"/>
          <w:sz w:val="24"/>
          <w:szCs w:val="24"/>
          <w:lang w:val="en-CA" w:eastAsia="en-CA"/>
        </w:rPr>
        <w:t>e.g., various species of </w:t>
      </w:r>
      <w:r w:rsidRPr="00AE2B9B">
        <w:rPr>
          <w:rFonts w:asciiTheme="majorBidi" w:eastAsia="Times New Roman" w:hAnsiTheme="majorBidi" w:cstheme="majorBidi"/>
          <w:i/>
          <w:iCs/>
          <w:sz w:val="24"/>
          <w:szCs w:val="24"/>
          <w:lang w:val="en-CA" w:eastAsia="en-CA"/>
        </w:rPr>
        <w:t>Candida</w:t>
      </w:r>
      <w:r w:rsidRPr="00AE2B9B">
        <w:rPr>
          <w:rFonts w:asciiTheme="majorBidi" w:eastAsia="Times New Roman" w:hAnsiTheme="majorBidi" w:cstheme="majorBidi"/>
          <w:sz w:val="24"/>
          <w:szCs w:val="24"/>
          <w:lang w:val="en-CA" w:eastAsia="en-CA"/>
        </w:rPr>
        <w:t>, especially </w:t>
      </w:r>
      <w:r w:rsidRPr="00AE2B9B">
        <w:rPr>
          <w:rFonts w:asciiTheme="majorBidi" w:eastAsia="Times New Roman" w:hAnsiTheme="majorBidi" w:cstheme="majorBidi"/>
          <w:i/>
          <w:iCs/>
          <w:sz w:val="24"/>
          <w:szCs w:val="24"/>
          <w:lang w:val="en-CA" w:eastAsia="en-CA"/>
        </w:rPr>
        <w:t>Candida albicans</w:t>
      </w:r>
      <w:r w:rsidRPr="00AE2B9B">
        <w:rPr>
          <w:rFonts w:asciiTheme="majorBidi" w:eastAsia="Times New Roman" w:hAnsiTheme="majorBidi" w:cstheme="majorBidi"/>
          <w:sz w:val="24"/>
          <w:szCs w:val="24"/>
          <w:lang w:val="en-CA" w:eastAsia="en-CA"/>
        </w:rPr>
        <w:t>, and </w:t>
      </w:r>
      <w:r w:rsidRPr="00AE2B9B">
        <w:rPr>
          <w:rFonts w:asciiTheme="majorBidi" w:eastAsia="Times New Roman" w:hAnsiTheme="majorBidi" w:cstheme="majorBidi"/>
          <w:i/>
          <w:iCs/>
          <w:sz w:val="24"/>
          <w:szCs w:val="24"/>
          <w:lang w:val="en-CA" w:eastAsia="en-CA"/>
        </w:rPr>
        <w:t>Malassezia furfur</w:t>
      </w:r>
      <w:r w:rsidR="00AE36A7" w:rsidRPr="00AE2B9B">
        <w:rPr>
          <w:rFonts w:asciiTheme="majorBidi" w:eastAsia="Times New Roman" w:hAnsiTheme="majorBidi" w:cstheme="majorBidi"/>
          <w:sz w:val="24"/>
          <w:szCs w:val="24"/>
          <w:lang w:val="en-CA" w:eastAsia="en-CA"/>
        </w:rPr>
        <w:t>.</w:t>
      </w:r>
      <w:r w:rsidRPr="00AE2B9B">
        <w:rPr>
          <w:rFonts w:asciiTheme="majorBidi" w:eastAsia="Times New Roman" w:hAnsiTheme="majorBidi" w:cstheme="majorBidi"/>
          <w:sz w:val="24"/>
          <w:szCs w:val="24"/>
          <w:lang w:val="en-CA" w:eastAsia="en-CA"/>
        </w:rPr>
        <w:t xml:space="preserve"> Infection is defined as entry into body tissues followed by multiplication of the organism. The infection may be clinically inapparent or may result in disease due to a cellular injury from competitive metabolism, elaboration of toxic metabolites, replication of the fungus, or an immune response. Immune responses may be transient or prolonged and may be cell-mediated, humoral (with production of specific antibody to components of the infecting organism), or both. Successful infection may result in disease, defined as a deviation from or interruption of the normal structure or function of body parts, organs, or systems (or combinations thereof) that is marked by a characteristic set of symptoms and signs and whose etiology, pathology, and prognosis are known or unknown.</w:t>
      </w:r>
      <w:r w:rsidR="00AE36A7" w:rsidRPr="00AE2B9B">
        <w:rPr>
          <w:rFonts w:asciiTheme="majorBidi" w:eastAsia="Times New Roman" w:hAnsiTheme="majorBidi" w:cstheme="majorBidi"/>
          <w:sz w:val="24"/>
          <w:szCs w:val="24"/>
          <w:lang w:val="en-CA" w:eastAsia="en-CA"/>
        </w:rPr>
        <w:t xml:space="preserve"> Fungi are abundant worldwide, they are in inconspi</w:t>
      </w:r>
      <w:r w:rsidR="005D3938" w:rsidRPr="00AE2B9B">
        <w:rPr>
          <w:rFonts w:asciiTheme="majorBidi" w:eastAsia="Times New Roman" w:hAnsiTheme="majorBidi" w:cstheme="majorBidi"/>
          <w:sz w:val="24"/>
          <w:szCs w:val="24"/>
          <w:lang w:val="en-CA" w:eastAsia="en-CA"/>
        </w:rPr>
        <w:t>cuous because of the small size</w:t>
      </w:r>
      <w:r w:rsidR="00AE36A7" w:rsidRPr="00AE2B9B">
        <w:rPr>
          <w:rFonts w:asciiTheme="majorBidi" w:eastAsia="Times New Roman" w:hAnsiTheme="majorBidi" w:cstheme="majorBidi"/>
          <w:sz w:val="24"/>
          <w:szCs w:val="24"/>
          <w:lang w:val="en-CA" w:eastAsia="en-CA"/>
        </w:rPr>
        <w:t xml:space="preserve"> of their nature and their cryptic lifestyle in soil, dead matter,</w:t>
      </w:r>
      <w:r w:rsidR="005D3938" w:rsidRPr="00AE2B9B">
        <w:rPr>
          <w:rFonts w:asciiTheme="majorBidi" w:eastAsia="Times New Roman" w:hAnsiTheme="majorBidi" w:cstheme="majorBidi"/>
          <w:sz w:val="24"/>
          <w:szCs w:val="24"/>
          <w:lang w:val="en-CA" w:eastAsia="en-CA"/>
        </w:rPr>
        <w:t xml:space="preserve"> </w:t>
      </w:r>
      <w:r w:rsidR="00AE36A7" w:rsidRPr="00AE2B9B">
        <w:rPr>
          <w:rFonts w:asciiTheme="majorBidi" w:eastAsia="Times New Roman" w:hAnsiTheme="majorBidi" w:cstheme="majorBidi"/>
          <w:sz w:val="24"/>
          <w:szCs w:val="24"/>
          <w:lang w:val="en-CA" w:eastAsia="en-CA"/>
        </w:rPr>
        <w:t>and as symbiont of plants, animals, or other fungi.</w:t>
      </w:r>
    </w:p>
    <w:p w:rsidR="005D3938" w:rsidRPr="00AE2B9B" w:rsidRDefault="00AE36A7" w:rsidP="00D87282">
      <w:pPr>
        <w:shd w:val="clear" w:color="auto" w:fill="FFFFFF"/>
        <w:spacing w:before="166" w:after="166" w:line="480" w:lineRule="auto"/>
        <w:jc w:val="both"/>
        <w:rPr>
          <w:rFonts w:asciiTheme="majorBidi" w:eastAsia="Times New Roman" w:hAnsiTheme="majorBidi" w:cstheme="majorBidi"/>
          <w:b/>
          <w:bCs/>
          <w:sz w:val="24"/>
          <w:szCs w:val="24"/>
          <w:lang w:val="en-CA" w:eastAsia="en-CA"/>
        </w:rPr>
      </w:pPr>
      <w:r w:rsidRPr="00AE2B9B">
        <w:rPr>
          <w:rFonts w:asciiTheme="majorBidi" w:eastAsia="Times New Roman" w:hAnsiTheme="majorBidi" w:cstheme="majorBidi"/>
          <w:b/>
          <w:bCs/>
          <w:sz w:val="24"/>
          <w:szCs w:val="24"/>
          <w:lang w:val="en-CA" w:eastAsia="en-CA"/>
        </w:rPr>
        <w:t>2.1.2 Characteristics of fungi</w:t>
      </w:r>
    </w:p>
    <w:p w:rsidR="00C2724D" w:rsidRPr="00AE2B9B" w:rsidRDefault="001D563E" w:rsidP="00D87282">
      <w:pPr>
        <w:shd w:val="clear" w:color="auto" w:fill="FFFFFF"/>
        <w:spacing w:before="166" w:after="166" w:line="480" w:lineRule="auto"/>
        <w:jc w:val="both"/>
        <w:rPr>
          <w:rFonts w:asciiTheme="majorBidi" w:eastAsia="Times New Roman" w:hAnsiTheme="majorBidi" w:cstheme="majorBidi"/>
          <w:b/>
          <w:bCs/>
          <w:sz w:val="24"/>
          <w:szCs w:val="24"/>
          <w:lang w:val="en-CA" w:eastAsia="en-CA"/>
        </w:rPr>
      </w:pPr>
      <w:r w:rsidRPr="00AE2B9B">
        <w:rPr>
          <w:rFonts w:asciiTheme="majorBidi" w:hAnsiTheme="majorBidi" w:cstheme="majorBidi"/>
          <w:sz w:val="24"/>
          <w:szCs w:val="24"/>
          <w:lang w:val="en-CA"/>
        </w:rPr>
        <w:t xml:space="preserve"> </w:t>
      </w:r>
      <w:r w:rsidR="005D3938" w:rsidRPr="00AE2B9B">
        <w:rPr>
          <w:rFonts w:asciiTheme="majorBidi" w:hAnsiTheme="majorBidi" w:cstheme="majorBidi"/>
          <w:sz w:val="24"/>
          <w:szCs w:val="24"/>
        </w:rPr>
        <w:t>Fungi are</w:t>
      </w:r>
      <w:r w:rsidRPr="00AE2B9B">
        <w:rPr>
          <w:rFonts w:asciiTheme="majorBidi" w:hAnsiTheme="majorBidi" w:cstheme="majorBidi"/>
          <w:sz w:val="24"/>
          <w:szCs w:val="24"/>
        </w:rPr>
        <w:t xml:space="preserve"> eukaryotic, heterogeneous, unicellular to filamentous, spore bearing, and chemoorganotrophic organisms which lack chlorophyll. The fungi have three major morphological forms, i.e. unicellular yeast, filamentous mould (mold) and yeast-like form (pseudohyphae form). The dimorphic fungi (</w:t>
      </w:r>
      <w:r w:rsidRPr="00AE2B9B">
        <w:rPr>
          <w:rFonts w:asciiTheme="majorBidi" w:hAnsiTheme="majorBidi" w:cstheme="majorBidi"/>
          <w:i/>
          <w:iCs/>
          <w:sz w:val="24"/>
          <w:szCs w:val="24"/>
        </w:rPr>
        <w:t>Blastomyces dermatitidis, Coccidioides immitis, Histoplasma, Sporothrix schenckii</w:t>
      </w:r>
      <w:r w:rsidRPr="00AE2B9B">
        <w:rPr>
          <w:rFonts w:asciiTheme="majorBidi" w:hAnsiTheme="majorBidi" w:cstheme="majorBidi"/>
          <w:sz w:val="24"/>
          <w:szCs w:val="24"/>
        </w:rPr>
        <w:t xml:space="preserve">) are able to produce both the forms (yeast and mould) </w:t>
      </w:r>
      <w:r w:rsidRPr="00AE2B9B">
        <w:rPr>
          <w:rFonts w:asciiTheme="majorBidi" w:hAnsiTheme="majorBidi" w:cstheme="majorBidi"/>
          <w:sz w:val="24"/>
          <w:szCs w:val="24"/>
        </w:rPr>
        <w:lastRenderedPageBreak/>
        <w:t>depending on the temperature (thermal dimorphism). The yeast form is produced within the body of the host (in vitro at 37 °C) and the mould form is observed either in the environment o</w:t>
      </w:r>
      <w:r w:rsidR="005D3938" w:rsidRPr="00AE2B9B">
        <w:rPr>
          <w:rFonts w:asciiTheme="majorBidi" w:hAnsiTheme="majorBidi" w:cstheme="majorBidi"/>
          <w:sz w:val="24"/>
          <w:szCs w:val="24"/>
        </w:rPr>
        <w:t>r in artificial culture medium at room temperature</w:t>
      </w:r>
      <w:r w:rsidRPr="00AE2B9B">
        <w:rPr>
          <w:rFonts w:asciiTheme="majorBidi" w:hAnsiTheme="majorBidi" w:cstheme="majorBidi"/>
          <w:sz w:val="24"/>
          <w:szCs w:val="24"/>
        </w:rPr>
        <w:t xml:space="preserve">. The pseudohyphae form is chains of elongated ellipsoidal cells with constriction between them and it is produced by </w:t>
      </w:r>
      <w:r w:rsidRPr="00AE2B9B">
        <w:rPr>
          <w:rFonts w:asciiTheme="majorBidi" w:hAnsiTheme="majorBidi" w:cstheme="majorBidi"/>
          <w:i/>
          <w:iCs/>
          <w:sz w:val="24"/>
          <w:szCs w:val="24"/>
        </w:rPr>
        <w:t>Candida albicans</w:t>
      </w:r>
      <w:r w:rsidRPr="00AE2B9B">
        <w:rPr>
          <w:rFonts w:asciiTheme="majorBidi" w:hAnsiTheme="majorBidi" w:cstheme="majorBidi"/>
          <w:sz w:val="24"/>
          <w:szCs w:val="24"/>
        </w:rPr>
        <w:t xml:space="preserve">. </w:t>
      </w:r>
      <w:r w:rsidR="00AE36A7" w:rsidRPr="00AE2B9B">
        <w:rPr>
          <w:rFonts w:asciiTheme="majorBidi" w:hAnsiTheme="majorBidi" w:cstheme="majorBidi"/>
          <w:sz w:val="24"/>
          <w:szCs w:val="24"/>
        </w:rPr>
        <w:t>When all the organisms were classified as either animals or plants, fungi were categorized as plants. However, they were later recognized to belong to an entirely different kingdom: Plants produce nutrients through photosynthesis and animals derive nutrients through eating these plants and other animals. On the other hand, fungi derive nutrients in other ways, such as through degradation of both animal and plant remains (saprophytes). Hence, they contribute to the maintenance of ecosystem balance and nutrient and carbon cycling and are now recognized to form a kingdom distinct from both animals and plants. As bacterial cells do not contain a nucleus surrounded by a nuclear membrane, they are considerably different from eukaryotes such as animals, plants, and fungi. Today, fungi are considered to be eukaryotic and often produce mycelia, a basic filamentous structure; further, they have no photosynthetic functions and contain a cell wall mainly composed of chitin and chitosan. Moreover, they m</w:t>
      </w:r>
      <w:r w:rsidR="005D3938" w:rsidRPr="00AE2B9B">
        <w:rPr>
          <w:rFonts w:asciiTheme="majorBidi" w:hAnsiTheme="majorBidi" w:cstheme="majorBidi"/>
          <w:sz w:val="24"/>
          <w:szCs w:val="24"/>
        </w:rPr>
        <w:t>ainly reproduce via sporulation.</w:t>
      </w:r>
    </w:p>
    <w:p w:rsidR="00C2724D" w:rsidRPr="00AE2B9B" w:rsidRDefault="00D01F0A" w:rsidP="00D87282">
      <w:pPr>
        <w:shd w:val="clear" w:color="auto" w:fill="FFFFFF"/>
        <w:spacing w:before="166" w:after="166" w:line="480" w:lineRule="auto"/>
        <w:jc w:val="both"/>
        <w:rPr>
          <w:rFonts w:asciiTheme="majorBidi" w:hAnsiTheme="majorBidi" w:cstheme="majorBidi"/>
          <w:b/>
          <w:bCs/>
          <w:sz w:val="24"/>
          <w:szCs w:val="24"/>
        </w:rPr>
      </w:pPr>
      <w:r>
        <w:rPr>
          <w:rFonts w:asciiTheme="majorBidi" w:hAnsiTheme="majorBidi" w:cstheme="majorBidi"/>
          <w:b/>
          <w:bCs/>
          <w:sz w:val="24"/>
          <w:szCs w:val="24"/>
        </w:rPr>
        <w:t>2.1.3</w:t>
      </w:r>
      <w:r w:rsidR="00C2724D" w:rsidRPr="00AE2B9B">
        <w:rPr>
          <w:rFonts w:asciiTheme="majorBidi" w:hAnsiTheme="majorBidi" w:cstheme="majorBidi"/>
          <w:b/>
          <w:bCs/>
          <w:sz w:val="24"/>
          <w:szCs w:val="24"/>
        </w:rPr>
        <w:t xml:space="preserve"> Morphology of fungi</w:t>
      </w:r>
    </w:p>
    <w:p w:rsidR="00F37D63" w:rsidRPr="00AE2B9B" w:rsidRDefault="002E243A" w:rsidP="00D87282">
      <w:pPr>
        <w:pStyle w:val="NormalWeb"/>
        <w:spacing w:before="210" w:beforeAutospacing="0" w:after="210" w:afterAutospacing="0" w:line="480" w:lineRule="auto"/>
        <w:jc w:val="both"/>
        <w:rPr>
          <w:rFonts w:asciiTheme="majorBidi" w:hAnsiTheme="majorBidi" w:cstheme="majorBidi"/>
        </w:rPr>
      </w:pPr>
      <w:r w:rsidRPr="00AE2B9B">
        <w:rPr>
          <w:rFonts w:asciiTheme="majorBidi" w:hAnsiTheme="majorBidi" w:cstheme="majorBidi"/>
        </w:rPr>
        <w:t xml:space="preserve">Fungi belong to their own kingdom (Kingdom Fungi). Compared to higher plants and animals, they obtain their nutrition through a range of ways including degradation of </w:t>
      </w:r>
      <w:r w:rsidR="005D3938" w:rsidRPr="00AE2B9B">
        <w:rPr>
          <w:rFonts w:asciiTheme="majorBidi" w:hAnsiTheme="majorBidi" w:cstheme="majorBidi"/>
        </w:rPr>
        <w:t>organic material and symbiosis as lichen</w:t>
      </w:r>
      <w:r w:rsidRPr="00AE2B9B">
        <w:rPr>
          <w:rFonts w:asciiTheme="majorBidi" w:hAnsiTheme="majorBidi" w:cstheme="majorBidi"/>
        </w:rPr>
        <w:t xml:space="preserve"> among others.</w:t>
      </w:r>
      <w:r w:rsidR="005D3938" w:rsidRPr="00AE2B9B">
        <w:rPr>
          <w:rFonts w:asciiTheme="majorBidi" w:hAnsiTheme="majorBidi" w:cstheme="majorBidi"/>
        </w:rPr>
        <w:t xml:space="preserve"> </w:t>
      </w:r>
      <w:r w:rsidRPr="00AE2B9B">
        <w:rPr>
          <w:rFonts w:asciiTheme="majorBidi" w:hAnsiTheme="majorBidi" w:cstheme="majorBidi"/>
        </w:rPr>
        <w:t xml:space="preserve">As such, they are categorized as heterotrophic because they are unable to synthesize their own food (they lack chlorophyll). They can reproduce sexually or </w:t>
      </w:r>
      <w:r w:rsidRPr="00AE2B9B">
        <w:rPr>
          <w:rFonts w:asciiTheme="majorBidi" w:hAnsiTheme="majorBidi" w:cstheme="majorBidi"/>
        </w:rPr>
        <w:lastRenderedPageBreak/>
        <w:t>asexually with a majority of fungi being spore producers.</w:t>
      </w:r>
      <w:r w:rsidR="00F37D63" w:rsidRPr="00AE2B9B">
        <w:rPr>
          <w:rFonts w:asciiTheme="majorBidi" w:hAnsiTheme="majorBidi" w:cstheme="majorBidi"/>
        </w:rPr>
        <w:t xml:space="preserve"> </w:t>
      </w:r>
      <w:r w:rsidRPr="00AE2B9B">
        <w:rPr>
          <w:rFonts w:asciiTheme="majorBidi" w:hAnsiTheme="majorBidi" w:cstheme="majorBidi"/>
        </w:rPr>
        <w:t>The different types may be described based on their phylum.</w:t>
      </w:r>
      <w:r w:rsidR="00BD4DDC" w:rsidRPr="00AE2B9B">
        <w:rPr>
          <w:rFonts w:asciiTheme="majorBidi" w:hAnsiTheme="majorBidi" w:cstheme="majorBidi"/>
        </w:rPr>
        <w:t xml:space="preserve"> </w:t>
      </w:r>
      <w:r w:rsidRPr="00AE2B9B">
        <w:rPr>
          <w:rFonts w:asciiTheme="majorBidi" w:hAnsiTheme="majorBidi" w:cstheme="majorBidi"/>
        </w:rPr>
        <w:t>These include:</w:t>
      </w:r>
    </w:p>
    <w:p w:rsidR="002E243A" w:rsidRPr="00AE2B9B" w:rsidRDefault="00EA597E" w:rsidP="00D87282">
      <w:pPr>
        <w:pStyle w:val="NormalWeb"/>
        <w:spacing w:before="210" w:beforeAutospacing="0" w:after="210" w:afterAutospacing="0" w:line="480" w:lineRule="auto"/>
        <w:jc w:val="both"/>
        <w:rPr>
          <w:rFonts w:asciiTheme="majorBidi" w:hAnsiTheme="majorBidi" w:cstheme="majorBidi"/>
        </w:rPr>
      </w:pPr>
      <w:hyperlink r:id="rId10" w:history="1">
        <w:r w:rsidR="002E243A" w:rsidRPr="00AE2B9B">
          <w:rPr>
            <w:rStyle w:val="Hyperlink"/>
            <w:rFonts w:asciiTheme="majorBidi" w:hAnsiTheme="majorBidi" w:cstheme="majorBidi"/>
            <w:color w:val="auto"/>
            <w:u w:val="none"/>
          </w:rPr>
          <w:t>Ascomycota</w:t>
        </w:r>
      </w:hyperlink>
      <w:r w:rsidR="002E243A" w:rsidRPr="00AE2B9B">
        <w:rPr>
          <w:rFonts w:asciiTheme="majorBidi" w:hAnsiTheme="majorBidi" w:cstheme="majorBidi"/>
          <w:u w:val="single"/>
        </w:rPr>
        <w:br/>
      </w:r>
      <w:r w:rsidR="002E243A" w:rsidRPr="00AE2B9B">
        <w:rPr>
          <w:rFonts w:asciiTheme="majorBidi" w:hAnsiTheme="majorBidi" w:cstheme="majorBidi"/>
        </w:rPr>
        <w:t>Also referred to as Sac Fungi, phylum Ascomycota is the largest phylum (makes up about 75 percent) of the Kingdom Fungi with well over 60,000 species of organisms.</w:t>
      </w:r>
      <w:r w:rsidR="005D3938" w:rsidRPr="00AE2B9B">
        <w:rPr>
          <w:rFonts w:asciiTheme="majorBidi" w:hAnsiTheme="majorBidi" w:cstheme="majorBidi"/>
        </w:rPr>
        <w:t xml:space="preserve"> </w:t>
      </w:r>
      <w:r w:rsidR="002E243A" w:rsidRPr="00AE2B9B">
        <w:rPr>
          <w:rFonts w:asciiTheme="majorBidi" w:hAnsiTheme="majorBidi" w:cstheme="majorBidi"/>
        </w:rPr>
        <w:t>Organisms that are grouped under this phylum are collectively known as ascomycetes including yeast (single celled organisms) and other filamentous fungi (hyphal). Whereas some are saprobes, others live as parasites while some form symbiotic relationships w</w:t>
      </w:r>
      <w:r w:rsidR="005D3938" w:rsidRPr="00AE2B9B">
        <w:rPr>
          <w:rFonts w:asciiTheme="majorBidi" w:hAnsiTheme="majorBidi" w:cstheme="majorBidi"/>
        </w:rPr>
        <w:t xml:space="preserve">ith other organisms to survive. </w:t>
      </w:r>
      <w:r w:rsidR="002E243A" w:rsidRPr="00AE2B9B">
        <w:rPr>
          <w:rFonts w:asciiTheme="majorBidi" w:hAnsiTheme="majorBidi" w:cstheme="majorBidi"/>
        </w:rPr>
        <w:t>In phylum Ascomycota, the ascus (sac) is the defining trait. This is the site of nuclear fusion in which division takes place during reproduction. For most part, this phylum is composed of heterotroph organisms that obtain nutritional energy from other organisms (living or dead) as w</w:t>
      </w:r>
      <w:r w:rsidR="005D3938" w:rsidRPr="00AE2B9B">
        <w:rPr>
          <w:rFonts w:asciiTheme="majorBidi" w:hAnsiTheme="majorBidi" w:cstheme="majorBidi"/>
        </w:rPr>
        <w:t xml:space="preserve">ell as other organic compounds. </w:t>
      </w:r>
      <w:r w:rsidR="002E243A" w:rsidRPr="00AE2B9B">
        <w:rPr>
          <w:rFonts w:asciiTheme="majorBidi" w:hAnsiTheme="majorBidi" w:cstheme="majorBidi"/>
        </w:rPr>
        <w:t>Some of the organisms in this phylum are also capable of forming a symbiotic relationship with other organisms like algae and arthropods for their survival. With regards to reproduction, Ascomycota reproduce sexually or asexually. Sexually, they reproduce through the production of spores and the production of mitospores during asexually reproduction.</w:t>
      </w:r>
    </w:p>
    <w:p w:rsidR="002E243A" w:rsidRPr="00AE2B9B" w:rsidRDefault="002E243A" w:rsidP="00D87282">
      <w:pPr>
        <w:pStyle w:val="Heading2"/>
        <w:spacing w:before="210" w:after="165" w:line="480" w:lineRule="auto"/>
        <w:jc w:val="both"/>
        <w:rPr>
          <w:rFonts w:asciiTheme="majorBidi" w:hAnsiTheme="majorBidi"/>
          <w:color w:val="auto"/>
          <w:sz w:val="24"/>
          <w:szCs w:val="24"/>
        </w:rPr>
      </w:pPr>
      <w:r w:rsidRPr="00D56A42">
        <w:rPr>
          <w:rFonts w:asciiTheme="majorBidi" w:hAnsiTheme="majorBidi"/>
          <w:color w:val="auto"/>
          <w:sz w:val="24"/>
          <w:szCs w:val="24"/>
        </w:rPr>
        <w:lastRenderedPageBreak/>
        <w:t>Zygomycota</w:t>
      </w:r>
      <w:r w:rsidRPr="00AE2B9B">
        <w:rPr>
          <w:rFonts w:asciiTheme="majorBidi" w:hAnsiTheme="majorBidi"/>
          <w:color w:val="auto"/>
          <w:sz w:val="24"/>
          <w:szCs w:val="24"/>
          <w:u w:val="single"/>
        </w:rPr>
        <w:br/>
      </w:r>
      <w:r w:rsidRPr="00AE2B9B">
        <w:rPr>
          <w:rFonts w:asciiTheme="majorBidi" w:hAnsiTheme="majorBidi"/>
          <w:color w:val="auto"/>
          <w:sz w:val="24"/>
          <w:szCs w:val="24"/>
        </w:rPr>
        <w:t>Also known as conjugation fungi, the phylum Zygomycota is composed of well over 900 species that are cat</w:t>
      </w:r>
      <w:r w:rsidR="00866200" w:rsidRPr="00AE2B9B">
        <w:rPr>
          <w:rFonts w:asciiTheme="majorBidi" w:hAnsiTheme="majorBidi"/>
          <w:color w:val="auto"/>
          <w:sz w:val="24"/>
          <w:szCs w:val="24"/>
        </w:rPr>
        <w:t xml:space="preserve">egorized as either Zygomycetes </w:t>
      </w:r>
      <w:r w:rsidRPr="00AE2B9B">
        <w:rPr>
          <w:rFonts w:asciiTheme="majorBidi" w:hAnsiTheme="majorBidi"/>
          <w:color w:val="auto"/>
          <w:sz w:val="24"/>
          <w:szCs w:val="24"/>
        </w:rPr>
        <w:t>live as parasites of comm</w:t>
      </w:r>
      <w:r w:rsidR="00866200" w:rsidRPr="00AE2B9B">
        <w:rPr>
          <w:rFonts w:asciiTheme="majorBidi" w:hAnsiTheme="majorBidi"/>
          <w:color w:val="auto"/>
          <w:sz w:val="24"/>
          <w:szCs w:val="24"/>
        </w:rPr>
        <w:t xml:space="preserve">ensals in the gut of arthropods and Trichomycetes </w:t>
      </w:r>
      <w:r w:rsidRPr="00AE2B9B">
        <w:rPr>
          <w:rFonts w:asciiTheme="majorBidi" w:hAnsiTheme="majorBidi"/>
          <w:color w:val="auto"/>
          <w:sz w:val="24"/>
          <w:szCs w:val="24"/>
        </w:rPr>
        <w:t>found in aquatic environments</w:t>
      </w:r>
      <w:r w:rsidR="00866200" w:rsidRPr="00AE2B9B">
        <w:rPr>
          <w:rFonts w:asciiTheme="majorBidi" w:hAnsiTheme="majorBidi"/>
          <w:color w:val="auto"/>
          <w:sz w:val="24"/>
          <w:szCs w:val="24"/>
        </w:rPr>
        <w:t xml:space="preserve"> or gut of arthropods</w:t>
      </w:r>
      <w:r w:rsidR="00F37D63" w:rsidRPr="00AE2B9B">
        <w:rPr>
          <w:rFonts w:asciiTheme="majorBidi" w:hAnsiTheme="majorBidi"/>
          <w:color w:val="auto"/>
          <w:sz w:val="24"/>
          <w:szCs w:val="24"/>
        </w:rPr>
        <w:t>. </w:t>
      </w:r>
      <w:r w:rsidRPr="00AE2B9B">
        <w:rPr>
          <w:rFonts w:asciiTheme="majorBidi" w:hAnsiTheme="majorBidi"/>
          <w:color w:val="auto"/>
          <w:sz w:val="24"/>
          <w:szCs w:val="24"/>
        </w:rPr>
        <w:t>One of the main traits of these organisms is that they produce zygospores in sexual reproduction. However, some of the organisms under this classification are capable of asexual reproduction and will reproduce through the production of s</w:t>
      </w:r>
      <w:r w:rsidR="00F37D63" w:rsidRPr="00AE2B9B">
        <w:rPr>
          <w:rFonts w:asciiTheme="majorBidi" w:hAnsiTheme="majorBidi"/>
          <w:color w:val="auto"/>
          <w:sz w:val="24"/>
          <w:szCs w:val="24"/>
        </w:rPr>
        <w:t>pores known as sporangiophores.</w:t>
      </w:r>
      <w:r w:rsidR="005D3938" w:rsidRPr="00AE2B9B">
        <w:rPr>
          <w:rFonts w:asciiTheme="majorBidi" w:hAnsiTheme="majorBidi"/>
          <w:color w:val="auto"/>
          <w:sz w:val="24"/>
          <w:szCs w:val="24"/>
        </w:rPr>
        <w:t xml:space="preserve"> </w:t>
      </w:r>
      <w:r w:rsidRPr="00AE2B9B">
        <w:rPr>
          <w:rFonts w:asciiTheme="majorBidi" w:hAnsiTheme="majorBidi"/>
          <w:color w:val="auto"/>
          <w:sz w:val="24"/>
          <w:szCs w:val="24"/>
        </w:rPr>
        <w:t>Studies have showed this phylum to bridge between such lower fungi as slime molds and high</w:t>
      </w:r>
      <w:r w:rsidR="00F37D63" w:rsidRPr="00AE2B9B">
        <w:rPr>
          <w:rFonts w:asciiTheme="majorBidi" w:hAnsiTheme="majorBidi"/>
          <w:color w:val="auto"/>
          <w:sz w:val="24"/>
          <w:szCs w:val="24"/>
        </w:rPr>
        <w:t>er fungi such as Basidiomycota.</w:t>
      </w:r>
      <w:r w:rsidR="005D3938" w:rsidRPr="00AE2B9B">
        <w:rPr>
          <w:rFonts w:asciiTheme="majorBidi" w:hAnsiTheme="majorBidi"/>
          <w:color w:val="auto"/>
          <w:sz w:val="24"/>
          <w:szCs w:val="24"/>
        </w:rPr>
        <w:t xml:space="preserve"> </w:t>
      </w:r>
      <w:r w:rsidRPr="00AE2B9B">
        <w:rPr>
          <w:rFonts w:asciiTheme="majorBidi" w:hAnsiTheme="majorBidi"/>
          <w:color w:val="auto"/>
          <w:sz w:val="24"/>
          <w:szCs w:val="24"/>
        </w:rPr>
        <w:t>Organisms that form the sub-phylum Zygomycota can be found in a wide range of environments from land to aquatic environments where they obtain their nutrients as saprophytes (from fruits among others) by living in the guts of arthropods, through symbiotic relationship with plants and other organisms as well through parasitism where they infect various plants and animals.</w:t>
      </w:r>
    </w:p>
    <w:p w:rsidR="002E243A" w:rsidRPr="00AE2B9B" w:rsidRDefault="002E243A" w:rsidP="00D87282">
      <w:pPr>
        <w:pStyle w:val="NormalWeb"/>
        <w:spacing w:before="210" w:beforeAutospacing="0" w:after="210" w:afterAutospacing="0" w:line="480" w:lineRule="auto"/>
        <w:jc w:val="both"/>
        <w:rPr>
          <w:rFonts w:asciiTheme="majorBidi" w:hAnsiTheme="majorBidi" w:cstheme="majorBidi"/>
        </w:rPr>
      </w:pPr>
    </w:p>
    <w:p w:rsidR="00E731F7" w:rsidRPr="00AE2B9B" w:rsidRDefault="002E243A" w:rsidP="00D87282">
      <w:pPr>
        <w:pStyle w:val="Heading2"/>
        <w:spacing w:before="0" w:after="165" w:line="480" w:lineRule="auto"/>
        <w:jc w:val="both"/>
        <w:rPr>
          <w:rFonts w:asciiTheme="majorBidi" w:hAnsiTheme="majorBidi"/>
          <w:color w:val="auto"/>
          <w:sz w:val="24"/>
          <w:szCs w:val="24"/>
          <w:u w:val="single"/>
        </w:rPr>
      </w:pPr>
      <w:r w:rsidRPr="00AE2B9B">
        <w:rPr>
          <w:rFonts w:asciiTheme="majorBidi" w:hAnsiTheme="majorBidi"/>
          <w:color w:val="auto"/>
          <w:sz w:val="24"/>
          <w:szCs w:val="24"/>
        </w:rPr>
        <w:lastRenderedPageBreak/>
        <w:t>Chytridiomycota</w:t>
      </w:r>
    </w:p>
    <w:p w:rsidR="002E243A" w:rsidRPr="00AE2B9B" w:rsidRDefault="00F37D63" w:rsidP="00D87282">
      <w:pPr>
        <w:pStyle w:val="Heading2"/>
        <w:spacing w:before="210" w:after="165" w:line="480" w:lineRule="auto"/>
        <w:jc w:val="both"/>
        <w:rPr>
          <w:rFonts w:asciiTheme="majorBidi" w:hAnsiTheme="majorBidi"/>
          <w:color w:val="auto"/>
          <w:sz w:val="24"/>
          <w:szCs w:val="24"/>
        </w:rPr>
      </w:pPr>
      <w:r w:rsidRPr="00AE2B9B">
        <w:rPr>
          <w:rFonts w:asciiTheme="majorBidi" w:hAnsiTheme="majorBidi"/>
          <w:color w:val="auto"/>
          <w:sz w:val="24"/>
          <w:szCs w:val="24"/>
        </w:rPr>
        <w:t>Also known as</w:t>
      </w:r>
      <w:r w:rsidR="005D3938" w:rsidRPr="00AE2B9B">
        <w:rPr>
          <w:rFonts w:asciiTheme="majorBidi" w:hAnsiTheme="majorBidi"/>
          <w:color w:val="auto"/>
          <w:sz w:val="24"/>
          <w:szCs w:val="24"/>
        </w:rPr>
        <w:t xml:space="preserve"> </w:t>
      </w:r>
      <w:r w:rsidR="002E243A" w:rsidRPr="00AE2B9B">
        <w:rPr>
          <w:rFonts w:asciiTheme="majorBidi" w:hAnsiTheme="majorBidi"/>
          <w:color w:val="auto"/>
          <w:sz w:val="24"/>
          <w:szCs w:val="24"/>
        </w:rPr>
        <w:t>Hybrids, Chytridiomycota can be found in a wide range of environments from land to aquatic envi</w:t>
      </w:r>
      <w:r w:rsidRPr="00AE2B9B">
        <w:rPr>
          <w:rFonts w:asciiTheme="majorBidi" w:hAnsiTheme="majorBidi"/>
          <w:color w:val="auto"/>
          <w:sz w:val="24"/>
          <w:szCs w:val="24"/>
        </w:rPr>
        <w:t>ronment.</w:t>
      </w:r>
      <w:r w:rsidR="00D56A42">
        <w:rPr>
          <w:rFonts w:asciiTheme="majorBidi" w:hAnsiTheme="majorBidi"/>
          <w:color w:val="auto"/>
          <w:sz w:val="24"/>
          <w:szCs w:val="24"/>
        </w:rPr>
        <w:t xml:space="preserve"> </w:t>
      </w:r>
      <w:r w:rsidR="002E243A" w:rsidRPr="00AE2B9B">
        <w:rPr>
          <w:rFonts w:asciiTheme="majorBidi" w:hAnsiTheme="majorBidi"/>
          <w:color w:val="auto"/>
          <w:sz w:val="24"/>
          <w:szCs w:val="24"/>
        </w:rPr>
        <w:t>Compared to other types of fungi, Chytridiomycota is the only phylum that contains fungi that are capable of mov</w:t>
      </w:r>
      <w:r w:rsidRPr="00AE2B9B">
        <w:rPr>
          <w:rFonts w:asciiTheme="majorBidi" w:hAnsiTheme="majorBidi"/>
          <w:color w:val="auto"/>
          <w:sz w:val="24"/>
          <w:szCs w:val="24"/>
        </w:rPr>
        <w:t>ing from one point to another. </w:t>
      </w:r>
      <w:r w:rsidR="002E243A" w:rsidRPr="00AE2B9B">
        <w:rPr>
          <w:rFonts w:asciiTheme="majorBidi" w:hAnsiTheme="majorBidi"/>
          <w:color w:val="auto"/>
          <w:sz w:val="24"/>
          <w:szCs w:val="24"/>
        </w:rPr>
        <w:t>These cells, known as zoospores, have developed a posterior flagellum that make it possible for the cell to be motile. Most of the organisms in this phylum are saprophytes and obtain their nutrients from a variety of organic substances in land and aquatic environments. However, some are pathogenic and infect the host by sensing a difference in chemical grad</w:t>
      </w:r>
      <w:r w:rsidRPr="00AE2B9B">
        <w:rPr>
          <w:rFonts w:asciiTheme="majorBidi" w:hAnsiTheme="majorBidi"/>
          <w:color w:val="auto"/>
          <w:sz w:val="24"/>
          <w:szCs w:val="24"/>
        </w:rPr>
        <w:t>ient.</w:t>
      </w:r>
      <w:r w:rsidR="00E72B39">
        <w:rPr>
          <w:rFonts w:asciiTheme="majorBidi" w:hAnsiTheme="majorBidi"/>
          <w:color w:val="auto"/>
          <w:sz w:val="24"/>
          <w:szCs w:val="24"/>
        </w:rPr>
        <w:t xml:space="preserve"> Most of the c</w:t>
      </w:r>
      <w:r w:rsidR="002E243A" w:rsidRPr="00AE2B9B">
        <w:rPr>
          <w:rFonts w:asciiTheme="majorBidi" w:hAnsiTheme="majorBidi"/>
          <w:color w:val="auto"/>
          <w:sz w:val="24"/>
          <w:szCs w:val="24"/>
        </w:rPr>
        <w:t>hytrids are single celled organisms with a few being multicellular organisms that may be described as hyphae.</w:t>
      </w:r>
    </w:p>
    <w:p w:rsidR="00E731F7" w:rsidRPr="00AE2B9B" w:rsidRDefault="002E243A" w:rsidP="00D87282">
      <w:pPr>
        <w:pStyle w:val="Heading2"/>
        <w:spacing w:before="0" w:after="165" w:line="480" w:lineRule="auto"/>
        <w:jc w:val="both"/>
        <w:rPr>
          <w:rFonts w:asciiTheme="majorBidi" w:hAnsiTheme="majorBidi"/>
          <w:color w:val="auto"/>
          <w:sz w:val="24"/>
          <w:szCs w:val="24"/>
        </w:rPr>
      </w:pPr>
      <w:r w:rsidRPr="00AE2B9B">
        <w:rPr>
          <w:rFonts w:asciiTheme="majorBidi" w:hAnsiTheme="majorBidi"/>
          <w:color w:val="auto"/>
          <w:sz w:val="24"/>
          <w:szCs w:val="24"/>
        </w:rPr>
        <w:t>Glomeromycota</w:t>
      </w:r>
    </w:p>
    <w:p w:rsidR="00E731F7" w:rsidRPr="00AE2B9B" w:rsidRDefault="002E243A" w:rsidP="00D87282">
      <w:pPr>
        <w:pStyle w:val="Heading2"/>
        <w:spacing w:before="0" w:after="165" w:line="480" w:lineRule="auto"/>
        <w:jc w:val="both"/>
        <w:rPr>
          <w:rFonts w:asciiTheme="majorBidi" w:hAnsiTheme="majorBidi"/>
          <w:color w:val="auto"/>
          <w:sz w:val="24"/>
          <w:szCs w:val="24"/>
        </w:rPr>
      </w:pPr>
      <w:r w:rsidRPr="00AE2B9B">
        <w:rPr>
          <w:rFonts w:asciiTheme="majorBidi" w:hAnsiTheme="majorBidi"/>
          <w:color w:val="auto"/>
          <w:sz w:val="24"/>
          <w:szCs w:val="24"/>
        </w:rPr>
        <w:t>Glomeromycota are fungi with highly branched arbuscules. They are largely dependent on a symbiotic relationship with plants where many of them form the arbuscular mycorrhizas with such parts of the plant as roots.With regard</w:t>
      </w:r>
      <w:r w:rsidR="005D3938" w:rsidRPr="00AE2B9B">
        <w:rPr>
          <w:rFonts w:asciiTheme="majorBidi" w:hAnsiTheme="majorBidi"/>
          <w:color w:val="auto"/>
          <w:sz w:val="24"/>
          <w:szCs w:val="24"/>
        </w:rPr>
        <w:t>s to reproduction, they</w:t>
      </w:r>
      <w:r w:rsidRPr="00AE2B9B">
        <w:rPr>
          <w:rFonts w:asciiTheme="majorBidi" w:hAnsiTheme="majorBidi"/>
          <w:color w:val="auto"/>
          <w:sz w:val="24"/>
          <w:szCs w:val="24"/>
        </w:rPr>
        <w:t xml:space="preserve"> reproduce through the production of spores (asexually). Through their</w:t>
      </w:r>
      <w:r w:rsidR="00F37D63" w:rsidRPr="00AE2B9B">
        <w:rPr>
          <w:rFonts w:asciiTheme="majorBidi" w:hAnsiTheme="majorBidi"/>
          <w:color w:val="auto"/>
          <w:sz w:val="24"/>
          <w:szCs w:val="24"/>
        </w:rPr>
        <w:t xml:space="preserve"> </w:t>
      </w:r>
      <w:r w:rsidRPr="00AE2B9B">
        <w:rPr>
          <w:rFonts w:asciiTheme="majorBidi" w:hAnsiTheme="majorBidi"/>
          <w:color w:val="auto"/>
          <w:sz w:val="24"/>
          <w:szCs w:val="24"/>
        </w:rPr>
        <w:t>associ</w:t>
      </w:r>
      <w:r w:rsidR="005D3938" w:rsidRPr="00AE2B9B">
        <w:rPr>
          <w:rFonts w:asciiTheme="majorBidi" w:hAnsiTheme="majorBidi"/>
          <w:color w:val="auto"/>
          <w:sz w:val="24"/>
          <w:szCs w:val="24"/>
        </w:rPr>
        <w:t>ation with plants, they</w:t>
      </w:r>
      <w:r w:rsidRPr="00AE2B9B">
        <w:rPr>
          <w:rFonts w:asciiTheme="majorBidi" w:hAnsiTheme="majorBidi"/>
          <w:color w:val="auto"/>
          <w:sz w:val="24"/>
          <w:szCs w:val="24"/>
        </w:rPr>
        <w:t xml:space="preserve"> obtain some of the products of photosynthesis from the plant through the arbuscules to be stored and used by the organism.</w:t>
      </w:r>
    </w:p>
    <w:p w:rsidR="002E243A" w:rsidRPr="00AE2B9B" w:rsidRDefault="002E243A" w:rsidP="00D87282">
      <w:pPr>
        <w:pStyle w:val="Heading2"/>
        <w:spacing w:before="0" w:after="165" w:line="480" w:lineRule="auto"/>
        <w:jc w:val="both"/>
        <w:rPr>
          <w:rFonts w:asciiTheme="majorBidi" w:hAnsiTheme="majorBidi"/>
          <w:color w:val="auto"/>
          <w:sz w:val="24"/>
          <w:szCs w:val="24"/>
        </w:rPr>
      </w:pPr>
      <w:r w:rsidRPr="00AE2B9B">
        <w:rPr>
          <w:rFonts w:asciiTheme="majorBidi" w:hAnsiTheme="majorBidi"/>
          <w:color w:val="auto"/>
          <w:sz w:val="24"/>
          <w:szCs w:val="24"/>
        </w:rPr>
        <w:t>Basidiomycota</w:t>
      </w:r>
      <w:r w:rsidRPr="00AE2B9B">
        <w:rPr>
          <w:rFonts w:asciiTheme="majorBidi" w:hAnsiTheme="majorBidi"/>
          <w:color w:val="auto"/>
          <w:sz w:val="24"/>
          <w:szCs w:val="24"/>
          <w:u w:val="single"/>
        </w:rPr>
        <w:br/>
      </w:r>
      <w:r w:rsidRPr="00AE2B9B">
        <w:rPr>
          <w:rFonts w:asciiTheme="majorBidi" w:hAnsiTheme="majorBidi"/>
          <w:color w:val="auto"/>
          <w:sz w:val="24"/>
          <w:szCs w:val="24"/>
        </w:rPr>
        <w:t>Basidiomycota is also one of the largest phylum with well over 30,000 fungi speci</w:t>
      </w:r>
      <w:r w:rsidR="00F37D63" w:rsidRPr="00AE2B9B">
        <w:rPr>
          <w:rFonts w:asciiTheme="majorBidi" w:hAnsiTheme="majorBidi"/>
          <w:color w:val="auto"/>
          <w:sz w:val="24"/>
          <w:szCs w:val="24"/>
        </w:rPr>
        <w:t xml:space="preserve">es. They include such organisms </w:t>
      </w:r>
      <w:r w:rsidRPr="00AE2B9B">
        <w:rPr>
          <w:rFonts w:asciiTheme="majorBidi" w:hAnsiTheme="majorBidi"/>
          <w:color w:val="auto"/>
          <w:sz w:val="24"/>
          <w:szCs w:val="24"/>
        </w:rPr>
        <w:t>as the toadstool and mushrooms and tend to grow as hyphae.They are characterized by the presence of a basidium, which is a structure that is shaped like a club. Some of the organisms in this category include smuts and rusts.</w:t>
      </w:r>
    </w:p>
    <w:p w:rsidR="002E243A" w:rsidRPr="00AE2B9B" w:rsidRDefault="002E243A" w:rsidP="00D87282">
      <w:pPr>
        <w:pStyle w:val="Heading2"/>
        <w:spacing w:before="210" w:after="165" w:line="480" w:lineRule="auto"/>
        <w:jc w:val="both"/>
        <w:rPr>
          <w:rFonts w:asciiTheme="majorBidi" w:hAnsiTheme="majorBidi"/>
          <w:color w:val="auto"/>
          <w:sz w:val="24"/>
          <w:szCs w:val="24"/>
        </w:rPr>
      </w:pPr>
      <w:r w:rsidRPr="00AE2B9B">
        <w:rPr>
          <w:rFonts w:asciiTheme="majorBidi" w:hAnsiTheme="majorBidi"/>
          <w:color w:val="auto"/>
          <w:sz w:val="24"/>
          <w:szCs w:val="24"/>
        </w:rPr>
        <w:lastRenderedPageBreak/>
        <w:t>Morphology and Structure of Fungi</w:t>
      </w:r>
    </w:p>
    <w:p w:rsidR="002E243A" w:rsidRPr="00AE2B9B" w:rsidRDefault="002E243A" w:rsidP="00D87282">
      <w:pPr>
        <w:pStyle w:val="NormalWeb"/>
        <w:spacing w:before="210" w:beforeAutospacing="0" w:after="210" w:afterAutospacing="0" w:line="480" w:lineRule="auto"/>
        <w:jc w:val="both"/>
        <w:rPr>
          <w:rFonts w:asciiTheme="majorBidi" w:hAnsiTheme="majorBidi" w:cstheme="majorBidi"/>
        </w:rPr>
      </w:pPr>
      <w:r w:rsidRPr="00AE2B9B">
        <w:rPr>
          <w:rFonts w:asciiTheme="majorBidi" w:hAnsiTheme="majorBidi" w:cstheme="majorBidi"/>
        </w:rPr>
        <w:t>There are a wide variety that range from the smallest unicellular fungi such as yeast to larger multicellular capable of forming hyphal threads or false roots. For this reason, fungi are also classified a</w:t>
      </w:r>
      <w:r w:rsidR="00F37D63" w:rsidRPr="00AE2B9B">
        <w:rPr>
          <w:rFonts w:asciiTheme="majorBidi" w:hAnsiTheme="majorBidi" w:cstheme="majorBidi"/>
        </w:rPr>
        <w:t xml:space="preserve">ccording to their </w:t>
      </w:r>
      <w:r w:rsidR="003D601D" w:rsidRPr="00AE2B9B">
        <w:rPr>
          <w:rFonts w:asciiTheme="majorBidi" w:hAnsiTheme="majorBidi" w:cstheme="majorBidi"/>
        </w:rPr>
        <w:t>morphologies. The</w:t>
      </w:r>
      <w:r w:rsidRPr="00AE2B9B">
        <w:rPr>
          <w:rFonts w:asciiTheme="majorBidi" w:hAnsiTheme="majorBidi" w:cstheme="majorBidi"/>
        </w:rPr>
        <w:t xml:space="preserve"> following are classifications of fungi based on morphology:</w:t>
      </w:r>
    </w:p>
    <w:p w:rsidR="00F37D63" w:rsidRPr="00AE2B9B" w:rsidRDefault="00EA597E" w:rsidP="00D87282">
      <w:pPr>
        <w:pStyle w:val="Heading2"/>
        <w:spacing w:before="210" w:after="165" w:line="480" w:lineRule="auto"/>
        <w:jc w:val="both"/>
        <w:rPr>
          <w:rFonts w:asciiTheme="majorBidi" w:hAnsiTheme="majorBidi"/>
          <w:color w:val="auto"/>
          <w:sz w:val="24"/>
          <w:szCs w:val="24"/>
        </w:rPr>
      </w:pPr>
      <w:hyperlink r:id="rId11" w:history="1">
        <w:r w:rsidR="002E243A" w:rsidRPr="00AE2B9B">
          <w:rPr>
            <w:rStyle w:val="Hyperlink"/>
            <w:rFonts w:asciiTheme="majorBidi" w:hAnsiTheme="majorBidi"/>
            <w:color w:val="auto"/>
            <w:sz w:val="24"/>
            <w:szCs w:val="24"/>
            <w:u w:val="none"/>
          </w:rPr>
          <w:t>Yeast</w:t>
        </w:r>
      </w:hyperlink>
    </w:p>
    <w:p w:rsidR="002E243A" w:rsidRPr="00AE2B9B" w:rsidRDefault="002E243A" w:rsidP="00D87282">
      <w:pPr>
        <w:pStyle w:val="Heading2"/>
        <w:spacing w:before="210" w:after="165" w:line="480" w:lineRule="auto"/>
        <w:jc w:val="both"/>
        <w:rPr>
          <w:rFonts w:asciiTheme="majorBidi" w:hAnsiTheme="majorBidi"/>
          <w:color w:val="auto"/>
          <w:sz w:val="24"/>
          <w:szCs w:val="24"/>
        </w:rPr>
      </w:pPr>
      <w:r w:rsidRPr="00AE2B9B">
        <w:rPr>
          <w:rFonts w:asciiTheme="majorBidi" w:hAnsiTheme="majorBidi"/>
          <w:color w:val="auto"/>
          <w:sz w:val="24"/>
          <w:szCs w:val="24"/>
        </w:rPr>
        <w:t>Yeast are single celled fungi that can be found in a variety of environment from soil and plants to animal and aquatic environments. Unlike bacteria, yeasts are also eukaryotic, which means that they have different types of organelles that are common in the cells of higher animals.</w:t>
      </w:r>
      <w:r w:rsidR="002E627D">
        <w:rPr>
          <w:rFonts w:asciiTheme="majorBidi" w:hAnsiTheme="majorBidi"/>
          <w:color w:val="auto"/>
          <w:sz w:val="24"/>
          <w:szCs w:val="24"/>
        </w:rPr>
        <w:t xml:space="preserve"> </w:t>
      </w:r>
      <w:r w:rsidRPr="00AE2B9B">
        <w:rPr>
          <w:rFonts w:asciiTheme="majorBidi" w:hAnsiTheme="majorBidi"/>
          <w:color w:val="auto"/>
          <w:sz w:val="24"/>
          <w:szCs w:val="24"/>
        </w:rPr>
        <w:t>The Saccharomyces cerevisiae is a good example of yeast that ranges between 1 and 7 micrometers in size. When viewed under the microscope, these organisms may be pigmented on their surface.  As for the genome, research has shown these yeast to carry a single, linear double stranded DNA that consists of several repeated sequences. For yeast, the primary mode of reproduction is through budding.</w:t>
      </w:r>
    </w:p>
    <w:p w:rsidR="00F37D63" w:rsidRPr="00AE2B9B" w:rsidRDefault="002E243A" w:rsidP="00D87282">
      <w:pPr>
        <w:pStyle w:val="NormalWeb"/>
        <w:spacing w:before="210" w:beforeAutospacing="0" w:after="210" w:afterAutospacing="0" w:line="480" w:lineRule="auto"/>
        <w:jc w:val="both"/>
        <w:rPr>
          <w:rFonts w:asciiTheme="majorBidi" w:hAnsiTheme="majorBidi" w:cstheme="majorBidi"/>
        </w:rPr>
      </w:pPr>
      <w:r w:rsidRPr="00AE2B9B">
        <w:rPr>
          <w:rFonts w:asciiTheme="majorBidi" w:hAnsiTheme="majorBidi" w:cstheme="majorBidi"/>
        </w:rPr>
        <w:t>Yeast-like Fungi</w:t>
      </w:r>
      <w:r w:rsidR="00866200" w:rsidRPr="00AE2B9B">
        <w:rPr>
          <w:rFonts w:asciiTheme="majorBidi" w:hAnsiTheme="majorBidi" w:cstheme="majorBidi"/>
        </w:rPr>
        <w:t>;</w:t>
      </w:r>
    </w:p>
    <w:p w:rsidR="00D858AB" w:rsidRPr="00AE2B9B" w:rsidRDefault="002E243A" w:rsidP="00D87282">
      <w:pPr>
        <w:pStyle w:val="NormalWeb"/>
        <w:spacing w:before="210" w:beforeAutospacing="0" w:after="210" w:afterAutospacing="0" w:line="480" w:lineRule="auto"/>
        <w:jc w:val="both"/>
        <w:rPr>
          <w:rFonts w:asciiTheme="majorBidi" w:hAnsiTheme="majorBidi" w:cstheme="majorBidi"/>
        </w:rPr>
      </w:pPr>
      <w:r w:rsidRPr="00AE2B9B">
        <w:rPr>
          <w:rFonts w:asciiTheme="majorBidi" w:hAnsiTheme="majorBidi" w:cstheme="majorBidi"/>
        </w:rPr>
        <w:t xml:space="preserve">Yeast-like fungi are yeast that partly grow like normal yeast. However, they also attach to each other to form what is known as a pseudo hyphae (not a true hyphae).Candida albicans is one of the most common. When viewed under the microscope, these organisms have been shown to consist of several layers that make up the cell wall.As with yeast, the wall of C. albicans contains layers of mannoproteins, lipids and a beta glucon, a chitin inner layer that strengthen the cell </w:t>
      </w:r>
      <w:r w:rsidRPr="00AE2B9B">
        <w:rPr>
          <w:rFonts w:asciiTheme="majorBidi" w:hAnsiTheme="majorBidi" w:cstheme="majorBidi"/>
        </w:rPr>
        <w:lastRenderedPageBreak/>
        <w:t>wall.  Like yeast, C. albicans also appear spherical or ovoid in shape and measure between 4 to 8 micrometers.Since they also reproduce through budding, like yeast, C. albicans may end up creating an elongated chain of cells as they continue dividing to form the pseudohyphae.  However, some studies suggest that some of the yeast-like fungi tend to form true hyphae in the process.Yeast-like fungi such as C. albicans are also described as being polymorphic fungus. This is because they present four types of morphology including the yeast cell, pseudohyphae, hyphae as well as chlamydospores. As such, they are likely to be seen</w:t>
      </w:r>
    </w:p>
    <w:p w:rsidR="002E243A" w:rsidRPr="00AE2B9B" w:rsidRDefault="002E243A" w:rsidP="00D87282">
      <w:pPr>
        <w:pStyle w:val="NormalWeb"/>
        <w:spacing w:before="210" w:beforeAutospacing="0" w:after="210" w:afterAutospacing="0" w:line="480" w:lineRule="auto"/>
        <w:jc w:val="both"/>
        <w:rPr>
          <w:rFonts w:asciiTheme="majorBidi" w:hAnsiTheme="majorBidi" w:cstheme="majorBidi"/>
        </w:rPr>
      </w:pPr>
      <w:r w:rsidRPr="00AE2B9B">
        <w:rPr>
          <w:rFonts w:asciiTheme="majorBidi" w:hAnsiTheme="majorBidi" w:cstheme="majorBidi"/>
        </w:rPr>
        <w:t>having varying appearance when viewed under the microscope depending on such conditions as the availability of nutrition, pH and temperature among others.</w:t>
      </w:r>
      <w:r w:rsidR="00D858AB" w:rsidRPr="00AE2B9B">
        <w:rPr>
          <w:rFonts w:asciiTheme="majorBidi" w:hAnsiTheme="majorBidi" w:cstheme="majorBidi"/>
        </w:rPr>
        <w:t xml:space="preserve"> </w:t>
      </w:r>
      <w:r w:rsidRPr="00AE2B9B">
        <w:rPr>
          <w:rFonts w:asciiTheme="majorBidi" w:hAnsiTheme="majorBidi" w:cstheme="majorBidi"/>
        </w:rPr>
        <w:t xml:space="preserve">The type of </w:t>
      </w:r>
      <w:r w:rsidR="00D858AB" w:rsidRPr="00AE2B9B">
        <w:rPr>
          <w:rFonts w:asciiTheme="majorBidi" w:hAnsiTheme="majorBidi" w:cstheme="majorBidi"/>
        </w:rPr>
        <w:t>morphological</w:t>
      </w:r>
      <w:r w:rsidRPr="00AE2B9B">
        <w:rPr>
          <w:rFonts w:asciiTheme="majorBidi" w:hAnsiTheme="majorBidi" w:cstheme="majorBidi"/>
        </w:rPr>
        <w:t xml:space="preserve"> appearance of these cells has also been associated with the pathogenicity of the organism. Given that they are not bacteria, some of these organisms (yeast-like fungi) have characteristics associated with </w:t>
      </w:r>
      <w:r w:rsidR="00F37D63" w:rsidRPr="00AE2B9B">
        <w:rPr>
          <w:rFonts w:asciiTheme="majorBidi" w:hAnsiTheme="majorBidi" w:cstheme="majorBidi"/>
        </w:rPr>
        <w:t>e</w:t>
      </w:r>
      <w:hyperlink r:id="rId12" w:history="1">
        <w:r w:rsidRPr="00AE2B9B">
          <w:rPr>
            <w:rStyle w:val="Hyperlink"/>
            <w:rFonts w:asciiTheme="majorBidi" w:hAnsiTheme="majorBidi" w:cstheme="majorBidi"/>
            <w:color w:val="auto"/>
            <w:u w:val="none"/>
          </w:rPr>
          <w:t>ukaryotic cells</w:t>
        </w:r>
      </w:hyperlink>
      <w:r w:rsidRPr="00AE2B9B">
        <w:rPr>
          <w:rFonts w:asciiTheme="majorBidi" w:hAnsiTheme="majorBidi" w:cstheme="majorBidi"/>
        </w:rPr>
        <w:t> in that some have been shown to contain a nucleus and other essential organelles. </w:t>
      </w:r>
    </w:p>
    <w:p w:rsidR="00F37D63" w:rsidRPr="00AE2B9B" w:rsidRDefault="00EA597E" w:rsidP="00D87282">
      <w:pPr>
        <w:pStyle w:val="Heading2"/>
        <w:spacing w:before="210" w:after="165" w:line="480" w:lineRule="auto"/>
        <w:jc w:val="both"/>
        <w:rPr>
          <w:rFonts w:asciiTheme="majorBidi" w:hAnsiTheme="majorBidi"/>
          <w:color w:val="auto"/>
          <w:sz w:val="24"/>
          <w:szCs w:val="24"/>
        </w:rPr>
      </w:pPr>
      <w:hyperlink r:id="rId13" w:history="1">
        <w:r w:rsidR="002E243A" w:rsidRPr="00AE2B9B">
          <w:rPr>
            <w:rStyle w:val="Hyperlink"/>
            <w:rFonts w:asciiTheme="majorBidi" w:hAnsiTheme="majorBidi"/>
            <w:color w:val="auto"/>
            <w:sz w:val="24"/>
            <w:szCs w:val="24"/>
            <w:u w:val="none"/>
          </w:rPr>
          <w:t>Molds</w:t>
        </w:r>
      </w:hyperlink>
    </w:p>
    <w:p w:rsidR="00F37D63" w:rsidRPr="00AE2B9B" w:rsidRDefault="002E243A" w:rsidP="00D87282">
      <w:pPr>
        <w:pStyle w:val="Heading2"/>
        <w:spacing w:before="210" w:after="165" w:line="480" w:lineRule="auto"/>
        <w:jc w:val="both"/>
        <w:rPr>
          <w:rFonts w:asciiTheme="majorBidi" w:hAnsiTheme="majorBidi"/>
          <w:color w:val="auto"/>
          <w:sz w:val="24"/>
          <w:szCs w:val="24"/>
        </w:rPr>
      </w:pPr>
      <w:r w:rsidRPr="00AE2B9B">
        <w:rPr>
          <w:rFonts w:asciiTheme="majorBidi" w:hAnsiTheme="majorBidi"/>
          <w:color w:val="auto"/>
          <w:sz w:val="24"/>
          <w:szCs w:val="24"/>
        </w:rPr>
        <w:t>Mold (Mould) are a type of fungi that often grow well in favorable environments with warmth and moisture. They can be found growing on various surfaces such as food surfaces from which they obtain their nutrients.</w:t>
      </w:r>
      <w:r w:rsidR="00D858AB" w:rsidRPr="00AE2B9B">
        <w:rPr>
          <w:rFonts w:asciiTheme="majorBidi" w:hAnsiTheme="majorBidi"/>
          <w:color w:val="auto"/>
          <w:sz w:val="24"/>
          <w:szCs w:val="24"/>
        </w:rPr>
        <w:t xml:space="preserve"> </w:t>
      </w:r>
      <w:r w:rsidRPr="00AE2B9B">
        <w:rPr>
          <w:rFonts w:asciiTheme="majorBidi" w:hAnsiTheme="majorBidi"/>
          <w:color w:val="auto"/>
          <w:sz w:val="24"/>
          <w:szCs w:val="24"/>
        </w:rPr>
        <w:t>Compared to yeast, molds are multicellular organisms. As such, they can be seen with the naked eye without using a microscope. However, when viewed under the microscope, it is possible to observe numerous filaments (Hyphae) that are collectively referred to as Mycelium.</w:t>
      </w:r>
      <w:r w:rsidR="00D858AB" w:rsidRPr="00AE2B9B">
        <w:rPr>
          <w:rFonts w:asciiTheme="majorBidi" w:hAnsiTheme="majorBidi"/>
          <w:color w:val="auto"/>
          <w:sz w:val="24"/>
          <w:szCs w:val="24"/>
        </w:rPr>
        <w:t xml:space="preserve"> </w:t>
      </w:r>
      <w:r w:rsidRPr="00AE2B9B">
        <w:rPr>
          <w:rFonts w:asciiTheme="majorBidi" w:hAnsiTheme="majorBidi"/>
          <w:color w:val="auto"/>
          <w:sz w:val="24"/>
          <w:szCs w:val="24"/>
        </w:rPr>
        <w:t xml:space="preserve">While these organisms are microscopic, it is their numerous hyphae (that form the mycelium) that make it possible to see mold as it grows on food surface (bread, oranges </w:t>
      </w:r>
      <w:r w:rsidR="00D858AB" w:rsidRPr="00AE2B9B">
        <w:rPr>
          <w:rFonts w:asciiTheme="majorBidi" w:hAnsiTheme="majorBidi"/>
          <w:color w:val="auto"/>
          <w:sz w:val="24"/>
          <w:szCs w:val="24"/>
        </w:rPr>
        <w:t>etc.</w:t>
      </w:r>
      <w:r w:rsidRPr="00AE2B9B">
        <w:rPr>
          <w:rFonts w:asciiTheme="majorBidi" w:hAnsiTheme="majorBidi"/>
          <w:color w:val="auto"/>
          <w:sz w:val="24"/>
          <w:szCs w:val="24"/>
        </w:rPr>
        <w:t>). There are two main types of mycelium depending on their functions.</w:t>
      </w:r>
    </w:p>
    <w:p w:rsidR="00D858AB" w:rsidRPr="00AE2B9B" w:rsidRDefault="002E243A" w:rsidP="00D87282">
      <w:pPr>
        <w:pStyle w:val="NormalWeb"/>
        <w:spacing w:before="210" w:beforeAutospacing="0" w:after="210" w:afterAutospacing="0" w:line="480" w:lineRule="auto"/>
        <w:jc w:val="both"/>
        <w:rPr>
          <w:rFonts w:asciiTheme="majorBidi" w:hAnsiTheme="majorBidi" w:cstheme="majorBidi"/>
        </w:rPr>
      </w:pPr>
      <w:r w:rsidRPr="00AE2B9B">
        <w:rPr>
          <w:rFonts w:asciiTheme="majorBidi" w:hAnsiTheme="majorBidi" w:cstheme="majorBidi"/>
        </w:rPr>
        <w:t xml:space="preserve">Dimorphic fungi exist in the form of mold and yeast. Examples of these fungi include </w:t>
      </w:r>
      <w:r w:rsidRPr="00AE2B9B">
        <w:rPr>
          <w:rFonts w:asciiTheme="majorBidi" w:hAnsiTheme="majorBidi" w:cstheme="majorBidi"/>
          <w:i/>
          <w:iCs/>
        </w:rPr>
        <w:t>Penicillium marneffei</w:t>
      </w:r>
      <w:r w:rsidRPr="00AE2B9B">
        <w:rPr>
          <w:rFonts w:asciiTheme="majorBidi" w:hAnsiTheme="majorBidi" w:cstheme="majorBidi"/>
        </w:rPr>
        <w:t xml:space="preserve"> and </w:t>
      </w:r>
      <w:r w:rsidRPr="00AE2B9B">
        <w:rPr>
          <w:rFonts w:asciiTheme="majorBidi" w:hAnsiTheme="majorBidi" w:cstheme="majorBidi"/>
          <w:i/>
          <w:iCs/>
        </w:rPr>
        <w:t>Mucor</w:t>
      </w:r>
      <w:r w:rsidRPr="00AE2B9B">
        <w:rPr>
          <w:rFonts w:asciiTheme="majorBidi" w:hAnsiTheme="majorBidi" w:cstheme="majorBidi"/>
        </w:rPr>
        <w:t xml:space="preserve"> </w:t>
      </w:r>
      <w:r w:rsidRPr="00AE2B9B">
        <w:rPr>
          <w:rFonts w:asciiTheme="majorBidi" w:hAnsiTheme="majorBidi" w:cstheme="majorBidi"/>
          <w:i/>
          <w:iCs/>
        </w:rPr>
        <w:t>circinelloides.</w:t>
      </w:r>
      <w:r w:rsidR="00D858AB" w:rsidRPr="00AE2B9B">
        <w:rPr>
          <w:rFonts w:asciiTheme="majorBidi" w:hAnsiTheme="majorBidi" w:cstheme="majorBidi"/>
        </w:rPr>
        <w:t xml:space="preserve"> </w:t>
      </w:r>
      <w:r w:rsidRPr="00AE2B9B">
        <w:rPr>
          <w:rFonts w:asciiTheme="majorBidi" w:hAnsiTheme="majorBidi" w:cstheme="majorBidi"/>
        </w:rPr>
        <w:t>Most of these organisms are capable of switching from between the two forms in a process commonly referred to as dimorphic switching. As such, they are viewed as having hyphal threads or as single celled organisms under the</w:t>
      </w:r>
      <w:r w:rsidR="00866200" w:rsidRPr="00AE2B9B">
        <w:rPr>
          <w:rFonts w:asciiTheme="majorBidi" w:hAnsiTheme="majorBidi" w:cstheme="majorBidi"/>
        </w:rPr>
        <w:t xml:space="preserve"> microscope (yeasts)</w:t>
      </w:r>
      <w:r w:rsidR="00C05391" w:rsidRPr="00AE2B9B">
        <w:rPr>
          <w:rFonts w:asciiTheme="majorBidi" w:hAnsiTheme="majorBidi" w:cstheme="majorBidi"/>
          <w:b/>
          <w:bCs/>
        </w:rPr>
        <w:t xml:space="preserve">                                          </w:t>
      </w:r>
    </w:p>
    <w:p w:rsidR="00A0489B" w:rsidRPr="00AE2B9B" w:rsidRDefault="00A0489B" w:rsidP="00D87282">
      <w:pPr>
        <w:spacing w:after="0" w:line="480" w:lineRule="auto"/>
        <w:ind w:right="-15"/>
        <w:jc w:val="both"/>
        <w:rPr>
          <w:rFonts w:asciiTheme="majorBidi" w:hAnsiTheme="majorBidi" w:cstheme="majorBidi"/>
          <w:b/>
          <w:bCs/>
          <w:sz w:val="24"/>
          <w:szCs w:val="24"/>
        </w:rPr>
      </w:pPr>
      <w:r w:rsidRPr="00AE2B9B">
        <w:rPr>
          <w:rFonts w:asciiTheme="majorBidi" w:hAnsiTheme="majorBidi" w:cstheme="majorBidi"/>
          <w:b/>
          <w:bCs/>
          <w:sz w:val="24"/>
          <w:szCs w:val="24"/>
        </w:rPr>
        <w:t xml:space="preserve"> </w:t>
      </w:r>
      <w:r w:rsidR="00341DB1">
        <w:rPr>
          <w:rFonts w:asciiTheme="majorBidi" w:hAnsiTheme="majorBidi" w:cstheme="majorBidi"/>
          <w:b/>
          <w:bCs/>
          <w:sz w:val="24"/>
          <w:szCs w:val="24"/>
        </w:rPr>
        <w:t>2.1.5</w:t>
      </w:r>
      <w:r w:rsidRPr="00AE2B9B">
        <w:rPr>
          <w:rFonts w:asciiTheme="majorBidi" w:hAnsiTheme="majorBidi" w:cstheme="majorBidi"/>
          <w:b/>
          <w:bCs/>
          <w:sz w:val="24"/>
          <w:szCs w:val="24"/>
        </w:rPr>
        <w:t xml:space="preserve"> EFFECT OF FUNGI</w:t>
      </w:r>
      <w:r w:rsidR="006A6BCF" w:rsidRPr="00AE2B9B">
        <w:rPr>
          <w:rFonts w:asciiTheme="majorBidi" w:hAnsiTheme="majorBidi" w:cstheme="majorBidi"/>
          <w:b/>
          <w:bCs/>
          <w:sz w:val="24"/>
          <w:szCs w:val="24"/>
        </w:rPr>
        <w:t xml:space="preserve"> ON PLANTS AND ANIMAL</w:t>
      </w:r>
    </w:p>
    <w:p w:rsidR="006765A9" w:rsidRPr="00AE2B9B" w:rsidRDefault="00A0489B" w:rsidP="00D87282">
      <w:pPr>
        <w:spacing w:after="0" w:line="480" w:lineRule="auto"/>
        <w:ind w:right="906"/>
        <w:jc w:val="both"/>
        <w:rPr>
          <w:rFonts w:asciiTheme="majorBidi" w:hAnsiTheme="majorBidi" w:cstheme="majorBidi"/>
          <w:sz w:val="24"/>
          <w:szCs w:val="24"/>
        </w:rPr>
      </w:pPr>
      <w:r w:rsidRPr="00AE2B9B">
        <w:rPr>
          <w:rFonts w:asciiTheme="majorBidi" w:hAnsiTheme="majorBidi" w:cstheme="majorBidi"/>
          <w:sz w:val="24"/>
          <w:szCs w:val="24"/>
        </w:rPr>
        <w:t>Fungi are involved in a wide range of activities—some fungi are decomposers, parasites or pathogens of other organisms, and others are beneficial partners</w:t>
      </w:r>
      <w:r w:rsidRPr="00AE2B9B">
        <w:rPr>
          <w:rFonts w:asciiTheme="majorBidi" w:eastAsia="Arial" w:hAnsiTheme="majorBidi" w:cstheme="majorBidi"/>
          <w:i/>
          <w:sz w:val="24"/>
          <w:szCs w:val="24"/>
        </w:rPr>
        <w:t xml:space="preserve"> </w:t>
      </w:r>
      <w:r w:rsidRPr="00AE2B9B">
        <w:rPr>
          <w:rFonts w:asciiTheme="majorBidi" w:hAnsiTheme="majorBidi" w:cstheme="majorBidi"/>
          <w:sz w:val="24"/>
          <w:szCs w:val="24"/>
        </w:rPr>
        <w:t xml:space="preserve">in </w:t>
      </w:r>
      <w:hyperlink r:id="rId14" w:anchor="symbiosis" w:history="1">
        <w:r w:rsidRPr="00AE2B9B">
          <w:rPr>
            <w:rStyle w:val="Hyperlink"/>
            <w:rFonts w:asciiTheme="majorBidi" w:hAnsiTheme="majorBidi" w:cstheme="majorBidi"/>
            <w:color w:val="auto"/>
            <w:sz w:val="24"/>
            <w:szCs w:val="24"/>
            <w:u w:val="none"/>
          </w:rPr>
          <w:t>symbiosis</w:t>
        </w:r>
      </w:hyperlink>
      <w:hyperlink r:id="rId15" w:anchor="symbiosis" w:history="1">
        <w:r w:rsidRPr="00AE2B9B">
          <w:rPr>
            <w:rStyle w:val="Hyperlink"/>
            <w:rFonts w:asciiTheme="majorBidi" w:hAnsiTheme="majorBidi" w:cstheme="majorBidi"/>
            <w:color w:val="auto"/>
            <w:sz w:val="24"/>
            <w:szCs w:val="24"/>
          </w:rPr>
          <w:t xml:space="preserve"> </w:t>
        </w:r>
      </w:hyperlink>
      <w:r w:rsidRPr="00AE2B9B">
        <w:rPr>
          <w:rFonts w:asciiTheme="majorBidi" w:hAnsiTheme="majorBidi" w:cstheme="majorBidi"/>
          <w:sz w:val="24"/>
          <w:szCs w:val="24"/>
        </w:rPr>
        <w:t>with animals, plants or algae. Let's take a brief look at these various ecological groups.</w:t>
      </w:r>
    </w:p>
    <w:p w:rsidR="00DE00BB" w:rsidRPr="00AE2B9B" w:rsidRDefault="00DE00BB" w:rsidP="00D87282">
      <w:pPr>
        <w:spacing w:after="0" w:line="480" w:lineRule="auto"/>
        <w:ind w:right="906"/>
        <w:jc w:val="both"/>
        <w:rPr>
          <w:rFonts w:asciiTheme="majorBidi" w:hAnsiTheme="majorBidi" w:cstheme="majorBidi"/>
          <w:b/>
          <w:bCs/>
          <w:sz w:val="24"/>
          <w:szCs w:val="24"/>
        </w:rPr>
      </w:pPr>
    </w:p>
    <w:p w:rsidR="00DE00BB" w:rsidRPr="00AE2B9B" w:rsidRDefault="00DE00BB" w:rsidP="00D87282">
      <w:pPr>
        <w:spacing w:after="0" w:line="480" w:lineRule="auto"/>
        <w:ind w:right="906"/>
        <w:jc w:val="both"/>
        <w:rPr>
          <w:rFonts w:asciiTheme="majorBidi" w:hAnsiTheme="majorBidi" w:cstheme="majorBidi"/>
          <w:b/>
          <w:bCs/>
          <w:sz w:val="24"/>
          <w:szCs w:val="24"/>
        </w:rPr>
      </w:pPr>
      <w:bookmarkStart w:id="0" w:name="_GoBack"/>
      <w:bookmarkEnd w:id="0"/>
    </w:p>
    <w:p w:rsidR="00A0489B" w:rsidRPr="00AE2B9B" w:rsidRDefault="00A0489B" w:rsidP="00D87282">
      <w:pPr>
        <w:spacing w:after="0" w:line="480" w:lineRule="auto"/>
        <w:ind w:right="906"/>
        <w:jc w:val="both"/>
        <w:rPr>
          <w:rFonts w:asciiTheme="majorBidi" w:hAnsiTheme="majorBidi" w:cstheme="majorBidi"/>
          <w:sz w:val="24"/>
          <w:szCs w:val="24"/>
        </w:rPr>
      </w:pPr>
      <w:r w:rsidRPr="00AE2B9B">
        <w:rPr>
          <w:rFonts w:asciiTheme="majorBidi" w:hAnsiTheme="majorBidi" w:cstheme="majorBidi"/>
          <w:b/>
          <w:bCs/>
          <w:sz w:val="24"/>
          <w:szCs w:val="24"/>
        </w:rPr>
        <w:lastRenderedPageBreak/>
        <w:t>Fungi associated with animals</w:t>
      </w:r>
      <w:r w:rsidRPr="00AE2B9B">
        <w:rPr>
          <w:rFonts w:asciiTheme="majorBidi" w:hAnsiTheme="majorBidi" w:cstheme="majorBidi"/>
          <w:sz w:val="24"/>
          <w:szCs w:val="24"/>
        </w:rPr>
        <w:t>;</w:t>
      </w:r>
    </w:p>
    <w:p w:rsidR="00A0489B" w:rsidRPr="00AE2B9B" w:rsidRDefault="00A0489B" w:rsidP="00D87282">
      <w:pPr>
        <w:spacing w:after="0" w:line="480" w:lineRule="auto"/>
        <w:jc w:val="both"/>
        <w:rPr>
          <w:rFonts w:asciiTheme="majorBidi" w:hAnsiTheme="majorBidi" w:cstheme="majorBidi"/>
          <w:sz w:val="24"/>
          <w:szCs w:val="24"/>
        </w:rPr>
      </w:pPr>
      <w:r w:rsidRPr="00AE2B9B">
        <w:rPr>
          <w:rFonts w:asciiTheme="majorBidi" w:hAnsiTheme="majorBidi" w:cstheme="majorBidi"/>
          <w:sz w:val="24"/>
          <w:szCs w:val="24"/>
        </w:rPr>
        <w:t xml:space="preserve">Fungi have the ability to grow on and in both invertebrate and vertebrate animals. Many fungi can attack insects and nematodes, for example, and may play an important role in keeping populations of these animals under control. Insect-attacking fungi, called "entomopathogens," include a wide range of fungi in phyla Ascomycota, Zygomycota and Chytridiomycota. Some of the best-known and most spectacular entomopathogens belong in the Ascomycota genus </w:t>
      </w:r>
      <w:r w:rsidRPr="00AE2B9B">
        <w:rPr>
          <w:rFonts w:asciiTheme="majorBidi" w:eastAsia="Arial" w:hAnsiTheme="majorBidi" w:cstheme="majorBidi"/>
          <w:i/>
          <w:sz w:val="24"/>
          <w:szCs w:val="24"/>
        </w:rPr>
        <w:t xml:space="preserve">Ophiocordyceps </w:t>
      </w:r>
      <w:r w:rsidRPr="00AE2B9B">
        <w:rPr>
          <w:rFonts w:asciiTheme="majorBidi" w:hAnsiTheme="majorBidi" w:cstheme="majorBidi"/>
          <w:sz w:val="24"/>
          <w:szCs w:val="24"/>
        </w:rPr>
        <w:t xml:space="preserve">and related genera. These fungi infect and consume insects such as caterpillars and ants, and then form conspicuous </w:t>
      </w:r>
      <w:hyperlink r:id="rId16" w:anchor="stroma" w:history="1">
        <w:r w:rsidRPr="00AE2B9B">
          <w:rPr>
            <w:rStyle w:val="Hyperlink"/>
            <w:rFonts w:asciiTheme="majorBidi" w:hAnsiTheme="majorBidi" w:cstheme="majorBidi"/>
            <w:color w:val="auto"/>
            <w:sz w:val="24"/>
            <w:szCs w:val="24"/>
            <w:u w:val="none"/>
          </w:rPr>
          <w:t>stromata</w:t>
        </w:r>
      </w:hyperlink>
      <w:r w:rsidRPr="00AE2B9B">
        <w:rPr>
          <w:rFonts w:asciiTheme="majorBidi" w:hAnsiTheme="majorBidi" w:cstheme="majorBidi"/>
          <w:sz w:val="24"/>
          <w:szCs w:val="24"/>
        </w:rPr>
        <w:t xml:space="preserve"> that emerge from their victim's body in a most dramatic manner</w:t>
      </w:r>
      <w:r w:rsidR="00FF4B01" w:rsidRPr="00AE2B9B">
        <w:rPr>
          <w:rFonts w:asciiTheme="majorBidi" w:hAnsiTheme="majorBidi" w:cstheme="majorBidi"/>
          <w:sz w:val="24"/>
          <w:szCs w:val="24"/>
        </w:rPr>
        <w:t>.</w:t>
      </w:r>
      <w:r w:rsidRPr="00AE2B9B">
        <w:rPr>
          <w:rFonts w:asciiTheme="majorBidi" w:hAnsiTheme="majorBidi" w:cstheme="majorBidi"/>
          <w:sz w:val="24"/>
          <w:szCs w:val="24"/>
        </w:rPr>
        <w:t xml:space="preserve"> These fungi can also alter the insect's behavior. "Zombieant" fungi from Brazil infect insect brains, directing the victim to climb up plants and bite into the plant tissue in a "death grip" (Evans et al. 2011; Hughes et al. 2011).</w:t>
      </w:r>
    </w:p>
    <w:p w:rsidR="00A0489B" w:rsidRPr="00AE2B9B" w:rsidRDefault="00A0489B" w:rsidP="00D87282">
      <w:pPr>
        <w:spacing w:after="0" w:line="480" w:lineRule="auto"/>
        <w:jc w:val="both"/>
        <w:rPr>
          <w:rFonts w:asciiTheme="majorBidi" w:hAnsiTheme="majorBidi" w:cstheme="majorBidi"/>
          <w:sz w:val="24"/>
          <w:szCs w:val="24"/>
        </w:rPr>
      </w:pPr>
      <w:r w:rsidRPr="00AE2B9B">
        <w:rPr>
          <w:rFonts w:asciiTheme="majorBidi" w:hAnsiTheme="majorBidi" w:cstheme="majorBidi"/>
          <w:sz w:val="24"/>
          <w:szCs w:val="24"/>
        </w:rPr>
        <w:t>Paradoxically, humans have been using one of these entomopathogens,</w:t>
      </w:r>
      <w:r w:rsidR="00FB0537" w:rsidRPr="00AE2B9B">
        <w:rPr>
          <w:rFonts w:asciiTheme="majorBidi" w:hAnsiTheme="majorBidi" w:cstheme="majorBidi"/>
          <w:sz w:val="24"/>
          <w:szCs w:val="24"/>
        </w:rPr>
        <w:t xml:space="preserve"> </w:t>
      </w:r>
      <w:r w:rsidRPr="00AE2B9B">
        <w:rPr>
          <w:rFonts w:asciiTheme="majorBidi" w:eastAsia="Arial" w:hAnsiTheme="majorBidi" w:cstheme="majorBidi"/>
          <w:i/>
          <w:sz w:val="24"/>
          <w:szCs w:val="24"/>
        </w:rPr>
        <w:t>Ophiocordyceps</w:t>
      </w:r>
      <w:r w:rsidRPr="00AE2B9B">
        <w:rPr>
          <w:rFonts w:asciiTheme="majorBidi" w:hAnsiTheme="majorBidi" w:cstheme="majorBidi"/>
          <w:sz w:val="24"/>
          <w:szCs w:val="24"/>
        </w:rPr>
        <w:t xml:space="preserve"> </w:t>
      </w:r>
      <w:r w:rsidRPr="00AE2B9B">
        <w:rPr>
          <w:rFonts w:asciiTheme="majorBidi" w:eastAsia="Arial" w:hAnsiTheme="majorBidi" w:cstheme="majorBidi"/>
          <w:i/>
          <w:sz w:val="24"/>
          <w:szCs w:val="24"/>
        </w:rPr>
        <w:t>sinensis</w:t>
      </w:r>
      <w:r w:rsidRPr="00AE2B9B">
        <w:rPr>
          <w:rFonts w:asciiTheme="majorBidi" w:hAnsiTheme="majorBidi" w:cstheme="majorBidi"/>
          <w:sz w:val="24"/>
          <w:szCs w:val="24"/>
        </w:rPr>
        <w:t>, for thousands of years to treat a wide range of ailments. This fungus is an important component of traditional Asi</w:t>
      </w:r>
      <w:r w:rsidR="00FB0537" w:rsidRPr="00AE2B9B">
        <w:rPr>
          <w:rFonts w:asciiTheme="majorBidi" w:hAnsiTheme="majorBidi" w:cstheme="majorBidi"/>
          <w:sz w:val="24"/>
          <w:szCs w:val="24"/>
        </w:rPr>
        <w:t>an medicine</w:t>
      </w:r>
      <w:r w:rsidRPr="00AE2B9B">
        <w:rPr>
          <w:rFonts w:asciiTheme="majorBidi" w:hAnsiTheme="majorBidi" w:cstheme="majorBidi"/>
          <w:sz w:val="24"/>
          <w:szCs w:val="24"/>
        </w:rPr>
        <w:t xml:space="preserve"> and is commonly called "winter worm, summer grass</w:t>
      </w:r>
      <w:r w:rsidR="00E7037D" w:rsidRPr="00AE2B9B">
        <w:rPr>
          <w:rFonts w:asciiTheme="majorBidi" w:hAnsiTheme="majorBidi" w:cstheme="majorBidi"/>
          <w:sz w:val="24"/>
          <w:szCs w:val="24"/>
        </w:rPr>
        <w:t xml:space="preserve"> </w:t>
      </w:r>
      <w:r w:rsidRPr="00AE2B9B">
        <w:rPr>
          <w:rFonts w:asciiTheme="majorBidi" w:hAnsiTheme="majorBidi" w:cstheme="majorBidi"/>
          <w:sz w:val="24"/>
          <w:szCs w:val="24"/>
        </w:rPr>
        <w:t xml:space="preserve">Entomopathogens such as </w:t>
      </w:r>
      <w:r w:rsidRPr="00AE2B9B">
        <w:rPr>
          <w:rFonts w:asciiTheme="majorBidi" w:eastAsia="Arial" w:hAnsiTheme="majorBidi" w:cstheme="majorBidi"/>
          <w:i/>
          <w:sz w:val="24"/>
          <w:szCs w:val="24"/>
        </w:rPr>
        <w:t>Beauveria</w:t>
      </w:r>
      <w:r w:rsidRPr="00AE2B9B">
        <w:rPr>
          <w:rFonts w:asciiTheme="majorBidi" w:hAnsiTheme="majorBidi" w:cstheme="majorBidi"/>
          <w:sz w:val="24"/>
          <w:szCs w:val="24"/>
        </w:rPr>
        <w:t xml:space="preserve"> </w:t>
      </w:r>
      <w:r w:rsidRPr="00AE2B9B">
        <w:rPr>
          <w:rFonts w:asciiTheme="majorBidi" w:eastAsia="Arial" w:hAnsiTheme="majorBidi" w:cstheme="majorBidi"/>
          <w:i/>
          <w:sz w:val="24"/>
          <w:szCs w:val="24"/>
        </w:rPr>
        <w:t>bassiana</w:t>
      </w:r>
      <w:r w:rsidRPr="00AE2B9B">
        <w:rPr>
          <w:rFonts w:asciiTheme="majorBidi" w:hAnsiTheme="majorBidi" w:cstheme="majorBidi"/>
          <w:sz w:val="24"/>
          <w:szCs w:val="24"/>
        </w:rPr>
        <w:t xml:space="preserve"> are so effective in killing insects that they are used as </w:t>
      </w:r>
      <w:hyperlink r:id="rId17" w:anchor="biological_control" w:history="1">
        <w:r w:rsidRPr="00AE2B9B">
          <w:rPr>
            <w:rStyle w:val="Hyperlink"/>
            <w:rFonts w:asciiTheme="majorBidi" w:hAnsiTheme="majorBidi" w:cstheme="majorBidi"/>
            <w:color w:val="auto"/>
            <w:sz w:val="24"/>
            <w:szCs w:val="24"/>
            <w:u w:val="none"/>
          </w:rPr>
          <w:t>biological control</w:t>
        </w:r>
      </w:hyperlink>
      <w:hyperlink r:id="rId18" w:anchor="biological_control" w:history="1">
        <w:r w:rsidRPr="00AE2B9B">
          <w:rPr>
            <w:rStyle w:val="Hyperlink"/>
            <w:rFonts w:asciiTheme="majorBidi" w:hAnsiTheme="majorBidi" w:cstheme="majorBidi"/>
            <w:color w:val="auto"/>
            <w:sz w:val="24"/>
            <w:szCs w:val="24"/>
            <w:u w:val="none"/>
          </w:rPr>
          <w:t xml:space="preserve"> </w:t>
        </w:r>
      </w:hyperlink>
      <w:r w:rsidRPr="00AE2B9B">
        <w:rPr>
          <w:rFonts w:asciiTheme="majorBidi" w:hAnsiTheme="majorBidi" w:cstheme="majorBidi"/>
          <w:sz w:val="24"/>
          <w:szCs w:val="24"/>
        </w:rPr>
        <w:t xml:space="preserve">agents for insect pests. Colony collapse disorder of honeybees has been associated with co-infection by a virus and a microsporidian fungus, </w:t>
      </w:r>
      <w:r w:rsidRPr="00AE2B9B">
        <w:rPr>
          <w:rFonts w:asciiTheme="majorBidi" w:eastAsia="Arial" w:hAnsiTheme="majorBidi" w:cstheme="majorBidi"/>
          <w:i/>
          <w:sz w:val="24"/>
          <w:szCs w:val="24"/>
        </w:rPr>
        <w:t>Nosema ceranae</w:t>
      </w:r>
      <w:r w:rsidRPr="00AE2B9B">
        <w:rPr>
          <w:rFonts w:asciiTheme="majorBidi" w:hAnsiTheme="majorBidi" w:cstheme="majorBidi"/>
          <w:sz w:val="24"/>
          <w:szCs w:val="24"/>
        </w:rPr>
        <w:t xml:space="preserve"> (Bromenshenk et al. 2010). One group of fungi called </w:t>
      </w:r>
      <w:r w:rsidRPr="00AE2B9B">
        <w:rPr>
          <w:rFonts w:asciiTheme="majorBidi" w:hAnsiTheme="majorBidi" w:cstheme="majorBidi"/>
          <w:i/>
          <w:iCs/>
          <w:sz w:val="24"/>
          <w:szCs w:val="24"/>
        </w:rPr>
        <w:t>Entomophthorales</w:t>
      </w:r>
      <w:r w:rsidRPr="00AE2B9B">
        <w:rPr>
          <w:rFonts w:asciiTheme="majorBidi" w:hAnsiTheme="majorBidi" w:cstheme="majorBidi"/>
          <w:sz w:val="24"/>
          <w:szCs w:val="24"/>
        </w:rPr>
        <w:t xml:space="preserve"> ("insect killers") includes a number of highly specialized entomopathogens. A common example is </w:t>
      </w:r>
      <w:r w:rsidRPr="00AE2B9B">
        <w:rPr>
          <w:rFonts w:asciiTheme="majorBidi" w:eastAsia="Arial" w:hAnsiTheme="majorBidi" w:cstheme="majorBidi"/>
          <w:i/>
          <w:sz w:val="24"/>
          <w:szCs w:val="24"/>
        </w:rPr>
        <w:t>Entomophthora musae</w:t>
      </w:r>
      <w:r w:rsidRPr="00AE2B9B">
        <w:rPr>
          <w:rFonts w:asciiTheme="majorBidi" w:hAnsiTheme="majorBidi" w:cstheme="majorBidi"/>
          <w:sz w:val="24"/>
          <w:szCs w:val="24"/>
        </w:rPr>
        <w:t>, which is often observed forming a ring of white spores discharged around the body of a parasitized fly on panes of glass.</w:t>
      </w:r>
    </w:p>
    <w:p w:rsidR="00A0489B" w:rsidRPr="00AE2B9B" w:rsidRDefault="00A0489B" w:rsidP="00D87282">
      <w:pPr>
        <w:spacing w:after="0" w:line="480" w:lineRule="auto"/>
        <w:ind w:right="873"/>
        <w:jc w:val="both"/>
        <w:rPr>
          <w:rFonts w:asciiTheme="majorBidi" w:hAnsiTheme="majorBidi" w:cstheme="majorBidi"/>
          <w:sz w:val="24"/>
          <w:szCs w:val="24"/>
        </w:rPr>
      </w:pPr>
      <w:r w:rsidRPr="00AE2B9B">
        <w:rPr>
          <w:rFonts w:asciiTheme="majorBidi" w:hAnsiTheme="majorBidi" w:cstheme="majorBidi"/>
          <w:sz w:val="24"/>
          <w:szCs w:val="24"/>
        </w:rPr>
        <w:lastRenderedPageBreak/>
        <w:t xml:space="preserve">Some fungi are specialized parasites of nematodes, rotifers, and other microscopic animals in the soil (Barron 1977). A common nematode predator is </w:t>
      </w:r>
      <w:r w:rsidRPr="00AE2B9B">
        <w:rPr>
          <w:rFonts w:asciiTheme="majorBidi" w:eastAsia="Arial" w:hAnsiTheme="majorBidi" w:cstheme="majorBidi"/>
          <w:i/>
          <w:sz w:val="24"/>
          <w:szCs w:val="24"/>
        </w:rPr>
        <w:t xml:space="preserve">Arthrobotrys oligospora, </w:t>
      </w:r>
      <w:r w:rsidRPr="00AE2B9B">
        <w:rPr>
          <w:rFonts w:asciiTheme="majorBidi" w:hAnsiTheme="majorBidi" w:cstheme="majorBidi"/>
          <w:sz w:val="24"/>
          <w:szCs w:val="24"/>
        </w:rPr>
        <w:t>a</w:t>
      </w:r>
      <w:r w:rsidRPr="00AE2B9B">
        <w:rPr>
          <w:rFonts w:asciiTheme="majorBidi" w:eastAsia="Arial" w:hAnsiTheme="majorBidi" w:cstheme="majorBidi"/>
          <w:i/>
          <w:sz w:val="24"/>
          <w:szCs w:val="24"/>
        </w:rPr>
        <w:t xml:space="preserve"> </w:t>
      </w:r>
      <w:r w:rsidRPr="00AE2B9B">
        <w:rPr>
          <w:rFonts w:asciiTheme="majorBidi" w:hAnsiTheme="majorBidi" w:cstheme="majorBidi"/>
          <w:sz w:val="24"/>
          <w:szCs w:val="24"/>
        </w:rPr>
        <w:t>fungus that has evolved sticky networks of hyphae for trapping nematodes. Once the nematode is immobilized, the fungus invades and consumes its body.</w:t>
      </w:r>
    </w:p>
    <w:p w:rsidR="00A0489B" w:rsidRPr="00AE2B9B" w:rsidRDefault="00A0489B" w:rsidP="00D87282">
      <w:pPr>
        <w:spacing w:after="0" w:line="480" w:lineRule="auto"/>
        <w:ind w:right="607"/>
        <w:jc w:val="both"/>
        <w:rPr>
          <w:rFonts w:asciiTheme="majorBidi" w:hAnsiTheme="majorBidi" w:cstheme="majorBidi"/>
          <w:sz w:val="24"/>
          <w:szCs w:val="24"/>
        </w:rPr>
      </w:pPr>
      <w:r w:rsidRPr="00AE2B9B">
        <w:rPr>
          <w:rFonts w:asciiTheme="majorBidi" w:hAnsiTheme="majorBidi" w:cstheme="majorBidi"/>
          <w:sz w:val="24"/>
          <w:szCs w:val="24"/>
        </w:rPr>
        <w:t>Fortunately, there are relatively few fungal pathogens of vertebrates</w:t>
      </w:r>
      <w:r w:rsidR="00FF4B01" w:rsidRPr="00AE2B9B">
        <w:rPr>
          <w:rFonts w:asciiTheme="majorBidi" w:hAnsiTheme="majorBidi" w:cstheme="majorBidi"/>
          <w:sz w:val="24"/>
          <w:szCs w:val="24"/>
        </w:rPr>
        <w:t xml:space="preserve"> only 200-300 species </w:t>
      </w:r>
      <w:r w:rsidRPr="00AE2B9B">
        <w:rPr>
          <w:rFonts w:asciiTheme="majorBidi" w:hAnsiTheme="majorBidi" w:cstheme="majorBidi"/>
          <w:sz w:val="24"/>
          <w:szCs w:val="24"/>
        </w:rPr>
        <w:t xml:space="preserve">but some of these fungi can have devastating impacts. Consider the </w:t>
      </w:r>
      <w:r w:rsidR="00D858AB" w:rsidRPr="00AE2B9B">
        <w:rPr>
          <w:rFonts w:asciiTheme="majorBidi" w:hAnsiTheme="majorBidi" w:cstheme="majorBidi"/>
          <w:sz w:val="24"/>
          <w:szCs w:val="24"/>
        </w:rPr>
        <w:t>well-publicized</w:t>
      </w:r>
      <w:r w:rsidRPr="00AE2B9B">
        <w:rPr>
          <w:rFonts w:asciiTheme="majorBidi" w:hAnsiTheme="majorBidi" w:cstheme="majorBidi"/>
          <w:sz w:val="24"/>
          <w:szCs w:val="24"/>
        </w:rPr>
        <w:t xml:space="preserve"> frog killer, </w:t>
      </w:r>
      <w:r w:rsidRPr="00AE2B9B">
        <w:rPr>
          <w:rFonts w:asciiTheme="majorBidi" w:eastAsia="Arial" w:hAnsiTheme="majorBidi" w:cstheme="majorBidi"/>
          <w:i/>
          <w:sz w:val="24"/>
          <w:szCs w:val="24"/>
        </w:rPr>
        <w:t>Batrachochytrium dendrobatidis</w:t>
      </w:r>
      <w:r w:rsidRPr="00AE2B9B">
        <w:rPr>
          <w:rFonts w:asciiTheme="majorBidi" w:hAnsiTheme="majorBidi" w:cstheme="majorBidi"/>
          <w:sz w:val="24"/>
          <w:szCs w:val="24"/>
        </w:rPr>
        <w:t>, a member of phylum Chytridiomycota (Berger et al. 1998; Longcore et al. 1999). This fungus wasn't even Chytridiomycota (Berger et al. 1998; Longcore et al. 1999). This fungus wasn't even known to scientists until 1996, when it was discovered associated with frogs that had died from a mysterious skin disease at the Smithsonian National Zoological Park in Washington, D. C. The fungus doesn't invade the frog's body, but it is lethal, possibly because it disrupts electrolyte balance leading to cardiac arrest (Voyles et al. 200</w:t>
      </w:r>
      <w:r w:rsidR="009216B3" w:rsidRPr="00AE2B9B">
        <w:rPr>
          <w:rFonts w:asciiTheme="majorBidi" w:hAnsiTheme="majorBidi" w:cstheme="majorBidi"/>
          <w:sz w:val="24"/>
          <w:szCs w:val="24"/>
        </w:rPr>
        <w:t xml:space="preserve">9) </w:t>
      </w:r>
      <w:r w:rsidRPr="00AE2B9B">
        <w:rPr>
          <w:rFonts w:asciiTheme="majorBidi" w:hAnsiTheme="majorBidi" w:cstheme="majorBidi"/>
          <w:sz w:val="24"/>
          <w:szCs w:val="24"/>
        </w:rPr>
        <w:t>infected frogs appear to die of a heart attack! The frog chytrid is implicated in the widespread decline of frog populations around the world. Fortunately, this is the only chytrid known to parasitize a vertebrate animal and it appears to infect only amphibians.</w:t>
      </w:r>
    </w:p>
    <w:p w:rsidR="00A0489B" w:rsidRPr="00AE2B9B" w:rsidRDefault="00A0489B" w:rsidP="00D87282">
      <w:pPr>
        <w:spacing w:after="0" w:line="480" w:lineRule="auto"/>
        <w:jc w:val="both"/>
        <w:rPr>
          <w:rFonts w:asciiTheme="majorBidi" w:hAnsiTheme="majorBidi" w:cstheme="majorBidi"/>
          <w:sz w:val="24"/>
          <w:szCs w:val="24"/>
        </w:rPr>
      </w:pPr>
      <w:r w:rsidRPr="00AE2B9B">
        <w:rPr>
          <w:rFonts w:asciiTheme="majorBidi" w:hAnsiTheme="majorBidi" w:cstheme="majorBidi"/>
          <w:sz w:val="24"/>
          <w:szCs w:val="24"/>
        </w:rPr>
        <w:t xml:space="preserve">Another devastating parasite of animals is </w:t>
      </w:r>
      <w:r w:rsidRPr="00AE2B9B">
        <w:rPr>
          <w:rFonts w:asciiTheme="majorBidi" w:eastAsia="Arial" w:hAnsiTheme="majorBidi" w:cstheme="majorBidi"/>
          <w:i/>
          <w:sz w:val="24"/>
          <w:szCs w:val="24"/>
        </w:rPr>
        <w:t>Geomyces destructans</w:t>
      </w:r>
      <w:r w:rsidRPr="00AE2B9B">
        <w:rPr>
          <w:rFonts w:asciiTheme="majorBidi" w:hAnsiTheme="majorBidi" w:cstheme="majorBidi"/>
          <w:sz w:val="24"/>
          <w:szCs w:val="24"/>
        </w:rPr>
        <w:t xml:space="preserve">, a cold-loving fungus that causes 'white-nose syndrome' in bats (Blehert et al., 2009). This fungus colonizes the skin on the muzzles, ears and wing membranes of some types of bats, and infected bats exhibit unusual behavior. The bat fungus is associated with declines in bat populations in the northeastern U. S. </w:t>
      </w:r>
      <w:r w:rsidRPr="00AE2B9B">
        <w:rPr>
          <w:rFonts w:asciiTheme="majorBidi" w:hAnsiTheme="majorBidi" w:cstheme="majorBidi"/>
          <w:sz w:val="24"/>
          <w:szCs w:val="24"/>
        </w:rPr>
        <w:lastRenderedPageBreak/>
        <w:t>and has many wildlife biologists concerned. As of 2011, white-nose syndrome had been confirmed in 16 states and four Canadian provinces.</w:t>
      </w:r>
    </w:p>
    <w:p w:rsidR="00A0489B" w:rsidRPr="00AE2B9B" w:rsidRDefault="00A0489B" w:rsidP="00D87282">
      <w:pPr>
        <w:suppressLineNumbers/>
        <w:spacing w:after="0" w:line="480" w:lineRule="auto"/>
        <w:jc w:val="both"/>
        <w:rPr>
          <w:rFonts w:asciiTheme="majorBidi" w:hAnsiTheme="majorBidi" w:cstheme="majorBidi"/>
          <w:sz w:val="24"/>
          <w:szCs w:val="24"/>
        </w:rPr>
      </w:pPr>
      <w:r w:rsidRPr="00AE2B9B">
        <w:rPr>
          <w:rFonts w:asciiTheme="majorBidi" w:hAnsiTheme="majorBidi" w:cstheme="majorBidi"/>
          <w:sz w:val="24"/>
          <w:szCs w:val="24"/>
        </w:rPr>
        <w:t>In humans, there are several different types of f</w:t>
      </w:r>
      <w:r w:rsidR="009216B3" w:rsidRPr="00AE2B9B">
        <w:rPr>
          <w:rFonts w:asciiTheme="majorBidi" w:hAnsiTheme="majorBidi" w:cstheme="majorBidi"/>
          <w:sz w:val="24"/>
          <w:szCs w:val="24"/>
        </w:rPr>
        <w:t xml:space="preserve">ungal infections, or "mycoses. </w:t>
      </w:r>
      <w:r w:rsidRPr="00AE2B9B">
        <w:rPr>
          <w:rFonts w:asciiTheme="majorBidi" w:hAnsiTheme="majorBidi" w:cstheme="majorBidi"/>
          <w:sz w:val="24"/>
          <w:szCs w:val="24"/>
        </w:rPr>
        <w:t xml:space="preserve"> The most common are caused by dermatophytes, fungi that colonize dead keratinized tissue including skin, finger-, and toenails. Dermatophytes cause superficial infections such as 'ringworm' that are unsightly and difficult to treat, but rarely serious. Some fungi are members of the resident microflora in healthy people, but become pathogenic in people with predisposing conditions. For example, </w:t>
      </w:r>
      <w:r w:rsidRPr="00AE2B9B">
        <w:rPr>
          <w:rFonts w:asciiTheme="majorBidi" w:eastAsia="Arial" w:hAnsiTheme="majorBidi" w:cstheme="majorBidi"/>
          <w:i/>
          <w:sz w:val="24"/>
          <w:szCs w:val="24"/>
        </w:rPr>
        <w:t>Candida</w:t>
      </w:r>
      <w:r w:rsidRPr="00AE2B9B">
        <w:rPr>
          <w:rFonts w:asciiTheme="majorBidi" w:hAnsiTheme="majorBidi" w:cstheme="majorBidi"/>
          <w:sz w:val="24"/>
          <w:szCs w:val="24"/>
        </w:rPr>
        <w:t xml:space="preserve"> species cause annoying yeast infections in the mucosal tissues of many healthy people, but can also cause diseases collectively called candidiasis in babies and immunocompromised individuals. Another group of fungi are inhaled as spores and initiate infection through the lungs. These fungi include </w:t>
      </w:r>
      <w:r w:rsidRPr="00AE2B9B">
        <w:rPr>
          <w:rFonts w:asciiTheme="majorBidi" w:eastAsia="Arial" w:hAnsiTheme="majorBidi" w:cstheme="majorBidi"/>
          <w:i/>
          <w:sz w:val="24"/>
          <w:szCs w:val="24"/>
        </w:rPr>
        <w:t xml:space="preserve">Coccidioides immitis </w:t>
      </w:r>
      <w:r w:rsidRPr="00AE2B9B">
        <w:rPr>
          <w:rFonts w:asciiTheme="majorBidi" w:hAnsiTheme="majorBidi" w:cstheme="majorBidi"/>
          <w:sz w:val="24"/>
          <w:szCs w:val="24"/>
        </w:rPr>
        <w:t xml:space="preserve">(coccidioidomycosis, commonly known as valley fever), and </w:t>
      </w:r>
      <w:r w:rsidRPr="00AE2B9B">
        <w:rPr>
          <w:rFonts w:asciiTheme="majorBidi" w:eastAsia="Arial" w:hAnsiTheme="majorBidi" w:cstheme="majorBidi"/>
          <w:i/>
          <w:sz w:val="24"/>
          <w:szCs w:val="24"/>
        </w:rPr>
        <w:t xml:space="preserve">Histoplasma capsulatum </w:t>
      </w:r>
      <w:r w:rsidRPr="00AE2B9B">
        <w:rPr>
          <w:rFonts w:asciiTheme="majorBidi" w:hAnsiTheme="majorBidi" w:cstheme="majorBidi"/>
          <w:sz w:val="24"/>
          <w:szCs w:val="24"/>
        </w:rPr>
        <w:t xml:space="preserve">( histoplasmosis). Opportunistic fungal pathogens are normally not associated with humans and other animals, but can cause serious infections in weakened or healthy individuals when inhaled or implanted in wounds. </w:t>
      </w:r>
      <w:r w:rsidRPr="00AE2B9B">
        <w:rPr>
          <w:rFonts w:asciiTheme="majorBidi" w:eastAsia="Arial" w:hAnsiTheme="majorBidi" w:cstheme="majorBidi"/>
          <w:i/>
          <w:sz w:val="24"/>
          <w:szCs w:val="24"/>
        </w:rPr>
        <w:t>Aspergillus fumigatus</w:t>
      </w:r>
      <w:r w:rsidRPr="00AE2B9B">
        <w:rPr>
          <w:rFonts w:asciiTheme="majorBidi" w:hAnsiTheme="majorBidi" w:cstheme="majorBidi"/>
          <w:sz w:val="24"/>
          <w:szCs w:val="24"/>
        </w:rPr>
        <w:t>, one of the most important of these opportunists, produces small, airborne spores that are frequently inhaled; in some individuals the fungus starts growing invasively, causing a disease known as aspergillosis, especially in immunocompromised individuals.</w:t>
      </w:r>
    </w:p>
    <w:p w:rsidR="00A27EA6" w:rsidRPr="00AE2B9B" w:rsidRDefault="00A0489B" w:rsidP="00D87282">
      <w:pPr>
        <w:spacing w:after="0" w:line="480" w:lineRule="auto"/>
        <w:ind w:right="-15"/>
        <w:jc w:val="both"/>
        <w:rPr>
          <w:rFonts w:asciiTheme="majorBidi" w:hAnsiTheme="majorBidi" w:cstheme="majorBidi"/>
          <w:sz w:val="24"/>
          <w:szCs w:val="24"/>
        </w:rPr>
      </w:pPr>
      <w:r w:rsidRPr="00AE2B9B">
        <w:rPr>
          <w:rFonts w:asciiTheme="majorBidi" w:hAnsiTheme="majorBidi" w:cstheme="majorBidi"/>
          <w:sz w:val="24"/>
          <w:szCs w:val="24"/>
        </w:rPr>
        <w:t xml:space="preserve">A remarkable discovery was that </w:t>
      </w:r>
      <w:r w:rsidRPr="00AE2B9B">
        <w:rPr>
          <w:rFonts w:asciiTheme="majorBidi" w:eastAsia="Arial" w:hAnsiTheme="majorBidi" w:cstheme="majorBidi"/>
          <w:i/>
          <w:sz w:val="24"/>
          <w:szCs w:val="24"/>
        </w:rPr>
        <w:t>Pneumocystis carinii</w:t>
      </w:r>
      <w:r w:rsidRPr="00AE2B9B">
        <w:rPr>
          <w:rFonts w:asciiTheme="majorBidi" w:hAnsiTheme="majorBidi" w:cstheme="majorBidi"/>
          <w:sz w:val="24"/>
          <w:szCs w:val="24"/>
        </w:rPr>
        <w:t xml:space="preserve">, the organism causing pneumonia-like symptoms in immunocompromised patients, is a fungus and not a protozoan as had been thought for decades. Why was this pathogen classified as a protozoan? It does not respond to the common drugs used to treat fungal infections, but does respond to anti-protozoan drugs. This </w:t>
      </w:r>
      <w:r w:rsidRPr="00AE2B9B">
        <w:rPr>
          <w:rFonts w:asciiTheme="majorBidi" w:hAnsiTheme="majorBidi" w:cstheme="majorBidi"/>
          <w:sz w:val="24"/>
          <w:szCs w:val="24"/>
        </w:rPr>
        <w:lastRenderedPageBreak/>
        <w:t>unusual fungus emerged as one of the leading causes of death in AIDS patients in the late twentieth century.</w:t>
      </w:r>
    </w:p>
    <w:p w:rsidR="00BA53DF" w:rsidRPr="00AE2B9B" w:rsidRDefault="00BA53DF" w:rsidP="00D87282">
      <w:pPr>
        <w:spacing w:after="0" w:line="480" w:lineRule="auto"/>
        <w:ind w:right="-15"/>
        <w:jc w:val="both"/>
        <w:rPr>
          <w:rFonts w:asciiTheme="majorBidi" w:hAnsiTheme="majorBidi" w:cstheme="majorBidi"/>
          <w:sz w:val="24"/>
          <w:szCs w:val="24"/>
        </w:rPr>
      </w:pPr>
    </w:p>
    <w:p w:rsidR="00A0489B" w:rsidRPr="00AE2B9B" w:rsidRDefault="00341DB1" w:rsidP="00D87282">
      <w:pPr>
        <w:spacing w:after="0" w:line="480" w:lineRule="auto"/>
        <w:ind w:right="-15"/>
        <w:jc w:val="both"/>
        <w:rPr>
          <w:rFonts w:asciiTheme="majorBidi" w:hAnsiTheme="majorBidi" w:cstheme="majorBidi"/>
          <w:b/>
          <w:bCs/>
          <w:sz w:val="24"/>
          <w:szCs w:val="24"/>
        </w:rPr>
      </w:pPr>
      <w:r>
        <w:rPr>
          <w:rFonts w:asciiTheme="majorBidi" w:hAnsiTheme="majorBidi" w:cstheme="majorBidi"/>
          <w:b/>
          <w:bCs/>
          <w:sz w:val="24"/>
          <w:szCs w:val="24"/>
        </w:rPr>
        <w:t>2.1.6</w:t>
      </w:r>
      <w:r w:rsidR="00A0489B" w:rsidRPr="00AE2B9B">
        <w:rPr>
          <w:rFonts w:asciiTheme="majorBidi" w:hAnsiTheme="majorBidi" w:cstheme="majorBidi"/>
          <w:b/>
          <w:bCs/>
          <w:sz w:val="24"/>
          <w:szCs w:val="24"/>
        </w:rPr>
        <w:t xml:space="preserve"> Fungi and plants</w:t>
      </w:r>
    </w:p>
    <w:p w:rsidR="00A0489B" w:rsidRPr="00AE2B9B" w:rsidRDefault="00A0489B" w:rsidP="00D87282">
      <w:pPr>
        <w:spacing w:after="0" w:line="480" w:lineRule="auto"/>
        <w:jc w:val="both"/>
        <w:rPr>
          <w:rFonts w:asciiTheme="majorBidi" w:hAnsiTheme="majorBidi" w:cstheme="majorBidi"/>
          <w:sz w:val="24"/>
          <w:szCs w:val="24"/>
        </w:rPr>
      </w:pPr>
      <w:r w:rsidRPr="00AE2B9B">
        <w:rPr>
          <w:rFonts w:asciiTheme="majorBidi" w:hAnsiTheme="majorBidi" w:cstheme="majorBidi"/>
          <w:sz w:val="24"/>
          <w:szCs w:val="24"/>
        </w:rPr>
        <w:t>The association of fungi and plants is ancient and involves many different fungi. Fungi are an imp</w:t>
      </w:r>
      <w:r w:rsidR="00FF4B01" w:rsidRPr="00AE2B9B">
        <w:rPr>
          <w:rFonts w:asciiTheme="majorBidi" w:hAnsiTheme="majorBidi" w:cstheme="majorBidi"/>
          <w:sz w:val="24"/>
          <w:szCs w:val="24"/>
        </w:rPr>
        <w:t xml:space="preserve">ortant group of plant pathogens </w:t>
      </w:r>
      <w:r w:rsidRPr="00AE2B9B">
        <w:rPr>
          <w:rFonts w:asciiTheme="majorBidi" w:hAnsiTheme="majorBidi" w:cstheme="majorBidi"/>
          <w:sz w:val="24"/>
          <w:szCs w:val="24"/>
        </w:rPr>
        <w:t>most plan</w:t>
      </w:r>
      <w:r w:rsidR="00FF4B01" w:rsidRPr="00AE2B9B">
        <w:rPr>
          <w:rFonts w:asciiTheme="majorBidi" w:hAnsiTheme="majorBidi" w:cstheme="majorBidi"/>
          <w:sz w:val="24"/>
          <w:szCs w:val="24"/>
        </w:rPr>
        <w:t xml:space="preserve">t diseases are caused by fungi </w:t>
      </w:r>
      <w:r w:rsidRPr="00AE2B9B">
        <w:rPr>
          <w:rFonts w:asciiTheme="majorBidi" w:hAnsiTheme="majorBidi" w:cstheme="majorBidi"/>
          <w:sz w:val="24"/>
          <w:szCs w:val="24"/>
        </w:rPr>
        <w:t xml:space="preserve">but fewer than 10% of all known fungi can colonize living plants (Knogge, 1996). Plant pathogenic fungi represent a relatively small subset of those fungi that are associated with plants. Most fungi are decomposers, utilizing the remains of plants and other organisms as their food source. Other types of associations that will be discussed here include the role of fungi as decomposers, as beneficial symbionts, and as cryptic plant colonizers called </w:t>
      </w:r>
      <w:hyperlink r:id="rId19" w:anchor="endophyte" w:history="1">
        <w:r w:rsidRPr="00AE2B9B">
          <w:rPr>
            <w:rStyle w:val="Hyperlink"/>
            <w:rFonts w:asciiTheme="majorBidi" w:hAnsiTheme="majorBidi" w:cstheme="majorBidi"/>
            <w:color w:val="auto"/>
            <w:sz w:val="24"/>
            <w:szCs w:val="24"/>
            <w:u w:val="none"/>
          </w:rPr>
          <w:t>endophytes</w:t>
        </w:r>
      </w:hyperlink>
      <w:hyperlink r:id="rId20" w:anchor="endophyte" w:history="1">
        <w:r w:rsidRPr="00AE2B9B">
          <w:rPr>
            <w:rStyle w:val="Hyperlink"/>
            <w:rFonts w:asciiTheme="majorBidi" w:hAnsiTheme="majorBidi" w:cstheme="majorBidi"/>
            <w:color w:val="auto"/>
            <w:sz w:val="24"/>
            <w:szCs w:val="24"/>
            <w:u w:val="none"/>
          </w:rPr>
          <w:t>.</w:t>
        </w:r>
      </w:hyperlink>
    </w:p>
    <w:p w:rsidR="00A0489B" w:rsidRPr="00AE2B9B" w:rsidRDefault="00A0489B" w:rsidP="00D87282">
      <w:pPr>
        <w:spacing w:after="0" w:line="480" w:lineRule="auto"/>
        <w:jc w:val="both"/>
        <w:rPr>
          <w:rFonts w:asciiTheme="majorBidi" w:hAnsiTheme="majorBidi" w:cstheme="majorBidi"/>
          <w:sz w:val="24"/>
          <w:szCs w:val="24"/>
        </w:rPr>
      </w:pPr>
      <w:r w:rsidRPr="00AE2B9B">
        <w:rPr>
          <w:rFonts w:asciiTheme="majorBidi" w:hAnsiTheme="majorBidi" w:cstheme="majorBidi"/>
          <w:sz w:val="24"/>
          <w:szCs w:val="24"/>
        </w:rPr>
        <w:t>Most fungi are associated with plants as saprotrophs and decomposers. These fungi break down organic matter of all kinds, including wood and other types of plant material. Wood is composed primarily of cellulose, hemicellulose, and lignin. Lignin is a complex polymer that is highly resistant to degradation, and it encrusts the more readily degradable cellulose and hemicellulose. Fungi are among the few organisms that can effectively break down wood, and fall into</w:t>
      </w:r>
      <w:r w:rsidR="00FF4B01" w:rsidRPr="00AE2B9B">
        <w:rPr>
          <w:rFonts w:asciiTheme="majorBidi" w:hAnsiTheme="majorBidi" w:cstheme="majorBidi"/>
          <w:sz w:val="24"/>
          <w:szCs w:val="24"/>
        </w:rPr>
        <w:t xml:space="preserve"> two main types </w:t>
      </w:r>
      <w:r w:rsidRPr="00AE2B9B">
        <w:rPr>
          <w:rFonts w:asciiTheme="majorBidi" w:hAnsiTheme="majorBidi" w:cstheme="majorBidi"/>
          <w:sz w:val="24"/>
          <w:szCs w:val="24"/>
        </w:rPr>
        <w:t xml:space="preserve">brown and white rot fungi. </w:t>
      </w:r>
      <w:hyperlink r:id="rId21" w:anchor="brown_rot" w:history="1">
        <w:r w:rsidRPr="00AE2B9B">
          <w:rPr>
            <w:rStyle w:val="Hyperlink"/>
            <w:rFonts w:asciiTheme="majorBidi" w:hAnsiTheme="majorBidi" w:cstheme="majorBidi"/>
            <w:color w:val="auto"/>
            <w:sz w:val="24"/>
            <w:szCs w:val="24"/>
            <w:u w:val="none"/>
          </w:rPr>
          <w:t>Brown rot</w:t>
        </w:r>
      </w:hyperlink>
      <w:hyperlink r:id="rId22" w:anchor="brown_rot" w:history="1">
        <w:r w:rsidRPr="00AE2B9B">
          <w:rPr>
            <w:rStyle w:val="Hyperlink"/>
            <w:rFonts w:asciiTheme="majorBidi" w:hAnsiTheme="majorBidi" w:cstheme="majorBidi"/>
            <w:color w:val="auto"/>
            <w:sz w:val="24"/>
            <w:szCs w:val="24"/>
          </w:rPr>
          <w:t xml:space="preserve"> </w:t>
        </w:r>
      </w:hyperlink>
      <w:r w:rsidRPr="00AE2B9B">
        <w:rPr>
          <w:rFonts w:asciiTheme="majorBidi" w:hAnsiTheme="majorBidi" w:cstheme="majorBidi"/>
          <w:sz w:val="24"/>
          <w:szCs w:val="24"/>
        </w:rPr>
        <w:t>fungi selectively degrade the cellulose and hemicellulose in wood, leaving behind the more recalcitrant lignin. The decayed wood is brown in color and tends to form cubical cracks due to the brittle</w:t>
      </w:r>
      <w:r w:rsidR="006A6BCF" w:rsidRPr="00AE2B9B">
        <w:rPr>
          <w:rFonts w:asciiTheme="majorBidi" w:hAnsiTheme="majorBidi" w:cstheme="majorBidi"/>
          <w:sz w:val="24"/>
          <w:szCs w:val="24"/>
        </w:rPr>
        <w:t xml:space="preserve"> nature of the remaining lignin. </w:t>
      </w:r>
      <w:r w:rsidRPr="00AE2B9B">
        <w:rPr>
          <w:rFonts w:asciiTheme="majorBidi" w:hAnsiTheme="majorBidi" w:cstheme="majorBidi"/>
          <w:sz w:val="24"/>
          <w:szCs w:val="24"/>
        </w:rPr>
        <w:t xml:space="preserve">Only ~10% of the wood decay fungi cause brown rot, and most of these fungi (80%) occur on conifer wood. Brown rot residues make up 'humus' in temperate forest soils and are important for mycorrhizal formation (see the following paragraph for information on mycorrhizal fungi), </w:t>
      </w:r>
      <w:r w:rsidRPr="00AE2B9B">
        <w:rPr>
          <w:rFonts w:asciiTheme="majorBidi" w:hAnsiTheme="majorBidi" w:cstheme="majorBidi"/>
          <w:sz w:val="24"/>
          <w:szCs w:val="24"/>
        </w:rPr>
        <w:lastRenderedPageBreak/>
        <w:t xml:space="preserve">moisture retention, and for sequestering carbon. Brown rot residues are highly resistant to decomposition and can remain in the soil for up to 300 years. </w:t>
      </w:r>
      <w:hyperlink r:id="rId23" w:anchor="whiterot" w:history="1">
        <w:r w:rsidRPr="00AE2B9B">
          <w:rPr>
            <w:rStyle w:val="Hyperlink"/>
            <w:rFonts w:asciiTheme="majorBidi" w:hAnsiTheme="majorBidi" w:cstheme="majorBidi"/>
            <w:color w:val="auto"/>
            <w:sz w:val="24"/>
            <w:szCs w:val="24"/>
            <w:u w:val="none"/>
          </w:rPr>
          <w:t>White rot</w:t>
        </w:r>
      </w:hyperlink>
      <w:hyperlink r:id="rId24" w:anchor="whiterot" w:history="1">
        <w:r w:rsidRPr="00AE2B9B">
          <w:rPr>
            <w:rStyle w:val="Hyperlink"/>
            <w:rFonts w:asciiTheme="majorBidi" w:hAnsiTheme="majorBidi" w:cstheme="majorBidi"/>
            <w:color w:val="auto"/>
            <w:sz w:val="24"/>
            <w:szCs w:val="24"/>
          </w:rPr>
          <w:t xml:space="preserve"> </w:t>
        </w:r>
      </w:hyperlink>
      <w:r w:rsidRPr="00AE2B9B">
        <w:rPr>
          <w:rFonts w:asciiTheme="majorBidi" w:hAnsiTheme="majorBidi" w:cstheme="majorBidi"/>
          <w:sz w:val="24"/>
          <w:szCs w:val="24"/>
        </w:rPr>
        <w:t>fungi are more common than brown rot fungi; these fungi degrade cellulose, hemicellulose, and lignin at approximately equal rates. The decayed wood is pale in color, light in weight, and has a stringy texture (Fig. 5). White rot fungi are the only organisms that can completely degrade lignin. Lignin is one of the most abundant organic polymers, accounting for 30% of t</w:t>
      </w:r>
      <w:r w:rsidR="00FF4B01" w:rsidRPr="00AE2B9B">
        <w:rPr>
          <w:rFonts w:asciiTheme="majorBidi" w:hAnsiTheme="majorBidi" w:cstheme="majorBidi"/>
          <w:sz w:val="24"/>
          <w:szCs w:val="24"/>
        </w:rPr>
        <w:t xml:space="preserve">he organic carbon on the planet </w:t>
      </w:r>
      <w:r w:rsidRPr="00AE2B9B">
        <w:rPr>
          <w:rFonts w:asciiTheme="majorBidi" w:hAnsiTheme="majorBidi" w:cstheme="majorBidi"/>
          <w:sz w:val="24"/>
          <w:szCs w:val="24"/>
        </w:rPr>
        <w:t>only cellulose is more abundant (Boerjan et al. 2003).</w:t>
      </w:r>
    </w:p>
    <w:p w:rsidR="00A0489B" w:rsidRPr="00AE2B9B" w:rsidRDefault="00A0489B" w:rsidP="00D87282">
      <w:pPr>
        <w:spacing w:after="0" w:line="480" w:lineRule="auto"/>
        <w:ind w:right="768"/>
        <w:jc w:val="both"/>
        <w:rPr>
          <w:rFonts w:asciiTheme="majorBidi" w:hAnsiTheme="majorBidi" w:cstheme="majorBidi"/>
          <w:sz w:val="24"/>
          <w:szCs w:val="24"/>
        </w:rPr>
      </w:pPr>
      <w:r w:rsidRPr="00AE2B9B">
        <w:rPr>
          <w:rFonts w:asciiTheme="majorBidi" w:hAnsiTheme="majorBidi" w:cstheme="majorBidi"/>
          <w:sz w:val="24"/>
          <w:szCs w:val="24"/>
        </w:rPr>
        <w:t xml:space="preserve">An important group of fungi associated with plants is mycorrhizal fungi. </w:t>
      </w:r>
      <w:r w:rsidR="00FF4B01" w:rsidRPr="00AE2B9B">
        <w:rPr>
          <w:rFonts w:asciiTheme="majorBidi" w:hAnsiTheme="majorBidi" w:cstheme="majorBidi"/>
          <w:sz w:val="24"/>
          <w:szCs w:val="24"/>
        </w:rPr>
        <w:t>Mycorrhizae</w:t>
      </w:r>
      <w:r w:rsidRPr="00AE2B9B">
        <w:rPr>
          <w:rFonts w:asciiTheme="majorBidi" w:hAnsiTheme="majorBidi" w:cstheme="majorBidi"/>
          <w:sz w:val="24"/>
          <w:szCs w:val="24"/>
        </w:rPr>
        <w:t xml:space="preserve"> means 'fungus root', and it refers to a mutually beneficial association (a type of symbiosis) between fungi and plant roots. There are seven major types of mycorrhizal associations, the most common of which is the arbuscular mycorrhizae, involving members of phylum Glomeromycota associated with roots of most major groups of plants. The vast majority (&gt;80%) of vascular plants form mycorrhizae, as will be discussed later (under Glomeromycota).</w:t>
      </w:r>
    </w:p>
    <w:p w:rsidR="00FE376B" w:rsidRPr="00AE2B9B" w:rsidRDefault="00A0489B" w:rsidP="00D87282">
      <w:pPr>
        <w:spacing w:after="0" w:line="480" w:lineRule="auto"/>
        <w:jc w:val="both"/>
        <w:rPr>
          <w:rFonts w:asciiTheme="majorBidi" w:hAnsiTheme="majorBidi" w:cstheme="majorBidi"/>
          <w:sz w:val="24"/>
          <w:szCs w:val="24"/>
        </w:rPr>
      </w:pPr>
      <w:r w:rsidRPr="00AE2B9B">
        <w:rPr>
          <w:rFonts w:asciiTheme="majorBidi" w:hAnsiTheme="majorBidi" w:cstheme="majorBidi"/>
          <w:sz w:val="24"/>
          <w:szCs w:val="24"/>
        </w:rPr>
        <w:t>Another common type of association is ectomycorrhizae</w:t>
      </w:r>
      <w:r w:rsidR="00FF4B01" w:rsidRPr="00AE2B9B">
        <w:rPr>
          <w:rFonts w:asciiTheme="majorBidi" w:hAnsiTheme="majorBidi" w:cstheme="majorBidi"/>
          <w:sz w:val="24"/>
          <w:szCs w:val="24"/>
        </w:rPr>
        <w:t xml:space="preserve"> </w:t>
      </w:r>
      <w:r w:rsidRPr="00AE2B9B">
        <w:rPr>
          <w:rFonts w:asciiTheme="majorBidi" w:hAnsiTheme="majorBidi" w:cstheme="majorBidi"/>
          <w:sz w:val="24"/>
          <w:szCs w:val="24"/>
        </w:rPr>
        <w:t xml:space="preserve">formed between forest trees and members of phyla Basidiomycota and Ascomycota. In this association, the fungus forms hyphae </w:t>
      </w:r>
      <w:r w:rsidR="00FF4B01" w:rsidRPr="00AE2B9B">
        <w:rPr>
          <w:rFonts w:asciiTheme="majorBidi" w:hAnsiTheme="majorBidi" w:cstheme="majorBidi"/>
          <w:sz w:val="24"/>
          <w:szCs w:val="24"/>
        </w:rPr>
        <w:t xml:space="preserve">around host root cortical cells </w:t>
      </w:r>
      <w:r w:rsidRPr="00AE2B9B">
        <w:rPr>
          <w:rFonts w:asciiTheme="majorBidi" w:hAnsiTheme="majorBidi" w:cstheme="majorBidi"/>
          <w:sz w:val="24"/>
          <w:szCs w:val="24"/>
        </w:rPr>
        <w:t>the "Ha</w:t>
      </w:r>
      <w:r w:rsidR="00FF4B01" w:rsidRPr="00AE2B9B">
        <w:rPr>
          <w:rFonts w:asciiTheme="majorBidi" w:hAnsiTheme="majorBidi" w:cstheme="majorBidi"/>
          <w:sz w:val="24"/>
          <w:szCs w:val="24"/>
        </w:rPr>
        <w:t>rtig net"</w:t>
      </w:r>
      <w:r w:rsidRPr="00AE2B9B">
        <w:rPr>
          <w:rFonts w:asciiTheme="majorBidi" w:hAnsiTheme="majorBidi" w:cstheme="majorBidi"/>
          <w:sz w:val="24"/>
          <w:szCs w:val="24"/>
        </w:rPr>
        <w:t xml:space="preserve"> and a sheath of hyphae around t</w:t>
      </w:r>
      <w:r w:rsidR="00FF4B01" w:rsidRPr="00AE2B9B">
        <w:rPr>
          <w:rFonts w:asciiTheme="majorBidi" w:hAnsiTheme="majorBidi" w:cstheme="majorBidi"/>
          <w:sz w:val="24"/>
          <w:szCs w:val="24"/>
        </w:rPr>
        <w:t xml:space="preserve">he host roots called a "mantle. </w:t>
      </w:r>
      <w:r w:rsidRPr="00AE2B9B">
        <w:rPr>
          <w:rFonts w:asciiTheme="majorBidi" w:hAnsiTheme="majorBidi" w:cstheme="majorBidi"/>
          <w:sz w:val="24"/>
          <w:szCs w:val="24"/>
        </w:rPr>
        <w:t>"Many of the ectomycorrhizal fungi are mushroom-forming species including highly prized edibles such as chanterelles (</w:t>
      </w:r>
      <w:r w:rsidRPr="00AE2B9B">
        <w:rPr>
          <w:rFonts w:asciiTheme="majorBidi" w:eastAsia="Arial" w:hAnsiTheme="majorBidi" w:cstheme="majorBidi"/>
          <w:i/>
          <w:sz w:val="24"/>
          <w:szCs w:val="24"/>
        </w:rPr>
        <w:t xml:space="preserve">Cantharellus cibarius </w:t>
      </w:r>
      <w:r w:rsidRPr="00AE2B9B">
        <w:rPr>
          <w:rFonts w:asciiTheme="majorBidi" w:hAnsiTheme="majorBidi" w:cstheme="majorBidi"/>
          <w:sz w:val="24"/>
          <w:szCs w:val="24"/>
        </w:rPr>
        <w:t>and related species), boletes (</w:t>
      </w:r>
      <w:r w:rsidRPr="00AE2B9B">
        <w:rPr>
          <w:rFonts w:asciiTheme="majorBidi" w:eastAsia="Arial" w:hAnsiTheme="majorBidi" w:cstheme="majorBidi"/>
          <w:i/>
          <w:sz w:val="24"/>
          <w:szCs w:val="24"/>
        </w:rPr>
        <w:t xml:space="preserve">Boletus edulis </w:t>
      </w:r>
      <w:r w:rsidRPr="00AE2B9B">
        <w:rPr>
          <w:rFonts w:asciiTheme="majorBidi" w:hAnsiTheme="majorBidi" w:cstheme="majorBidi"/>
          <w:sz w:val="24"/>
          <w:szCs w:val="24"/>
        </w:rPr>
        <w:t>and related species), and matsutake (</w:t>
      </w:r>
      <w:r w:rsidRPr="00AE2B9B">
        <w:rPr>
          <w:rFonts w:asciiTheme="majorBidi" w:eastAsia="Arial" w:hAnsiTheme="majorBidi" w:cstheme="majorBidi"/>
          <w:i/>
          <w:sz w:val="24"/>
          <w:szCs w:val="24"/>
        </w:rPr>
        <w:t>Tricholoma</w:t>
      </w:r>
      <w:r w:rsidRPr="00AE2B9B">
        <w:rPr>
          <w:rFonts w:asciiTheme="majorBidi" w:hAnsiTheme="majorBidi" w:cstheme="majorBidi"/>
          <w:sz w:val="24"/>
          <w:szCs w:val="24"/>
        </w:rPr>
        <w:t xml:space="preserve"> </w:t>
      </w:r>
      <w:r w:rsidRPr="00AE2B9B">
        <w:rPr>
          <w:rFonts w:asciiTheme="majorBidi" w:eastAsia="Arial" w:hAnsiTheme="majorBidi" w:cstheme="majorBidi"/>
          <w:i/>
          <w:sz w:val="24"/>
          <w:szCs w:val="24"/>
        </w:rPr>
        <w:t>magnivelare</w:t>
      </w:r>
      <w:r w:rsidR="00B55DC6" w:rsidRPr="00AE2B9B">
        <w:rPr>
          <w:rFonts w:asciiTheme="majorBidi" w:hAnsiTheme="majorBidi" w:cstheme="majorBidi"/>
          <w:sz w:val="24"/>
          <w:szCs w:val="24"/>
        </w:rPr>
        <w:t xml:space="preserve">). </w:t>
      </w:r>
      <w:r w:rsidRPr="00AE2B9B">
        <w:rPr>
          <w:rFonts w:asciiTheme="majorBidi" w:hAnsiTheme="majorBidi" w:cstheme="majorBidi"/>
          <w:sz w:val="24"/>
          <w:szCs w:val="24"/>
        </w:rPr>
        <w:t xml:space="preserve">A valuable group of ectomycorrhizal fungi are truffles, members of phylum Ascomycota that form underground fruiting bodies. The French Périgord truffle, </w:t>
      </w:r>
      <w:r w:rsidRPr="00AE2B9B">
        <w:rPr>
          <w:rFonts w:asciiTheme="majorBidi" w:eastAsia="Arial" w:hAnsiTheme="majorBidi" w:cstheme="majorBidi"/>
          <w:i/>
          <w:sz w:val="24"/>
          <w:szCs w:val="24"/>
        </w:rPr>
        <w:t>Tuber melanospora</w:t>
      </w:r>
      <w:r w:rsidRPr="00AE2B9B">
        <w:rPr>
          <w:rFonts w:asciiTheme="majorBidi" w:hAnsiTheme="majorBidi" w:cstheme="majorBidi"/>
          <w:sz w:val="24"/>
          <w:szCs w:val="24"/>
        </w:rPr>
        <w:t xml:space="preserve">, and the Italian white truffle, </w:t>
      </w:r>
      <w:r w:rsidRPr="00AE2B9B">
        <w:rPr>
          <w:rFonts w:asciiTheme="majorBidi" w:eastAsia="Arial" w:hAnsiTheme="majorBidi" w:cstheme="majorBidi"/>
          <w:i/>
          <w:sz w:val="24"/>
          <w:szCs w:val="24"/>
        </w:rPr>
        <w:lastRenderedPageBreak/>
        <w:t>Tuber</w:t>
      </w:r>
      <w:r w:rsidRPr="00AE2B9B">
        <w:rPr>
          <w:rFonts w:asciiTheme="majorBidi" w:hAnsiTheme="majorBidi" w:cstheme="majorBidi"/>
          <w:sz w:val="24"/>
          <w:szCs w:val="24"/>
        </w:rPr>
        <w:t xml:space="preserve"> </w:t>
      </w:r>
      <w:r w:rsidRPr="00AE2B9B">
        <w:rPr>
          <w:rFonts w:asciiTheme="majorBidi" w:eastAsia="Arial" w:hAnsiTheme="majorBidi" w:cstheme="majorBidi"/>
          <w:i/>
          <w:sz w:val="24"/>
          <w:szCs w:val="24"/>
        </w:rPr>
        <w:t>magnatum</w:t>
      </w:r>
      <w:r w:rsidRPr="00AE2B9B">
        <w:rPr>
          <w:rFonts w:asciiTheme="majorBidi" w:hAnsiTheme="majorBidi" w:cstheme="majorBidi"/>
          <w:sz w:val="24"/>
          <w:szCs w:val="24"/>
        </w:rPr>
        <w:t xml:space="preserve">, can bring phenomenal prices; for example, a 1.5- kg Italian white truffle sold for </w:t>
      </w:r>
      <w:r w:rsidR="00326316" w:rsidRPr="00AE2B9B">
        <w:rPr>
          <w:rFonts w:asciiTheme="majorBidi" w:hAnsiTheme="majorBidi" w:cstheme="majorBidi"/>
          <w:sz w:val="24"/>
          <w:szCs w:val="24"/>
        </w:rPr>
        <w:t xml:space="preserve">$330,000 at an auction in  2007 </w:t>
      </w:r>
      <w:r w:rsidRPr="00AE2B9B">
        <w:rPr>
          <w:rFonts w:asciiTheme="majorBidi" w:hAnsiTheme="majorBidi" w:cstheme="majorBidi"/>
          <w:sz w:val="24"/>
          <w:szCs w:val="24"/>
        </w:rPr>
        <w:t>Many leaf-spotting fungi produce toxins</w:t>
      </w:r>
      <w:hyperlink r:id="rId25" w:anchor="toxin" w:history="1">
        <w:r w:rsidRPr="00AE2B9B">
          <w:rPr>
            <w:rStyle w:val="Hyperlink"/>
            <w:rFonts w:asciiTheme="majorBidi" w:hAnsiTheme="majorBidi" w:cstheme="majorBidi"/>
            <w:color w:val="auto"/>
            <w:sz w:val="24"/>
            <w:szCs w:val="24"/>
          </w:rPr>
          <w:t xml:space="preserve"> </w:t>
        </w:r>
      </w:hyperlink>
      <w:r w:rsidRPr="00AE2B9B">
        <w:rPr>
          <w:rFonts w:asciiTheme="majorBidi" w:hAnsiTheme="majorBidi" w:cstheme="majorBidi"/>
          <w:sz w:val="24"/>
          <w:szCs w:val="24"/>
        </w:rPr>
        <w:t xml:space="preserve">that kill host cells and this often produces a lesion surrounded by a yellow halo </w:t>
      </w:r>
      <w:r w:rsidR="00326316" w:rsidRPr="00AE2B9B">
        <w:rPr>
          <w:rFonts w:asciiTheme="majorBidi" w:hAnsiTheme="majorBidi" w:cstheme="majorBidi"/>
          <w:sz w:val="24"/>
          <w:szCs w:val="24"/>
        </w:rPr>
        <w:t>if</w:t>
      </w:r>
      <w:r w:rsidRPr="00AE2B9B">
        <w:rPr>
          <w:rFonts w:asciiTheme="majorBidi" w:hAnsiTheme="majorBidi" w:cstheme="majorBidi"/>
          <w:sz w:val="24"/>
          <w:szCs w:val="24"/>
        </w:rPr>
        <w:t xml:space="preserve"> enough of the leaf surface is killed, or if the infected leaves drop prematurely, the plant's ability to produce photosynthates is severely impaired.</w:t>
      </w:r>
      <w:r w:rsidR="00FE376B" w:rsidRPr="00AE2B9B">
        <w:rPr>
          <w:rFonts w:asciiTheme="majorBidi" w:hAnsiTheme="majorBidi" w:cstheme="majorBidi"/>
          <w:sz w:val="24"/>
          <w:szCs w:val="24"/>
        </w:rPr>
        <w:t xml:space="preserve"> </w:t>
      </w:r>
    </w:p>
    <w:p w:rsidR="00FE376B" w:rsidRPr="00AE2B9B" w:rsidRDefault="00FE376B" w:rsidP="00D87282">
      <w:pPr>
        <w:pStyle w:val="Heading1"/>
        <w:spacing w:before="0" w:line="480" w:lineRule="auto"/>
        <w:jc w:val="both"/>
        <w:rPr>
          <w:rFonts w:asciiTheme="majorBidi" w:hAnsiTheme="majorBidi"/>
          <w:b/>
          <w:bCs/>
          <w:color w:val="auto"/>
          <w:sz w:val="24"/>
          <w:szCs w:val="24"/>
        </w:rPr>
      </w:pPr>
    </w:p>
    <w:p w:rsidR="006A6BCF" w:rsidRPr="00AE2B9B" w:rsidRDefault="00341DB1" w:rsidP="00D87282">
      <w:pPr>
        <w:pStyle w:val="Heading1"/>
        <w:spacing w:before="0" w:line="480" w:lineRule="auto"/>
        <w:jc w:val="both"/>
        <w:rPr>
          <w:rFonts w:asciiTheme="majorBidi" w:hAnsiTheme="majorBidi"/>
          <w:b/>
          <w:bCs/>
          <w:color w:val="auto"/>
          <w:sz w:val="24"/>
          <w:szCs w:val="24"/>
        </w:rPr>
      </w:pPr>
      <w:r>
        <w:rPr>
          <w:rFonts w:asciiTheme="majorBidi" w:hAnsiTheme="majorBidi"/>
          <w:b/>
          <w:bCs/>
          <w:color w:val="auto"/>
          <w:sz w:val="24"/>
          <w:szCs w:val="24"/>
        </w:rPr>
        <w:t>2.1.7</w:t>
      </w:r>
      <w:r w:rsidR="00512828" w:rsidRPr="00AE2B9B">
        <w:rPr>
          <w:rFonts w:asciiTheme="majorBidi" w:hAnsiTheme="majorBidi"/>
          <w:b/>
          <w:bCs/>
          <w:color w:val="auto"/>
          <w:sz w:val="24"/>
          <w:szCs w:val="24"/>
        </w:rPr>
        <w:t xml:space="preserve"> </w:t>
      </w:r>
      <w:r w:rsidR="006A6BCF" w:rsidRPr="00AE2B9B">
        <w:rPr>
          <w:rFonts w:asciiTheme="majorBidi" w:hAnsiTheme="majorBidi"/>
          <w:b/>
          <w:bCs/>
          <w:color w:val="auto"/>
          <w:sz w:val="24"/>
          <w:szCs w:val="24"/>
        </w:rPr>
        <w:t xml:space="preserve">ISOLATION </w:t>
      </w:r>
      <w:r w:rsidR="009E3F78" w:rsidRPr="00AE2B9B">
        <w:rPr>
          <w:rFonts w:asciiTheme="majorBidi" w:hAnsiTheme="majorBidi"/>
          <w:b/>
          <w:bCs/>
          <w:color w:val="auto"/>
          <w:sz w:val="24"/>
          <w:szCs w:val="24"/>
        </w:rPr>
        <w:t>OF FUNGI</w:t>
      </w:r>
    </w:p>
    <w:p w:rsidR="009E3F78" w:rsidRPr="00AE2B9B" w:rsidRDefault="00341DB1" w:rsidP="00D87282">
      <w:pPr>
        <w:pStyle w:val="Heading1"/>
        <w:spacing w:before="0" w:line="480" w:lineRule="auto"/>
        <w:jc w:val="both"/>
        <w:rPr>
          <w:rFonts w:asciiTheme="majorBidi" w:hAnsiTheme="majorBidi"/>
          <w:b/>
          <w:bCs/>
          <w:color w:val="auto"/>
          <w:sz w:val="24"/>
          <w:szCs w:val="24"/>
        </w:rPr>
      </w:pPr>
      <w:r>
        <w:rPr>
          <w:rFonts w:asciiTheme="majorBidi" w:hAnsiTheme="majorBidi"/>
          <w:b/>
          <w:bCs/>
          <w:color w:val="auto"/>
          <w:sz w:val="24"/>
          <w:szCs w:val="24"/>
        </w:rPr>
        <w:t>2.1.8</w:t>
      </w:r>
      <w:r w:rsidR="00512828" w:rsidRPr="00AE2B9B">
        <w:rPr>
          <w:rFonts w:asciiTheme="majorBidi" w:hAnsiTheme="majorBidi"/>
          <w:b/>
          <w:bCs/>
          <w:color w:val="auto"/>
          <w:sz w:val="24"/>
          <w:szCs w:val="24"/>
        </w:rPr>
        <w:t xml:space="preserve"> </w:t>
      </w:r>
      <w:r w:rsidR="009E3F78" w:rsidRPr="00AE2B9B">
        <w:rPr>
          <w:rFonts w:asciiTheme="majorBidi" w:hAnsiTheme="majorBidi"/>
          <w:b/>
          <w:bCs/>
          <w:color w:val="auto"/>
          <w:sz w:val="24"/>
          <w:szCs w:val="24"/>
        </w:rPr>
        <w:t>Direct isolation techniques</w:t>
      </w:r>
    </w:p>
    <w:p w:rsidR="00FB0537" w:rsidRPr="00AE2B9B" w:rsidRDefault="009E3F78" w:rsidP="00D87282">
      <w:pPr>
        <w:pStyle w:val="NormalWeb"/>
        <w:spacing w:after="0" w:afterAutospacing="0" w:line="480" w:lineRule="auto"/>
        <w:jc w:val="both"/>
        <w:rPr>
          <w:rFonts w:asciiTheme="majorBidi" w:hAnsiTheme="majorBidi" w:cstheme="majorBidi"/>
        </w:rPr>
      </w:pPr>
      <w:r w:rsidRPr="00AE2B9B">
        <w:rPr>
          <w:rFonts w:asciiTheme="majorBidi" w:hAnsiTheme="majorBidi" w:cstheme="majorBidi"/>
        </w:rPr>
        <w:t>Direct transfer</w:t>
      </w:r>
    </w:p>
    <w:p w:rsidR="009E3F78" w:rsidRPr="00AE2B9B" w:rsidRDefault="009E3F78" w:rsidP="00D87282">
      <w:pPr>
        <w:pStyle w:val="NormalWeb"/>
        <w:spacing w:after="0" w:afterAutospacing="0" w:line="480" w:lineRule="auto"/>
        <w:jc w:val="both"/>
        <w:rPr>
          <w:rFonts w:asciiTheme="majorBidi" w:hAnsiTheme="majorBidi" w:cstheme="majorBidi"/>
        </w:rPr>
      </w:pPr>
      <w:r w:rsidRPr="00AE2B9B">
        <w:rPr>
          <w:rFonts w:asciiTheme="majorBidi" w:hAnsiTheme="majorBidi" w:cstheme="majorBidi"/>
        </w:rPr>
        <w:t xml:space="preserve">The term "direct is applied to techniques involving the simple transfer of a mould from its natural habitat to a pure culture situation in the </w:t>
      </w:r>
      <w:r w:rsidR="00060D78" w:rsidRPr="00AE2B9B">
        <w:rPr>
          <w:rFonts w:asciiTheme="majorBidi" w:hAnsiTheme="majorBidi" w:cstheme="majorBidi"/>
        </w:rPr>
        <w:t>L</w:t>
      </w:r>
      <w:r w:rsidRPr="00AE2B9B">
        <w:rPr>
          <w:rFonts w:asciiTheme="majorBidi" w:hAnsiTheme="majorBidi" w:cstheme="majorBidi"/>
        </w:rPr>
        <w:t>aboratory. At its simplest this is done by putting a piece of the habitat or substrate under a dissecting microscope so that the mould growth is easily visible. An inoculating needle is then heated until red hot, cooled, and used to transfer some of the spores into a sterile plate of culture medium. I find this easier to do if I first get a tiny piece of agar on the end of the needle for the spores to stick to. The piece of agar must be very small because it is often necessary to manoeuvre it into rather tight places where other moulds might easily contaminate it. An alternative is to moisten the needle with a slight amount of glycerine. Once the transfer has been made, it is only necessary to wait a few days for the mould to grow and form a colony.</w:t>
      </w:r>
      <w:r w:rsidR="00326316" w:rsidRPr="00AE2B9B">
        <w:rPr>
          <w:rFonts w:asciiTheme="majorBidi" w:hAnsiTheme="majorBidi" w:cstheme="majorBidi"/>
        </w:rPr>
        <w:t xml:space="preserve"> </w:t>
      </w:r>
      <w:r w:rsidRPr="00AE2B9B">
        <w:rPr>
          <w:rFonts w:asciiTheme="majorBidi" w:hAnsiTheme="majorBidi" w:cstheme="majorBidi"/>
        </w:rPr>
        <w:t xml:space="preserve">The direct transfer technique is also used to obtain pure cultures of mushrooms and other large fungi. The fruiting body is broken open, without touching the newly exposed flesh, and some of the tissue is transferred to a sterile culture medium. If this </w:t>
      </w:r>
      <w:r w:rsidRPr="00AE2B9B">
        <w:rPr>
          <w:rFonts w:asciiTheme="majorBidi" w:hAnsiTheme="majorBidi" w:cstheme="majorBidi"/>
        </w:rPr>
        <w:lastRenderedPageBreak/>
        <w:t>has been done carefully, the tissue may give rise to a colony after a few days. For the beginner, the easiest large fungi to culture are those found inhabiting decaying wood. Most wood-inhabiting mushrooms and bracket fungi grow well on the semi-synthetic media listed in chapter 4, although few will form their large fruiting bodies in culture.</w:t>
      </w:r>
    </w:p>
    <w:p w:rsidR="009E3F78" w:rsidRPr="00AE2B9B" w:rsidRDefault="009E3F78"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Moist chambers</w:t>
      </w:r>
    </w:p>
    <w:p w:rsidR="009E3F78" w:rsidRPr="00AE2B9B" w:rsidRDefault="009E3F78" w:rsidP="00D87282">
      <w:pPr>
        <w:pStyle w:val="NormalWeb"/>
        <w:spacing w:after="0" w:afterAutospacing="0" w:line="360" w:lineRule="auto"/>
        <w:jc w:val="both"/>
        <w:rPr>
          <w:rFonts w:asciiTheme="majorBidi" w:hAnsiTheme="majorBidi" w:cstheme="majorBidi"/>
        </w:rPr>
      </w:pPr>
      <w:r w:rsidRPr="00AE2B9B">
        <w:rPr>
          <w:rFonts w:asciiTheme="majorBidi" w:hAnsiTheme="majorBidi" w:cstheme="majorBidi"/>
        </w:rPr>
        <w:t>Direct isolation of fungi is often more effective if the natural substrate has been kept moist for one to several weeks to allow moulds to grow and sporulate. The easiest method involves a container called a </w:t>
      </w:r>
      <w:hyperlink r:id="rId26" w:anchor="Moist%20chamber" w:history="1">
        <w:r w:rsidRPr="00AE2B9B">
          <w:rPr>
            <w:rStyle w:val="Hyperlink"/>
            <w:rFonts w:asciiTheme="majorBidi" w:hAnsiTheme="majorBidi" w:cstheme="majorBidi"/>
            <w:color w:val="auto"/>
            <w:u w:val="none"/>
          </w:rPr>
          <w:t>moist chamber</w:t>
        </w:r>
      </w:hyperlink>
      <w:r w:rsidR="00E43D5D" w:rsidRPr="00AE2B9B">
        <w:rPr>
          <w:rStyle w:val="Hyperlink"/>
          <w:rFonts w:asciiTheme="majorBidi" w:hAnsiTheme="majorBidi" w:cstheme="majorBidi"/>
          <w:color w:val="auto"/>
          <w:u w:val="none"/>
        </w:rPr>
        <w:t xml:space="preserve">. </w:t>
      </w:r>
      <w:r w:rsidRPr="00AE2B9B">
        <w:rPr>
          <w:rFonts w:asciiTheme="majorBidi" w:hAnsiTheme="majorBidi" w:cstheme="majorBidi"/>
        </w:rPr>
        <w:t> Moist chambers can take any number of forms, but are basically containers holding a material such as cotton, paper, cloth, sterile sand or soil, or peat moss that can be kept moist for several weeks. The specimen is placed on top of the moist material and left until moulds begin to grow on it. In my classes we use glass containers resembling very deep Petri dishes, and like Petri dishes they have loosely fitting lids. For the packing material we nearly always use peat moss, collected in the field and dried for later use. The container is filled with dry moss and then water is added. Peat moss is like a sponge in that it can absorb and hold a tremendous amount of water. When water is added to the moist chamber it soaks up into the moss. The excess can be poured off and the moss squashed down until it forms a moist layer no deeper than about one-quarter of the height of the container. We then place a single or double layer of filter-paper or paper towel over the moss layer so that the specimen does not come in contact with it. Thus prepared, the moist chamber is ready for the specimen.</w:t>
      </w:r>
    </w:p>
    <w:p w:rsidR="009E3F78" w:rsidRPr="00AE2B9B" w:rsidRDefault="009E3F78" w:rsidP="00D87282">
      <w:pPr>
        <w:pStyle w:val="NormalWeb"/>
        <w:spacing w:after="0" w:afterAutospacing="0" w:line="480" w:lineRule="auto"/>
        <w:jc w:val="both"/>
        <w:rPr>
          <w:rFonts w:asciiTheme="majorBidi" w:hAnsiTheme="majorBidi" w:cstheme="majorBidi"/>
        </w:rPr>
      </w:pPr>
      <w:r w:rsidRPr="00AE2B9B">
        <w:rPr>
          <w:rFonts w:asciiTheme="majorBidi" w:hAnsiTheme="majorBidi" w:cstheme="majorBidi"/>
        </w:rPr>
        <w:t>In many areas peat moss, in its fresh form, is hard to obtain and it is necessary to find a substitute. Although many people use cotton for this purpose, I think that it is best avoided as it is a good substrate for mould growth itself. Instead, try using a layer of fine soil or very fine sand. Soil and sand will not hold water as well as peat, so watch carefully to make sure it does not dry out. But don't make it too wet or all you will get is mud!</w:t>
      </w:r>
    </w:p>
    <w:p w:rsidR="009E3F78" w:rsidRPr="00AE2B9B" w:rsidRDefault="009E3F78" w:rsidP="00D87282">
      <w:pPr>
        <w:pStyle w:val="NormalWeb"/>
        <w:spacing w:after="0" w:afterAutospacing="0" w:line="480" w:lineRule="auto"/>
        <w:jc w:val="both"/>
        <w:rPr>
          <w:rFonts w:asciiTheme="majorBidi" w:hAnsiTheme="majorBidi" w:cstheme="majorBidi"/>
        </w:rPr>
      </w:pPr>
      <w:r w:rsidRPr="00AE2B9B">
        <w:rPr>
          <w:rFonts w:asciiTheme="majorBidi" w:hAnsiTheme="majorBidi" w:cstheme="majorBidi"/>
        </w:rPr>
        <w:lastRenderedPageBreak/>
        <w:t>When you are ready to add the specimen, moisten it slightly (unless it is already damp) and place it on top of the filter-paper. Cover the dish and leave it in a place where the temperature is reasonably constant.</w:t>
      </w:r>
    </w:p>
    <w:p w:rsidR="009E3F78" w:rsidRPr="00AE2B9B" w:rsidRDefault="009E3F78" w:rsidP="00D87282">
      <w:pPr>
        <w:pStyle w:val="NormalWeb"/>
        <w:spacing w:after="0" w:afterAutospacing="0" w:line="480" w:lineRule="auto"/>
        <w:jc w:val="both"/>
        <w:rPr>
          <w:rFonts w:asciiTheme="majorBidi" w:hAnsiTheme="majorBidi" w:cstheme="majorBidi"/>
        </w:rPr>
      </w:pPr>
      <w:r w:rsidRPr="00AE2B9B">
        <w:rPr>
          <w:rFonts w:asciiTheme="majorBidi" w:hAnsiTheme="majorBidi" w:cstheme="majorBidi"/>
        </w:rPr>
        <w:t>Within a few days moulds will begin to appear on the specimen. Most beginners are unprepared for the extremely small size of many moulds and tend to overlook them completely. Invariably students using moist chambers for the first time complain that nothing is growing on their specimens, only to have an instructor point out at least half a dozen different moulds! Be sure to examine the material with a magnification of at least 15-20 times and with good bright illumination. Illumination is especially important and should be focused on the area of the specimen that is under examination. When something interesting is found, it can be removed for microscopic examination; but more about that part later.</w:t>
      </w:r>
      <w:bookmarkStart w:id="1" w:name="Moist_chamber"/>
    </w:p>
    <w:p w:rsidR="009E3F78" w:rsidRPr="00AE2B9B" w:rsidRDefault="009E3F78" w:rsidP="00D87282">
      <w:pPr>
        <w:pStyle w:val="NormalWeb"/>
        <w:spacing w:after="0" w:afterAutospacing="0" w:line="480" w:lineRule="auto"/>
        <w:jc w:val="both"/>
        <w:rPr>
          <w:rFonts w:asciiTheme="majorBidi" w:hAnsiTheme="majorBidi" w:cstheme="majorBidi"/>
        </w:rPr>
      </w:pPr>
      <w:r w:rsidRPr="00AE2B9B">
        <w:rPr>
          <w:rFonts w:asciiTheme="majorBidi" w:hAnsiTheme="majorBidi" w:cstheme="majorBidi"/>
        </w:rPr>
        <w:t>In order to obtain a pure culture of something in a moist chamber it is only necessary to follow the direct transfer procedure given above, making sure that the sterile needle picks up only the spores that are wanted. If the needle inadvertently touches the surface of the material in the moist chamber it will pick up all sorts of undesirable contaminants.</w:t>
      </w:r>
    </w:p>
    <w:p w:rsidR="009E3F78" w:rsidRPr="00AE2B9B" w:rsidRDefault="009E3F78" w:rsidP="00D87282">
      <w:pPr>
        <w:pStyle w:val="NormalWeb"/>
        <w:spacing w:after="0" w:afterAutospacing="0" w:line="480" w:lineRule="auto"/>
        <w:jc w:val="both"/>
        <w:rPr>
          <w:rFonts w:asciiTheme="majorBidi" w:hAnsiTheme="majorBidi" w:cstheme="majorBidi"/>
        </w:rPr>
      </w:pPr>
      <w:r w:rsidRPr="00AE2B9B">
        <w:rPr>
          <w:rFonts w:asciiTheme="majorBidi" w:hAnsiTheme="majorBidi" w:cstheme="majorBidi"/>
        </w:rPr>
        <w:t xml:space="preserve">Moist chambers can be used for all kinds of materials. We have used them to incubate dung, wood, leaves, old stems, corn stalks, bark, seeds, fruits, old fungi, dead insects, and numerous other things. Natural materials are usually more productive than man-made ones, but sometimes old pieces of cloth or leather products can be good. You are only limited by your imagination. Moist chambers are also useful in mycological "detective work", to discover the cause of a particular decay. Placing the decayed material in a moist chamber often will result in abundant </w:t>
      </w:r>
      <w:r w:rsidRPr="00AE2B9B">
        <w:rPr>
          <w:rFonts w:asciiTheme="majorBidi" w:hAnsiTheme="majorBidi" w:cstheme="majorBidi"/>
        </w:rPr>
        <w:lastRenderedPageBreak/>
        <w:t>sporulation of the guilty organism in the area affected. This technique works well with diseased plant material as well as manufactural products.</w:t>
      </w:r>
    </w:p>
    <w:p w:rsidR="009E3F78" w:rsidRPr="00AE2B9B" w:rsidRDefault="009E3F78" w:rsidP="00D87282">
      <w:pPr>
        <w:pStyle w:val="NormalWeb"/>
        <w:spacing w:after="0" w:afterAutospacing="0" w:line="480" w:lineRule="auto"/>
        <w:jc w:val="both"/>
        <w:rPr>
          <w:rFonts w:asciiTheme="majorBidi" w:hAnsiTheme="majorBidi" w:cstheme="majorBidi"/>
        </w:rPr>
      </w:pPr>
      <w:r w:rsidRPr="00AE2B9B">
        <w:rPr>
          <w:rFonts w:asciiTheme="majorBidi" w:hAnsiTheme="majorBidi" w:cstheme="majorBidi"/>
        </w:rPr>
        <w:t>With very small specimens, such as insect parts or seeds, it may be easier to use a Petri dish as a moist chamber. We sometimes simply put a few layers of filter-paper in a Petri dish, moisten them, and put the specimen on top. Such moist chambers may dry out very easily, however, and have to be tended closely. A better method is to make up a batch of water agar (a solution of 20 grams of agar in a litre of water), sterilize it, and pour it into sterile Petri dishes. Because the agar solution contains almost no nutrients it will support little mould growth and thus serves only as a water reservoir. The specimen can be placed on the agar surface and examined as in any other moist chamber. Agar media containing nutrients can be used here, but often they only become overrun by the fastest growing moulds at the expense of everything else.</w:t>
      </w:r>
    </w:p>
    <w:p w:rsidR="009E3F78" w:rsidRPr="00AE2B9B" w:rsidRDefault="009E3F78" w:rsidP="00D87282">
      <w:pPr>
        <w:pStyle w:val="NormalWeb"/>
        <w:spacing w:after="0" w:afterAutospacing="0" w:line="480" w:lineRule="auto"/>
        <w:jc w:val="both"/>
        <w:rPr>
          <w:rFonts w:asciiTheme="majorBidi" w:hAnsiTheme="majorBidi" w:cstheme="majorBidi"/>
        </w:rPr>
      </w:pPr>
      <w:r w:rsidRPr="00AE2B9B">
        <w:rPr>
          <w:rFonts w:asciiTheme="majorBidi" w:hAnsiTheme="majorBidi" w:cstheme="majorBidi"/>
        </w:rPr>
        <w:t>Whether using a moist chamber or working with freshly collected material, one often discovers that moulds produce spores inside some kind of structure, such as a pycnidium. Direct transfer of these structures invariably leads to contamination by other moulds. To avoid the problem it is necessary to clean off the surface of the structure sufficiently that all foreign spores and bacteria are removed. I do this either by pushing the structure over, around, and through an agar medium for 10 minutes or more until it is clean, or by surface sterilizing it for about 60 minutes in a 10 per cent commercial chlorine bleach solution. The required times and concentrations of bleach in the la</w:t>
      </w:r>
      <w:r w:rsidR="00060D78" w:rsidRPr="00AE2B9B">
        <w:rPr>
          <w:rFonts w:asciiTheme="majorBidi" w:hAnsiTheme="majorBidi" w:cstheme="majorBidi"/>
        </w:rPr>
        <w:t>tter technique will differ some W</w:t>
      </w:r>
      <w:r w:rsidRPr="00AE2B9B">
        <w:rPr>
          <w:rFonts w:asciiTheme="majorBidi" w:hAnsiTheme="majorBidi" w:cstheme="majorBidi"/>
        </w:rPr>
        <w:t>hat from one specimen to another; the technique is most effective if the treatment can be varied with several samples. The agar technique demands more dexterity but can be applied to a single specimen with predictable results.</w:t>
      </w:r>
    </w:p>
    <w:p w:rsidR="00326316" w:rsidRPr="00AE2B9B" w:rsidRDefault="009E3F78" w:rsidP="00D87282">
      <w:pPr>
        <w:pStyle w:val="NormalWeb"/>
        <w:spacing w:after="0" w:afterAutospacing="0" w:line="480" w:lineRule="auto"/>
        <w:jc w:val="both"/>
        <w:rPr>
          <w:rFonts w:asciiTheme="majorBidi" w:hAnsiTheme="majorBidi" w:cstheme="majorBidi"/>
        </w:rPr>
      </w:pPr>
      <w:r w:rsidRPr="00AE2B9B">
        <w:rPr>
          <w:rFonts w:asciiTheme="majorBidi" w:hAnsiTheme="majorBidi" w:cstheme="majorBidi"/>
        </w:rPr>
        <w:lastRenderedPageBreak/>
        <w:t>Direct plating</w:t>
      </w:r>
    </w:p>
    <w:p w:rsidR="009E3F78" w:rsidRPr="00AE2B9B" w:rsidRDefault="009E3F78" w:rsidP="00D87282">
      <w:pPr>
        <w:pStyle w:val="NormalWeb"/>
        <w:spacing w:after="0" w:afterAutospacing="0" w:line="480" w:lineRule="auto"/>
        <w:jc w:val="both"/>
        <w:rPr>
          <w:rFonts w:asciiTheme="majorBidi" w:hAnsiTheme="majorBidi" w:cstheme="majorBidi"/>
        </w:rPr>
      </w:pPr>
      <w:r w:rsidRPr="00AE2B9B">
        <w:rPr>
          <w:rFonts w:asciiTheme="majorBidi" w:hAnsiTheme="majorBidi" w:cstheme="majorBidi"/>
        </w:rPr>
        <w:t>Often it is most convenient to place materials that are of interest directly on a nutrient agar medium. As already noted, this technique encourages rapidly spreading moulds at the expense of other fungi but is nevertheless widely used. It is a simple technique, requiring the placing of small bits of the substance on the surface of the agar or the pouring of melted but cooled agar over the fragments. After a few days' incubation mould colonies appear on the surface, and can be transferred into pure culture.</w:t>
      </w:r>
      <w:r w:rsidR="00326316" w:rsidRPr="00AE2B9B">
        <w:rPr>
          <w:rFonts w:asciiTheme="majorBidi" w:hAnsiTheme="majorBidi" w:cstheme="majorBidi"/>
        </w:rPr>
        <w:t xml:space="preserve"> </w:t>
      </w:r>
      <w:r w:rsidRPr="00AE2B9B">
        <w:rPr>
          <w:rFonts w:asciiTheme="majorBidi" w:hAnsiTheme="majorBidi" w:cstheme="majorBidi"/>
        </w:rPr>
        <w:t>The amount of material placed in the dish varies, depending upon how heavily it is infected with mould spores. This technique is commonly used in soil studies, requiring only a pinch of soil, evenly dispersed over the surface of the agar. It is difficult to apply any rules here, however, because a small amount of material may yield a different set of moulds from a large amount. If the amount of material is large, the result may be a combination of a plating technique and a moist chamber.</w:t>
      </w:r>
      <w:r w:rsidR="00326316" w:rsidRPr="00AE2B9B">
        <w:rPr>
          <w:rFonts w:asciiTheme="majorBidi" w:hAnsiTheme="majorBidi" w:cstheme="majorBidi"/>
        </w:rPr>
        <w:t xml:space="preserve"> </w:t>
      </w:r>
      <w:r w:rsidRPr="00AE2B9B">
        <w:rPr>
          <w:rFonts w:asciiTheme="majorBidi" w:hAnsiTheme="majorBidi" w:cstheme="majorBidi"/>
        </w:rPr>
        <w:t>We find that Martin's Rose Bengal Medium is a good choice for direct plating, as the rose bengal dye and antibiotics in it slow down colony growth and keep the colonies from growing together at first.</w:t>
      </w:r>
    </w:p>
    <w:p w:rsidR="00BA5B66" w:rsidRPr="00AE2B9B" w:rsidRDefault="00BA5B66" w:rsidP="00D87282">
      <w:pPr>
        <w:pStyle w:val="NormalWeb"/>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Dilution plating</w:t>
      </w:r>
    </w:p>
    <w:p w:rsidR="009E3F78" w:rsidRPr="00AE2B9B" w:rsidRDefault="009E3F78" w:rsidP="00D87282">
      <w:pPr>
        <w:pStyle w:val="NormalWeb"/>
        <w:spacing w:before="0" w:beforeAutospacing="0" w:after="0" w:afterAutospacing="0" w:line="480" w:lineRule="auto"/>
        <w:jc w:val="both"/>
        <w:rPr>
          <w:rFonts w:asciiTheme="majorBidi" w:hAnsiTheme="majorBidi" w:cstheme="majorBidi"/>
        </w:rPr>
      </w:pPr>
      <w:r w:rsidRPr="00AE2B9B">
        <w:rPr>
          <w:rFonts w:asciiTheme="majorBidi" w:hAnsiTheme="majorBidi" w:cstheme="majorBidi"/>
        </w:rPr>
        <w:t>In this technique 1 gram (dry weight) of the material to be studied is ground up (if necessary) and dispersed in 9 ml of sterile water. One millilitre of this solution is transferred to a second tube containing 9 ml of sterile water, resulting in a 0.01 dilution of the spore mass in the original material. The process is repeated to yield dilutions of 0.001, 0.0001, and 0.00001 or even further if necessary. A 1-ml portion from each dilution is pipetted to a separate Petri dish, and cooled, melted agar medium poured over it. The plate should be moved gently on the table in a figure-of-</w:t>
      </w:r>
      <w:r w:rsidRPr="00AE2B9B">
        <w:rPr>
          <w:rFonts w:asciiTheme="majorBidi" w:hAnsiTheme="majorBidi" w:cstheme="majorBidi"/>
        </w:rPr>
        <w:lastRenderedPageBreak/>
        <w:t>eight motion to effect proper dispersion. Alternatively, the solution can be put on the surface of solidified medium and spread evenly throughout.</w:t>
      </w:r>
    </w:p>
    <w:p w:rsidR="009E3F78" w:rsidRPr="00AE2B9B" w:rsidRDefault="009E3F78" w:rsidP="00D87282">
      <w:pPr>
        <w:pStyle w:val="NormalWeb"/>
        <w:spacing w:after="0" w:afterAutospacing="0" w:line="480" w:lineRule="auto"/>
        <w:jc w:val="both"/>
        <w:rPr>
          <w:rFonts w:asciiTheme="majorBidi" w:hAnsiTheme="majorBidi" w:cstheme="majorBidi"/>
        </w:rPr>
      </w:pPr>
      <w:r w:rsidRPr="00AE2B9B">
        <w:rPr>
          <w:rFonts w:asciiTheme="majorBidi" w:hAnsiTheme="majorBidi" w:cstheme="majorBidi"/>
        </w:rPr>
        <w:t xml:space="preserve">After a few days' incubation, colonies will appear in varying densities, depending upon the amount of dilution from the original material. The number of spores present in the original sample can be calculated roughly by selecting the plates showing 40-100 colonies and writing down the colony count. The accuracy of this technique is low when only one plate is counted. There are numerous contributing factors, including improper dispersion of spores during dilution, failure to break up spore masses, or mutual inhibition of growth by certain fungi. Greater accuracy is </w:t>
      </w:r>
      <w:r w:rsidR="00060D78" w:rsidRPr="00AE2B9B">
        <w:rPr>
          <w:rFonts w:asciiTheme="majorBidi" w:hAnsiTheme="majorBidi" w:cstheme="majorBidi"/>
        </w:rPr>
        <w:t>attained by doing several Plates</w:t>
      </w:r>
      <w:r w:rsidRPr="00AE2B9B">
        <w:rPr>
          <w:rFonts w:asciiTheme="majorBidi" w:hAnsiTheme="majorBidi" w:cstheme="majorBidi"/>
        </w:rPr>
        <w:t xml:space="preserve"> at the most desirable dilution, perhaps ten or more.</w:t>
      </w:r>
      <w:r w:rsidR="00060D78" w:rsidRPr="00AE2B9B">
        <w:rPr>
          <w:rFonts w:asciiTheme="majorBidi" w:hAnsiTheme="majorBidi" w:cstheme="majorBidi"/>
        </w:rPr>
        <w:t xml:space="preserve"> </w:t>
      </w:r>
      <w:r w:rsidRPr="00AE2B9B">
        <w:rPr>
          <w:rFonts w:asciiTheme="majorBidi" w:hAnsiTheme="majorBidi" w:cstheme="majorBidi"/>
        </w:rPr>
        <w:t>Dilutions are frequently used in studies on soil fungi. Although the technique has been criticized as not reflecting the "true" soil flora, it is probably the most commonly used method in this area of study. Even if the fungi isolated are not very representative of the whole flora, the technique does allow scientists to compare</w:t>
      </w:r>
    </w:p>
    <w:p w:rsidR="00BA5B66" w:rsidRPr="00AE2B9B" w:rsidRDefault="00BA5B66" w:rsidP="00D87282">
      <w:pPr>
        <w:pStyle w:val="NormalWeb"/>
        <w:spacing w:after="0" w:afterAutospacing="0" w:line="480" w:lineRule="auto"/>
        <w:jc w:val="both"/>
        <w:rPr>
          <w:rFonts w:asciiTheme="majorBidi" w:hAnsiTheme="majorBidi" w:cstheme="majorBidi"/>
          <w:b/>
          <w:bCs/>
        </w:rPr>
      </w:pPr>
    </w:p>
    <w:p w:rsidR="00A71DEA" w:rsidRPr="00AE2B9B" w:rsidRDefault="00341DB1" w:rsidP="00D87282">
      <w:pPr>
        <w:pStyle w:val="NormalWeb"/>
        <w:spacing w:before="0" w:beforeAutospacing="0" w:after="0" w:afterAutospacing="0" w:line="480" w:lineRule="auto"/>
        <w:jc w:val="both"/>
        <w:rPr>
          <w:rFonts w:asciiTheme="majorBidi" w:hAnsiTheme="majorBidi" w:cstheme="majorBidi"/>
          <w:b/>
          <w:bCs/>
        </w:rPr>
      </w:pPr>
      <w:r>
        <w:rPr>
          <w:rFonts w:asciiTheme="majorBidi" w:hAnsiTheme="majorBidi" w:cstheme="majorBidi"/>
          <w:b/>
          <w:bCs/>
        </w:rPr>
        <w:t>2.1.9</w:t>
      </w:r>
      <w:r w:rsidR="00C81B26" w:rsidRPr="00AE2B9B">
        <w:rPr>
          <w:rFonts w:asciiTheme="majorBidi" w:hAnsiTheme="majorBidi" w:cstheme="majorBidi"/>
          <w:b/>
          <w:bCs/>
        </w:rPr>
        <w:t xml:space="preserve"> </w:t>
      </w:r>
      <w:r w:rsidR="00DA2A6B" w:rsidRPr="00AE2B9B">
        <w:rPr>
          <w:rFonts w:asciiTheme="majorBidi" w:hAnsiTheme="majorBidi" w:cstheme="majorBidi"/>
          <w:b/>
          <w:bCs/>
        </w:rPr>
        <w:t>MEDICINAL PLANT</w:t>
      </w:r>
    </w:p>
    <w:p w:rsidR="00DA2A6B" w:rsidRPr="00AE2B9B" w:rsidRDefault="00DA2A6B" w:rsidP="00D87282">
      <w:pPr>
        <w:pStyle w:val="NormalWeb"/>
        <w:spacing w:before="0" w:beforeAutospacing="0" w:after="0" w:afterAutospacing="0" w:line="480" w:lineRule="auto"/>
        <w:jc w:val="both"/>
        <w:rPr>
          <w:rFonts w:asciiTheme="majorBidi" w:hAnsiTheme="majorBidi" w:cstheme="majorBidi"/>
          <w:b/>
          <w:bCs/>
        </w:rPr>
      </w:pPr>
      <w:r w:rsidRPr="00AE2B9B">
        <w:rPr>
          <w:rFonts w:asciiTheme="majorBidi" w:hAnsiTheme="majorBidi" w:cstheme="majorBidi"/>
        </w:rPr>
        <w:t>Medicinal plant is a therapeutic resource used by traditional population of the African continent specifically for healthcare and which may also serve as precursor for the synthesis of useful drugs</w:t>
      </w:r>
      <w:r w:rsidR="00060D78" w:rsidRPr="00AE2B9B">
        <w:rPr>
          <w:rFonts w:asciiTheme="majorBidi" w:hAnsiTheme="majorBidi" w:cstheme="majorBidi"/>
        </w:rPr>
        <w:t xml:space="preserve"> </w:t>
      </w:r>
      <w:r w:rsidR="00E43D5D" w:rsidRPr="00AE2B9B">
        <w:rPr>
          <w:rFonts w:asciiTheme="majorBidi" w:hAnsiTheme="majorBidi" w:cstheme="majorBidi"/>
        </w:rPr>
        <w:t>( S</w:t>
      </w:r>
      <w:r w:rsidRPr="00AE2B9B">
        <w:rPr>
          <w:rFonts w:asciiTheme="majorBidi" w:hAnsiTheme="majorBidi" w:cstheme="majorBidi"/>
        </w:rPr>
        <w:t>ofowora 1993 ).  A medicinal plant is also defined as any herbal preparation produced by subjectin</w:t>
      </w:r>
      <w:r w:rsidR="00060D78" w:rsidRPr="00AE2B9B">
        <w:rPr>
          <w:rFonts w:asciiTheme="majorBidi" w:hAnsiTheme="majorBidi" w:cstheme="majorBidi"/>
        </w:rPr>
        <w:t>g plant materials to extraction</w:t>
      </w:r>
      <w:r w:rsidRPr="00AE2B9B">
        <w:rPr>
          <w:rFonts w:asciiTheme="majorBidi" w:hAnsiTheme="majorBidi" w:cstheme="majorBidi"/>
        </w:rPr>
        <w:t>, fractionation, purification, concentration or other physical or biologica</w:t>
      </w:r>
      <w:r w:rsidR="00683D69" w:rsidRPr="00AE2B9B">
        <w:rPr>
          <w:rFonts w:asciiTheme="majorBidi" w:hAnsiTheme="majorBidi" w:cstheme="majorBidi"/>
        </w:rPr>
        <w:t>l process which may be produce for immediate consumption or as a basis for herbal products. World Health Or</w:t>
      </w:r>
      <w:r w:rsidR="00060D78" w:rsidRPr="00AE2B9B">
        <w:rPr>
          <w:rFonts w:asciiTheme="majorBidi" w:hAnsiTheme="majorBidi" w:cstheme="majorBidi"/>
        </w:rPr>
        <w:t xml:space="preserve">ganization (W.H.O 2001). </w:t>
      </w:r>
      <w:r w:rsidR="00683D69" w:rsidRPr="00AE2B9B">
        <w:rPr>
          <w:rFonts w:asciiTheme="majorBidi" w:hAnsiTheme="majorBidi" w:cstheme="majorBidi"/>
        </w:rPr>
        <w:t xml:space="preserve">The term herbal drug determines </w:t>
      </w:r>
      <w:r w:rsidR="00683D69" w:rsidRPr="00AE2B9B">
        <w:rPr>
          <w:rFonts w:asciiTheme="majorBidi" w:hAnsiTheme="majorBidi" w:cstheme="majorBidi"/>
        </w:rPr>
        <w:lastRenderedPageBreak/>
        <w:t>the part\parts of a plant used for prearing</w:t>
      </w:r>
      <w:r w:rsidR="00060D78" w:rsidRPr="00AE2B9B">
        <w:rPr>
          <w:rFonts w:asciiTheme="majorBidi" w:hAnsiTheme="majorBidi" w:cstheme="majorBidi"/>
        </w:rPr>
        <w:t xml:space="preserve"> medicines (for examples leaves, flowers, seeds</w:t>
      </w:r>
      <w:r w:rsidR="00683D69" w:rsidRPr="00AE2B9B">
        <w:rPr>
          <w:rFonts w:asciiTheme="majorBidi" w:hAnsiTheme="majorBidi" w:cstheme="majorBidi"/>
        </w:rPr>
        <w:t>, roots, barks stem, etc).</w:t>
      </w:r>
    </w:p>
    <w:p w:rsidR="00683D69" w:rsidRPr="00AE2B9B" w:rsidRDefault="00683D69" w:rsidP="00D87282">
      <w:pPr>
        <w:pStyle w:val="NormalWeb"/>
        <w:spacing w:after="0" w:afterAutospacing="0" w:line="480" w:lineRule="auto"/>
        <w:jc w:val="both"/>
        <w:rPr>
          <w:rFonts w:asciiTheme="majorBidi" w:hAnsiTheme="majorBidi" w:cstheme="majorBidi"/>
        </w:rPr>
      </w:pPr>
      <w:r w:rsidRPr="00AE2B9B">
        <w:rPr>
          <w:rFonts w:asciiTheme="majorBidi" w:hAnsiTheme="majorBidi" w:cstheme="majorBidi"/>
        </w:rPr>
        <w:t>Studies on the use of plant extracts for control of diseases have shown the importance of natural chemicals (phytochemicals) as possible sources of non-phytoxic and easily biodegradable alternatives fungicides and antibiotics (Akue</w:t>
      </w:r>
      <w:r w:rsidR="005352FD" w:rsidRPr="00AE2B9B">
        <w:rPr>
          <w:rFonts w:asciiTheme="majorBidi" w:hAnsiTheme="majorBidi" w:cstheme="majorBidi"/>
        </w:rPr>
        <w:t>shi et al, 2002; okigbo and Mmeka, 2008).</w:t>
      </w:r>
    </w:p>
    <w:bookmarkEnd w:id="1"/>
    <w:p w:rsidR="00A71DEA" w:rsidRPr="00AE2B9B" w:rsidRDefault="00A71DEA" w:rsidP="00D87282">
      <w:pPr>
        <w:spacing w:after="0" w:line="480" w:lineRule="auto"/>
        <w:ind w:right="821"/>
        <w:jc w:val="both"/>
        <w:rPr>
          <w:rFonts w:asciiTheme="majorBidi" w:hAnsiTheme="majorBidi" w:cstheme="majorBidi"/>
          <w:sz w:val="24"/>
          <w:szCs w:val="24"/>
          <w:lang w:val="en-CA"/>
        </w:rPr>
      </w:pPr>
    </w:p>
    <w:p w:rsidR="009E3F78" w:rsidRPr="00AE2B9B" w:rsidRDefault="00341DB1" w:rsidP="00D87282">
      <w:pPr>
        <w:spacing w:after="0" w:line="480" w:lineRule="auto"/>
        <w:ind w:right="821"/>
        <w:jc w:val="both"/>
        <w:rPr>
          <w:rFonts w:asciiTheme="majorBidi" w:hAnsiTheme="majorBidi" w:cstheme="majorBidi"/>
          <w:b/>
          <w:bCs/>
          <w:sz w:val="24"/>
          <w:szCs w:val="24"/>
        </w:rPr>
      </w:pPr>
      <w:r>
        <w:rPr>
          <w:rFonts w:asciiTheme="majorBidi" w:hAnsiTheme="majorBidi" w:cstheme="majorBidi"/>
          <w:b/>
          <w:bCs/>
          <w:sz w:val="24"/>
          <w:szCs w:val="24"/>
        </w:rPr>
        <w:t>2.2.1</w:t>
      </w:r>
      <w:r w:rsidR="00326316" w:rsidRPr="00AE2B9B">
        <w:rPr>
          <w:rFonts w:asciiTheme="majorBidi" w:hAnsiTheme="majorBidi" w:cstheme="majorBidi"/>
          <w:b/>
          <w:bCs/>
          <w:sz w:val="24"/>
          <w:szCs w:val="24"/>
        </w:rPr>
        <w:t xml:space="preserve"> </w:t>
      </w:r>
      <w:r w:rsidR="002F21EA" w:rsidRPr="00AE2B9B">
        <w:rPr>
          <w:rFonts w:asciiTheme="majorBidi" w:hAnsiTheme="majorBidi" w:cstheme="majorBidi"/>
          <w:b/>
          <w:bCs/>
          <w:sz w:val="24"/>
          <w:szCs w:val="24"/>
        </w:rPr>
        <w:t>AZADIRACHTA INDICA</w:t>
      </w:r>
    </w:p>
    <w:p w:rsidR="00757981" w:rsidRPr="00AE2B9B" w:rsidRDefault="002F21EA" w:rsidP="00D87282">
      <w:pPr>
        <w:spacing w:after="0" w:line="480" w:lineRule="auto"/>
        <w:ind w:right="821"/>
        <w:jc w:val="both"/>
        <w:rPr>
          <w:rFonts w:asciiTheme="majorBidi" w:hAnsiTheme="majorBidi" w:cstheme="majorBidi"/>
          <w:b/>
          <w:bCs/>
          <w:sz w:val="24"/>
          <w:szCs w:val="24"/>
        </w:rPr>
      </w:pPr>
      <w:r w:rsidRPr="00AE2B9B">
        <w:rPr>
          <w:rFonts w:asciiTheme="majorBidi" w:hAnsiTheme="majorBidi" w:cstheme="majorBidi"/>
          <w:sz w:val="24"/>
          <w:szCs w:val="24"/>
        </w:rPr>
        <w:t>Azadirachta indica, commonly known as Neem, belongs to Family Meliaceae</w:t>
      </w:r>
      <w:r w:rsidR="0013740E" w:rsidRPr="00AE2B9B">
        <w:rPr>
          <w:rFonts w:asciiTheme="majorBidi" w:hAnsiTheme="majorBidi" w:cstheme="majorBidi"/>
          <w:sz w:val="24"/>
          <w:szCs w:val="24"/>
        </w:rPr>
        <w:t xml:space="preserve"> and </w:t>
      </w:r>
      <w:r w:rsidRPr="00AE2B9B">
        <w:rPr>
          <w:rFonts w:asciiTheme="majorBidi" w:hAnsiTheme="majorBidi" w:cstheme="majorBidi"/>
          <w:sz w:val="24"/>
          <w:szCs w:val="24"/>
        </w:rPr>
        <w:t>is one of the most versatile medicinal plants that has gained worldwide importance due to medicinal and insecticide properties.</w:t>
      </w:r>
      <w:r w:rsidR="005352FD" w:rsidRPr="00AE2B9B">
        <w:rPr>
          <w:rFonts w:asciiTheme="majorBidi" w:hAnsiTheme="majorBidi" w:cstheme="majorBidi"/>
          <w:sz w:val="24"/>
          <w:szCs w:val="24"/>
        </w:rPr>
        <w:t xml:space="preserve"> The chemical costituents contain many biologically active compounds that can be extracted from neem</w:t>
      </w:r>
      <w:r w:rsidR="0013740E" w:rsidRPr="00AE2B9B">
        <w:rPr>
          <w:rFonts w:asciiTheme="majorBidi" w:hAnsiTheme="majorBidi" w:cstheme="majorBidi"/>
          <w:sz w:val="24"/>
          <w:szCs w:val="24"/>
        </w:rPr>
        <w:t xml:space="preserve"> </w:t>
      </w:r>
      <w:r w:rsidR="00757981" w:rsidRPr="00AE2B9B">
        <w:rPr>
          <w:rFonts w:asciiTheme="majorBidi" w:hAnsiTheme="majorBidi" w:cstheme="majorBidi"/>
          <w:sz w:val="24"/>
          <w:szCs w:val="24"/>
        </w:rPr>
        <w:t>incl</w:t>
      </w:r>
      <w:r w:rsidR="00326316" w:rsidRPr="00AE2B9B">
        <w:rPr>
          <w:rFonts w:asciiTheme="majorBidi" w:hAnsiTheme="majorBidi" w:cstheme="majorBidi"/>
          <w:sz w:val="24"/>
          <w:szCs w:val="24"/>
        </w:rPr>
        <w:t>uding alkaloids</w:t>
      </w:r>
      <w:r w:rsidR="005352FD" w:rsidRPr="00AE2B9B">
        <w:rPr>
          <w:rFonts w:asciiTheme="majorBidi" w:hAnsiTheme="majorBidi" w:cstheme="majorBidi"/>
          <w:sz w:val="24"/>
          <w:szCs w:val="24"/>
        </w:rPr>
        <w:t>, flavonoids, triterpenoids , phenolic compounds , carotenoids , steroids and ketones . Azadirachtin is actually a mixture of seven isomeric</w:t>
      </w:r>
      <w:r w:rsidR="00757981" w:rsidRPr="00AE2B9B">
        <w:rPr>
          <w:rFonts w:asciiTheme="majorBidi" w:hAnsiTheme="majorBidi" w:cstheme="majorBidi"/>
          <w:sz w:val="24"/>
          <w:szCs w:val="24"/>
        </w:rPr>
        <w:t xml:space="preserve"> compounds labelled as azadirachitin A-G and azadirachitin E is more effective ( verkerk et al., 1993). </w:t>
      </w:r>
    </w:p>
    <w:p w:rsidR="00757981" w:rsidRPr="00AE2B9B" w:rsidRDefault="00757981" w:rsidP="00D87282">
      <w:pPr>
        <w:spacing w:after="0" w:line="480" w:lineRule="auto"/>
        <w:ind w:right="821"/>
        <w:jc w:val="both"/>
        <w:rPr>
          <w:rFonts w:asciiTheme="majorBidi" w:hAnsiTheme="majorBidi" w:cstheme="majorBidi"/>
          <w:sz w:val="24"/>
          <w:szCs w:val="24"/>
        </w:rPr>
      </w:pPr>
      <w:r w:rsidRPr="00AE2B9B">
        <w:rPr>
          <w:rFonts w:asciiTheme="majorBidi" w:hAnsiTheme="majorBidi" w:cstheme="majorBidi"/>
          <w:sz w:val="24"/>
          <w:szCs w:val="24"/>
        </w:rPr>
        <w:t xml:space="preserve"> Other compounds </w:t>
      </w:r>
      <w:r w:rsidR="003F1A77" w:rsidRPr="00AE2B9B">
        <w:rPr>
          <w:rFonts w:asciiTheme="majorBidi" w:hAnsiTheme="majorBidi" w:cstheme="majorBidi"/>
          <w:sz w:val="24"/>
          <w:szCs w:val="24"/>
        </w:rPr>
        <w:t>that have a b</w:t>
      </w:r>
      <w:r w:rsidR="00060D78" w:rsidRPr="00AE2B9B">
        <w:rPr>
          <w:rFonts w:asciiTheme="majorBidi" w:hAnsiTheme="majorBidi" w:cstheme="majorBidi"/>
          <w:sz w:val="24"/>
          <w:szCs w:val="24"/>
        </w:rPr>
        <w:t>iological activity are salannin</w:t>
      </w:r>
      <w:r w:rsidR="003F1A77" w:rsidRPr="00AE2B9B">
        <w:rPr>
          <w:rFonts w:asciiTheme="majorBidi" w:hAnsiTheme="majorBidi" w:cstheme="majorBidi"/>
          <w:sz w:val="24"/>
          <w:szCs w:val="24"/>
        </w:rPr>
        <w:t>, volatile oils, meliantriol and nimbin</w:t>
      </w:r>
      <w:r w:rsidR="00060D78" w:rsidRPr="00AE2B9B">
        <w:rPr>
          <w:rFonts w:asciiTheme="majorBidi" w:hAnsiTheme="majorBidi" w:cstheme="majorBidi"/>
          <w:sz w:val="24"/>
          <w:szCs w:val="24"/>
        </w:rPr>
        <w:t xml:space="preserve"> (</w:t>
      </w:r>
      <w:r w:rsidRPr="00AE2B9B">
        <w:rPr>
          <w:rFonts w:asciiTheme="majorBidi" w:hAnsiTheme="majorBidi" w:cstheme="majorBidi"/>
          <w:sz w:val="24"/>
          <w:szCs w:val="24"/>
        </w:rPr>
        <w:t>jacobson et al.,</w:t>
      </w:r>
      <w:r w:rsidR="00060D78" w:rsidRPr="00AE2B9B">
        <w:rPr>
          <w:rFonts w:asciiTheme="majorBidi" w:hAnsiTheme="majorBidi" w:cstheme="majorBidi"/>
          <w:sz w:val="24"/>
          <w:szCs w:val="24"/>
        </w:rPr>
        <w:t xml:space="preserve"> 1990; Ahana et al., 2005). Neem </w:t>
      </w:r>
      <w:r w:rsidRPr="00AE2B9B">
        <w:rPr>
          <w:rFonts w:asciiTheme="majorBidi" w:hAnsiTheme="majorBidi" w:cstheme="majorBidi"/>
          <w:sz w:val="24"/>
          <w:szCs w:val="24"/>
        </w:rPr>
        <w:t>leaf is effecti</w:t>
      </w:r>
      <w:r w:rsidR="00060D78" w:rsidRPr="00AE2B9B">
        <w:rPr>
          <w:rFonts w:asciiTheme="majorBidi" w:hAnsiTheme="majorBidi" w:cstheme="majorBidi"/>
          <w:sz w:val="24"/>
          <w:szCs w:val="24"/>
        </w:rPr>
        <w:t>ve in treating eczema, ringworm, acne</w:t>
      </w:r>
      <w:r w:rsidRPr="00AE2B9B">
        <w:rPr>
          <w:rFonts w:asciiTheme="majorBidi" w:hAnsiTheme="majorBidi" w:cstheme="majorBidi"/>
          <w:sz w:val="24"/>
          <w:szCs w:val="24"/>
        </w:rPr>
        <w:t>, anti-inflammatory, antiheperglycemic properties and it</w:t>
      </w:r>
      <w:r w:rsidR="00060D78" w:rsidRPr="00AE2B9B">
        <w:rPr>
          <w:rFonts w:asciiTheme="majorBidi" w:hAnsiTheme="majorBidi" w:cstheme="majorBidi"/>
          <w:sz w:val="24"/>
          <w:szCs w:val="24"/>
        </w:rPr>
        <w:t xml:space="preserve"> is used to heal chronic wounds, D</w:t>
      </w:r>
      <w:r w:rsidRPr="00AE2B9B">
        <w:rPr>
          <w:rFonts w:asciiTheme="majorBidi" w:hAnsiTheme="majorBidi" w:cstheme="majorBidi"/>
          <w:sz w:val="24"/>
          <w:szCs w:val="24"/>
        </w:rPr>
        <w:t xml:space="preserve">iabetics food and </w:t>
      </w:r>
      <w:r w:rsidR="00060D78" w:rsidRPr="00AE2B9B">
        <w:rPr>
          <w:rFonts w:asciiTheme="majorBidi" w:hAnsiTheme="majorBidi" w:cstheme="majorBidi"/>
          <w:sz w:val="24"/>
          <w:szCs w:val="24"/>
        </w:rPr>
        <w:t>gangerene developing conditions</w:t>
      </w:r>
      <w:r w:rsidRPr="00AE2B9B">
        <w:rPr>
          <w:rFonts w:asciiTheme="majorBidi" w:hAnsiTheme="majorBidi" w:cstheme="majorBidi"/>
          <w:sz w:val="24"/>
          <w:szCs w:val="24"/>
        </w:rPr>
        <w:t>. It is believed</w:t>
      </w:r>
      <w:r w:rsidR="00060D78" w:rsidRPr="00AE2B9B">
        <w:rPr>
          <w:rFonts w:asciiTheme="majorBidi" w:hAnsiTheme="majorBidi" w:cstheme="majorBidi"/>
          <w:sz w:val="24"/>
          <w:szCs w:val="24"/>
        </w:rPr>
        <w:t xml:space="preserve"> to remove toxins from the body</w:t>
      </w:r>
      <w:r w:rsidRPr="00AE2B9B">
        <w:rPr>
          <w:rFonts w:asciiTheme="majorBidi" w:hAnsiTheme="majorBidi" w:cstheme="majorBidi"/>
          <w:sz w:val="24"/>
          <w:szCs w:val="24"/>
        </w:rPr>
        <w:t>, neutralize fre</w:t>
      </w:r>
      <w:r w:rsidR="00060D78" w:rsidRPr="00AE2B9B">
        <w:rPr>
          <w:rFonts w:asciiTheme="majorBidi" w:hAnsiTheme="majorBidi" w:cstheme="majorBidi"/>
          <w:sz w:val="24"/>
          <w:szCs w:val="24"/>
        </w:rPr>
        <w:t>e radicals and purify the blood. I</w:t>
      </w:r>
      <w:r w:rsidRPr="00AE2B9B">
        <w:rPr>
          <w:rFonts w:asciiTheme="majorBidi" w:hAnsiTheme="majorBidi" w:cstheme="majorBidi"/>
          <w:sz w:val="24"/>
          <w:szCs w:val="24"/>
        </w:rPr>
        <w:t>t is used as anticancer agent and it has hepato-renal protective activity and hypolipidemic effects.</w:t>
      </w:r>
    </w:p>
    <w:p w:rsidR="003F1A77" w:rsidRPr="00AE2B9B" w:rsidRDefault="003F1A77" w:rsidP="00D87282">
      <w:pPr>
        <w:spacing w:after="0" w:line="480" w:lineRule="auto"/>
        <w:ind w:right="821"/>
        <w:jc w:val="both"/>
        <w:rPr>
          <w:rFonts w:asciiTheme="majorBidi" w:hAnsiTheme="majorBidi" w:cstheme="majorBidi"/>
          <w:sz w:val="24"/>
          <w:szCs w:val="24"/>
        </w:rPr>
      </w:pPr>
    </w:p>
    <w:p w:rsidR="003F1A77" w:rsidRPr="00AE2B9B" w:rsidRDefault="003F1A77" w:rsidP="00D87282">
      <w:pPr>
        <w:spacing w:after="0" w:line="480" w:lineRule="auto"/>
        <w:ind w:right="821"/>
        <w:jc w:val="both"/>
        <w:rPr>
          <w:rFonts w:asciiTheme="majorBidi" w:hAnsiTheme="majorBidi" w:cstheme="majorBidi"/>
          <w:sz w:val="24"/>
          <w:szCs w:val="24"/>
        </w:rPr>
      </w:pPr>
      <w:r w:rsidRPr="00AE2B9B">
        <w:rPr>
          <w:rFonts w:asciiTheme="majorBidi" w:hAnsiTheme="majorBidi" w:cstheme="majorBidi"/>
          <w:sz w:val="24"/>
          <w:szCs w:val="24"/>
        </w:rPr>
        <w:lastRenderedPageBreak/>
        <w:t>Medicinal plants have been found useful in the cure of a number of diseases including bacterial disease. Medicinal plants are a rich s</w:t>
      </w:r>
      <w:r w:rsidR="00060D78" w:rsidRPr="00AE2B9B">
        <w:rPr>
          <w:rFonts w:asciiTheme="majorBidi" w:hAnsiTheme="majorBidi" w:cstheme="majorBidi"/>
          <w:sz w:val="24"/>
          <w:szCs w:val="24"/>
        </w:rPr>
        <w:t>ource of antimicrobial agents (</w:t>
      </w:r>
      <w:r w:rsidRPr="00AE2B9B">
        <w:rPr>
          <w:rFonts w:asciiTheme="majorBidi" w:hAnsiTheme="majorBidi" w:cstheme="majorBidi"/>
          <w:sz w:val="24"/>
          <w:szCs w:val="24"/>
        </w:rPr>
        <w:t>Mahesh and Satish 2008). Almost every part of the three is bitter and finds app</w:t>
      </w:r>
      <w:r w:rsidR="00672AF0" w:rsidRPr="00AE2B9B">
        <w:rPr>
          <w:rFonts w:asciiTheme="majorBidi" w:hAnsiTheme="majorBidi" w:cstheme="majorBidi"/>
          <w:sz w:val="24"/>
          <w:szCs w:val="24"/>
        </w:rPr>
        <w:t>lication in indigenous medicine</w:t>
      </w:r>
      <w:r w:rsidRPr="00AE2B9B">
        <w:rPr>
          <w:rFonts w:asciiTheme="majorBidi" w:hAnsiTheme="majorBidi" w:cstheme="majorBidi"/>
          <w:sz w:val="24"/>
          <w:szCs w:val="24"/>
        </w:rPr>
        <w:t>. Nee</w:t>
      </w:r>
      <w:r w:rsidR="00672AF0" w:rsidRPr="00AE2B9B">
        <w:rPr>
          <w:rFonts w:asciiTheme="majorBidi" w:hAnsiTheme="majorBidi" w:cstheme="majorBidi"/>
          <w:sz w:val="24"/>
          <w:szCs w:val="24"/>
        </w:rPr>
        <w:t>m extract has been reported to have antidiabetic</w:t>
      </w:r>
      <w:r w:rsidR="00060D78" w:rsidRPr="00AE2B9B">
        <w:rPr>
          <w:rFonts w:asciiTheme="majorBidi" w:hAnsiTheme="majorBidi" w:cstheme="majorBidi"/>
          <w:sz w:val="24"/>
          <w:szCs w:val="24"/>
        </w:rPr>
        <w:t>, antibacterial</w:t>
      </w:r>
      <w:r w:rsidRPr="00AE2B9B">
        <w:rPr>
          <w:rFonts w:asciiTheme="majorBidi" w:hAnsiTheme="majorBidi" w:cstheme="majorBidi"/>
          <w:sz w:val="24"/>
          <w:szCs w:val="24"/>
        </w:rPr>
        <w:t>, antifungal and antiviral activity (kirtikar and Basu, 1987). Almost every part of the tree has been in use since ancient times to treat a number of human ailments and also as a household pes</w:t>
      </w:r>
      <w:r w:rsidR="00672AF0" w:rsidRPr="00AE2B9B">
        <w:rPr>
          <w:rFonts w:asciiTheme="majorBidi" w:hAnsiTheme="majorBidi" w:cstheme="majorBidi"/>
          <w:sz w:val="24"/>
          <w:szCs w:val="24"/>
        </w:rPr>
        <w:t>ticides. The extract from bark, leaves</w:t>
      </w:r>
      <w:r w:rsidRPr="00AE2B9B">
        <w:rPr>
          <w:rFonts w:asciiTheme="majorBidi" w:hAnsiTheme="majorBidi" w:cstheme="majorBidi"/>
          <w:sz w:val="24"/>
          <w:szCs w:val="24"/>
        </w:rPr>
        <w:t>, fruits and root have been used to control leprosy, intestinal helminthiasis and respiratory disorder in children (Chattppadhyay et al., 1993)</w:t>
      </w:r>
      <w:r w:rsidR="00672AF0" w:rsidRPr="00AE2B9B">
        <w:rPr>
          <w:rFonts w:asciiTheme="majorBidi" w:hAnsiTheme="majorBidi" w:cstheme="majorBidi"/>
          <w:sz w:val="24"/>
          <w:szCs w:val="24"/>
        </w:rPr>
        <w:t>. Flavonoids, flavonoglycosides</w:t>
      </w:r>
      <w:r w:rsidRPr="00AE2B9B">
        <w:rPr>
          <w:rFonts w:asciiTheme="majorBidi" w:hAnsiTheme="majorBidi" w:cstheme="majorBidi"/>
          <w:sz w:val="24"/>
          <w:szCs w:val="24"/>
        </w:rPr>
        <w:t xml:space="preserve">, dihydrochalocones, tannins and other are also </w:t>
      </w:r>
      <w:r w:rsidR="00060D78" w:rsidRPr="00AE2B9B">
        <w:rPr>
          <w:rFonts w:asciiTheme="majorBidi" w:hAnsiTheme="majorBidi" w:cstheme="majorBidi"/>
          <w:sz w:val="24"/>
          <w:szCs w:val="24"/>
        </w:rPr>
        <w:t>important constituents of barks, leaves</w:t>
      </w:r>
      <w:r w:rsidRPr="00AE2B9B">
        <w:rPr>
          <w:rFonts w:asciiTheme="majorBidi" w:hAnsiTheme="majorBidi" w:cstheme="majorBidi"/>
          <w:sz w:val="24"/>
          <w:szCs w:val="24"/>
        </w:rPr>
        <w:t>, fruits and flowers of neem . Thw biological activities and medicinal properties of nee</w:t>
      </w:r>
      <w:r w:rsidR="00A21B27" w:rsidRPr="00AE2B9B">
        <w:rPr>
          <w:rFonts w:asciiTheme="majorBidi" w:hAnsiTheme="majorBidi" w:cstheme="majorBidi"/>
          <w:sz w:val="24"/>
          <w:szCs w:val="24"/>
        </w:rPr>
        <w:t>m have recently been reported (V</w:t>
      </w:r>
      <w:r w:rsidRPr="00AE2B9B">
        <w:rPr>
          <w:rFonts w:asciiTheme="majorBidi" w:hAnsiTheme="majorBidi" w:cstheme="majorBidi"/>
          <w:sz w:val="24"/>
          <w:szCs w:val="24"/>
        </w:rPr>
        <w:t xml:space="preserve">enugopal and </w:t>
      </w:r>
      <w:r w:rsidR="00A21B27" w:rsidRPr="00AE2B9B">
        <w:rPr>
          <w:rFonts w:asciiTheme="majorBidi" w:hAnsiTheme="majorBidi" w:cstheme="majorBidi"/>
          <w:sz w:val="24"/>
          <w:szCs w:val="24"/>
        </w:rPr>
        <w:t>Venugopal</w:t>
      </w:r>
      <w:r w:rsidR="00B67E8D" w:rsidRPr="00AE2B9B">
        <w:rPr>
          <w:rFonts w:asciiTheme="majorBidi" w:hAnsiTheme="majorBidi" w:cstheme="majorBidi"/>
          <w:sz w:val="24"/>
          <w:szCs w:val="24"/>
        </w:rPr>
        <w:t>)</w:t>
      </w:r>
      <w:r w:rsidR="002B3436" w:rsidRPr="00AE2B9B">
        <w:rPr>
          <w:rFonts w:asciiTheme="majorBidi" w:hAnsiTheme="majorBidi" w:cstheme="majorBidi"/>
          <w:sz w:val="24"/>
          <w:szCs w:val="24"/>
        </w:rPr>
        <w:t>.</w:t>
      </w:r>
    </w:p>
    <w:p w:rsidR="002B3436" w:rsidRPr="00AE2B9B" w:rsidRDefault="002B3436" w:rsidP="00D87282">
      <w:pPr>
        <w:spacing w:after="0" w:line="480" w:lineRule="auto"/>
        <w:ind w:right="821"/>
        <w:jc w:val="both"/>
        <w:rPr>
          <w:rFonts w:asciiTheme="majorBidi" w:hAnsiTheme="majorBidi" w:cstheme="majorBidi"/>
          <w:sz w:val="24"/>
          <w:szCs w:val="24"/>
        </w:rPr>
      </w:pPr>
    </w:p>
    <w:p w:rsidR="002B3436" w:rsidRPr="00AE2B9B" w:rsidRDefault="002B3436" w:rsidP="00D87282">
      <w:pPr>
        <w:spacing w:after="0" w:line="480" w:lineRule="auto"/>
        <w:ind w:right="821"/>
        <w:jc w:val="both"/>
        <w:rPr>
          <w:rFonts w:asciiTheme="majorBidi" w:hAnsiTheme="majorBidi" w:cstheme="majorBidi"/>
          <w:sz w:val="24"/>
          <w:szCs w:val="24"/>
        </w:rPr>
      </w:pPr>
      <w:r w:rsidRPr="00AE2B9B">
        <w:rPr>
          <w:rFonts w:asciiTheme="majorBidi" w:hAnsiTheme="majorBidi" w:cstheme="majorBidi"/>
          <w:sz w:val="24"/>
          <w:szCs w:val="24"/>
        </w:rPr>
        <w:t xml:space="preserve">Natural drugs have been </w:t>
      </w:r>
      <w:r w:rsidR="00672AF0" w:rsidRPr="00AE2B9B">
        <w:rPr>
          <w:rFonts w:asciiTheme="majorBidi" w:hAnsiTheme="majorBidi" w:cstheme="majorBidi"/>
          <w:sz w:val="24"/>
          <w:szCs w:val="24"/>
        </w:rPr>
        <w:t>parts of the evolution of human</w:t>
      </w:r>
      <w:r w:rsidRPr="00AE2B9B">
        <w:rPr>
          <w:rFonts w:asciiTheme="majorBidi" w:hAnsiTheme="majorBidi" w:cstheme="majorBidi"/>
          <w:sz w:val="24"/>
          <w:szCs w:val="24"/>
        </w:rPr>
        <w:t>, he</w:t>
      </w:r>
      <w:r w:rsidR="00672AF0" w:rsidRPr="00AE2B9B">
        <w:rPr>
          <w:rFonts w:asciiTheme="majorBidi" w:hAnsiTheme="majorBidi" w:cstheme="majorBidi"/>
          <w:sz w:val="24"/>
          <w:szCs w:val="24"/>
        </w:rPr>
        <w:t>althcare for thousands of years</w:t>
      </w:r>
      <w:r w:rsidRPr="00AE2B9B">
        <w:rPr>
          <w:rFonts w:asciiTheme="majorBidi" w:hAnsiTheme="majorBidi" w:cstheme="majorBidi"/>
          <w:sz w:val="24"/>
          <w:szCs w:val="24"/>
        </w:rPr>
        <w:t>. Nowadays nearly 88% of the global populations turn to plant derived medicines as their first line of defence for maintaining health and combacting diseases. One hundred and nineteen secondary plant metabolites derived from plants are used globally as drugs , 15% of all angiosperms have been investigated chemically and of that 74</w:t>
      </w:r>
      <w:r w:rsidR="00FF1794" w:rsidRPr="00AE2B9B">
        <w:rPr>
          <w:rFonts w:asciiTheme="majorBidi" w:hAnsiTheme="majorBidi" w:cstheme="majorBidi"/>
          <w:sz w:val="24"/>
          <w:szCs w:val="24"/>
        </w:rPr>
        <w:t>% of pharmacologically active plant derived component were discovered (Raja et al., 2009). Plants are rich in wide variety of secon</w:t>
      </w:r>
      <w:r w:rsidR="006A370E" w:rsidRPr="00AE2B9B">
        <w:rPr>
          <w:rFonts w:asciiTheme="majorBidi" w:hAnsiTheme="majorBidi" w:cstheme="majorBidi"/>
          <w:sz w:val="24"/>
          <w:szCs w:val="24"/>
        </w:rPr>
        <w:t>dary metabolites such as tannis</w:t>
      </w:r>
      <w:r w:rsidR="00FF1794" w:rsidRPr="00AE2B9B">
        <w:rPr>
          <w:rFonts w:asciiTheme="majorBidi" w:hAnsiTheme="majorBidi" w:cstheme="majorBidi"/>
          <w:sz w:val="24"/>
          <w:szCs w:val="24"/>
        </w:rPr>
        <w:t xml:space="preserve">, terpenoids , alkaloids , flavonoids etc. which have been  found invitro to have medicinal properties . </w:t>
      </w:r>
    </w:p>
    <w:p w:rsidR="00595ECC" w:rsidRPr="00AE2B9B" w:rsidRDefault="005352FD" w:rsidP="00D87282">
      <w:pPr>
        <w:spacing w:after="0" w:line="480" w:lineRule="auto"/>
        <w:ind w:right="821"/>
        <w:jc w:val="both"/>
        <w:rPr>
          <w:rFonts w:asciiTheme="majorBidi" w:hAnsiTheme="majorBidi" w:cstheme="majorBidi"/>
          <w:sz w:val="24"/>
          <w:szCs w:val="24"/>
        </w:rPr>
      </w:pPr>
      <w:r w:rsidRPr="00AE2B9B">
        <w:rPr>
          <w:rFonts w:asciiTheme="majorBidi" w:hAnsiTheme="majorBidi" w:cstheme="majorBidi"/>
          <w:sz w:val="24"/>
          <w:szCs w:val="24"/>
        </w:rPr>
        <w:t xml:space="preserve"> </w:t>
      </w:r>
    </w:p>
    <w:p w:rsidR="002F21EA" w:rsidRPr="00AE2B9B" w:rsidRDefault="002F21EA" w:rsidP="00D87282">
      <w:pPr>
        <w:spacing w:after="0" w:line="480" w:lineRule="auto"/>
        <w:ind w:right="821"/>
        <w:jc w:val="both"/>
        <w:rPr>
          <w:rFonts w:asciiTheme="majorBidi" w:hAnsiTheme="majorBidi" w:cstheme="majorBidi"/>
          <w:b/>
          <w:bCs/>
          <w:sz w:val="24"/>
          <w:szCs w:val="24"/>
        </w:rPr>
      </w:pPr>
      <w:r w:rsidRPr="00AE2B9B">
        <w:rPr>
          <w:rFonts w:asciiTheme="majorBidi" w:hAnsiTheme="majorBidi" w:cstheme="majorBidi"/>
          <w:b/>
          <w:bCs/>
          <w:sz w:val="24"/>
          <w:szCs w:val="24"/>
        </w:rPr>
        <w:lastRenderedPageBreak/>
        <w:t>Use as antifungal agent</w:t>
      </w:r>
      <w:r w:rsidRPr="00AE2B9B">
        <w:rPr>
          <w:rFonts w:asciiTheme="majorBidi" w:hAnsiTheme="majorBidi" w:cstheme="majorBidi"/>
          <w:sz w:val="24"/>
          <w:szCs w:val="24"/>
        </w:rPr>
        <w:t>: The leaf extracts of Azadirachta indica has great potential to strongly inhibit the members of the Trichophyton and Microsporum species causing superficial infection of the skin. Antifungal study conducted by Maragathavalli S, Brindha S, Kaviyarasi NS et al. on Azadirachta indica showed significant value and confirm the therapeutic potency of such plant used in traditional medicine.11–15 c.  The seed oil is also used as antifungal agent to inhibit the growth of certain fungal growth that causes decayed in plant such as capsicum species.</w:t>
      </w:r>
    </w:p>
    <w:p w:rsidR="002F21EA" w:rsidRPr="00AE2B9B" w:rsidRDefault="002F21EA" w:rsidP="00D87282">
      <w:pPr>
        <w:spacing w:after="0" w:line="480" w:lineRule="auto"/>
        <w:ind w:right="821"/>
        <w:jc w:val="both"/>
        <w:rPr>
          <w:rFonts w:asciiTheme="majorBidi" w:hAnsiTheme="majorBidi" w:cstheme="majorBidi"/>
          <w:b/>
          <w:bCs/>
          <w:sz w:val="24"/>
          <w:szCs w:val="24"/>
        </w:rPr>
      </w:pPr>
    </w:p>
    <w:p w:rsidR="002F21EA" w:rsidRPr="00AE2B9B" w:rsidRDefault="002F21EA" w:rsidP="00D87282">
      <w:pPr>
        <w:spacing w:after="0" w:line="480" w:lineRule="auto"/>
        <w:ind w:right="821"/>
        <w:jc w:val="both"/>
        <w:rPr>
          <w:rFonts w:asciiTheme="majorBidi" w:hAnsiTheme="majorBidi" w:cstheme="majorBidi"/>
          <w:b/>
          <w:bCs/>
          <w:sz w:val="24"/>
          <w:szCs w:val="24"/>
        </w:rPr>
      </w:pPr>
    </w:p>
    <w:p w:rsidR="002F21EA" w:rsidRPr="00AE2B9B" w:rsidRDefault="002F21EA" w:rsidP="00D87282">
      <w:pPr>
        <w:spacing w:after="0" w:line="480" w:lineRule="auto"/>
        <w:ind w:right="821"/>
        <w:jc w:val="both"/>
        <w:rPr>
          <w:rFonts w:asciiTheme="majorBidi" w:hAnsiTheme="majorBidi" w:cstheme="majorBidi"/>
          <w:b/>
          <w:bCs/>
          <w:sz w:val="24"/>
          <w:szCs w:val="24"/>
        </w:rPr>
      </w:pPr>
    </w:p>
    <w:p w:rsidR="00A71DEA" w:rsidRPr="00AE2B9B" w:rsidRDefault="00A71DEA" w:rsidP="00D87282">
      <w:pPr>
        <w:spacing w:after="0" w:line="480" w:lineRule="auto"/>
        <w:ind w:right="821"/>
        <w:jc w:val="both"/>
        <w:rPr>
          <w:rFonts w:asciiTheme="majorBidi" w:hAnsiTheme="majorBidi" w:cstheme="majorBidi"/>
          <w:b/>
          <w:bCs/>
          <w:sz w:val="24"/>
          <w:szCs w:val="24"/>
        </w:rPr>
      </w:pPr>
    </w:p>
    <w:p w:rsidR="00E43D5D" w:rsidRPr="00AE2B9B" w:rsidRDefault="00E43D5D" w:rsidP="00D87282">
      <w:pPr>
        <w:spacing w:after="0" w:line="480" w:lineRule="auto"/>
        <w:ind w:right="821"/>
        <w:jc w:val="both"/>
        <w:rPr>
          <w:rFonts w:asciiTheme="majorBidi" w:hAnsiTheme="majorBidi" w:cstheme="majorBidi"/>
          <w:b/>
          <w:bCs/>
          <w:sz w:val="24"/>
          <w:szCs w:val="24"/>
        </w:rPr>
      </w:pPr>
    </w:p>
    <w:p w:rsidR="00E43D5D" w:rsidRPr="00AE2B9B" w:rsidRDefault="00E43D5D" w:rsidP="00D87282">
      <w:pPr>
        <w:spacing w:after="0" w:line="480" w:lineRule="auto"/>
        <w:ind w:right="821"/>
        <w:jc w:val="both"/>
        <w:rPr>
          <w:rFonts w:asciiTheme="majorBidi" w:hAnsiTheme="majorBidi" w:cstheme="majorBidi"/>
          <w:b/>
          <w:bCs/>
          <w:sz w:val="24"/>
          <w:szCs w:val="24"/>
        </w:rPr>
      </w:pPr>
    </w:p>
    <w:p w:rsidR="00E43D5D" w:rsidRPr="00AE2B9B" w:rsidRDefault="00E43D5D" w:rsidP="00D87282">
      <w:pPr>
        <w:spacing w:after="0" w:line="480" w:lineRule="auto"/>
        <w:ind w:right="821"/>
        <w:jc w:val="both"/>
        <w:rPr>
          <w:rFonts w:asciiTheme="majorBidi" w:hAnsiTheme="majorBidi" w:cstheme="majorBidi"/>
          <w:b/>
          <w:bCs/>
          <w:sz w:val="24"/>
          <w:szCs w:val="24"/>
        </w:rPr>
      </w:pPr>
    </w:p>
    <w:p w:rsidR="00E43D5D" w:rsidRPr="00AE2B9B" w:rsidRDefault="00E43D5D" w:rsidP="00D87282">
      <w:pPr>
        <w:spacing w:after="0" w:line="480" w:lineRule="auto"/>
        <w:ind w:right="821"/>
        <w:jc w:val="both"/>
        <w:rPr>
          <w:rFonts w:asciiTheme="majorBidi" w:hAnsiTheme="majorBidi" w:cstheme="majorBidi"/>
          <w:b/>
          <w:bCs/>
          <w:sz w:val="24"/>
          <w:szCs w:val="24"/>
        </w:rPr>
      </w:pPr>
    </w:p>
    <w:p w:rsidR="00E43D5D" w:rsidRPr="00AE2B9B" w:rsidRDefault="00E43D5D" w:rsidP="00D87282">
      <w:pPr>
        <w:spacing w:after="0" w:line="480" w:lineRule="auto"/>
        <w:ind w:right="821"/>
        <w:jc w:val="both"/>
        <w:rPr>
          <w:rFonts w:asciiTheme="majorBidi" w:hAnsiTheme="majorBidi" w:cstheme="majorBidi"/>
          <w:b/>
          <w:bCs/>
          <w:sz w:val="24"/>
          <w:szCs w:val="24"/>
        </w:rPr>
      </w:pPr>
    </w:p>
    <w:p w:rsidR="00E43D5D" w:rsidRPr="00AE2B9B" w:rsidRDefault="00E43D5D" w:rsidP="00D87282">
      <w:pPr>
        <w:spacing w:after="0" w:line="480" w:lineRule="auto"/>
        <w:ind w:right="821"/>
        <w:jc w:val="both"/>
        <w:rPr>
          <w:rFonts w:asciiTheme="majorBidi" w:hAnsiTheme="majorBidi" w:cstheme="majorBidi"/>
          <w:b/>
          <w:bCs/>
          <w:sz w:val="24"/>
          <w:szCs w:val="24"/>
        </w:rPr>
      </w:pPr>
    </w:p>
    <w:p w:rsidR="00E43D5D" w:rsidRPr="00AE2B9B" w:rsidRDefault="00E43D5D" w:rsidP="00D87282">
      <w:pPr>
        <w:spacing w:after="0" w:line="480" w:lineRule="auto"/>
        <w:ind w:right="821"/>
        <w:jc w:val="both"/>
        <w:rPr>
          <w:rFonts w:asciiTheme="majorBidi" w:hAnsiTheme="majorBidi" w:cstheme="majorBidi"/>
          <w:b/>
          <w:bCs/>
          <w:sz w:val="24"/>
          <w:szCs w:val="24"/>
        </w:rPr>
      </w:pPr>
    </w:p>
    <w:p w:rsidR="00E43D5D" w:rsidRPr="00AE2B9B" w:rsidRDefault="00E43D5D" w:rsidP="00D87282">
      <w:pPr>
        <w:spacing w:after="0" w:line="480" w:lineRule="auto"/>
        <w:ind w:right="821"/>
        <w:jc w:val="both"/>
        <w:rPr>
          <w:rFonts w:asciiTheme="majorBidi" w:hAnsiTheme="majorBidi" w:cstheme="majorBidi"/>
          <w:b/>
          <w:bCs/>
          <w:sz w:val="24"/>
          <w:szCs w:val="24"/>
        </w:rPr>
      </w:pPr>
    </w:p>
    <w:p w:rsidR="00E43D5D" w:rsidRPr="00AE2B9B" w:rsidRDefault="00E43D5D" w:rsidP="00D87282">
      <w:pPr>
        <w:spacing w:after="0" w:line="480" w:lineRule="auto"/>
        <w:ind w:right="821"/>
        <w:jc w:val="both"/>
        <w:rPr>
          <w:rFonts w:asciiTheme="majorBidi" w:hAnsiTheme="majorBidi" w:cstheme="majorBidi"/>
          <w:b/>
          <w:bCs/>
          <w:sz w:val="24"/>
          <w:szCs w:val="24"/>
        </w:rPr>
      </w:pPr>
    </w:p>
    <w:p w:rsidR="00E43D5D" w:rsidRPr="00AE2B9B" w:rsidRDefault="00E43D5D" w:rsidP="00D87282">
      <w:pPr>
        <w:spacing w:after="0" w:line="480" w:lineRule="auto"/>
        <w:ind w:right="821"/>
        <w:jc w:val="both"/>
        <w:rPr>
          <w:rFonts w:asciiTheme="majorBidi" w:hAnsiTheme="majorBidi" w:cstheme="majorBidi"/>
          <w:b/>
          <w:bCs/>
          <w:sz w:val="24"/>
          <w:szCs w:val="24"/>
        </w:rPr>
      </w:pPr>
    </w:p>
    <w:p w:rsidR="00E43D5D" w:rsidRPr="00AE2B9B" w:rsidRDefault="00E43D5D" w:rsidP="00D87282">
      <w:pPr>
        <w:spacing w:after="0" w:line="480" w:lineRule="auto"/>
        <w:ind w:right="821"/>
        <w:jc w:val="both"/>
        <w:rPr>
          <w:rFonts w:asciiTheme="majorBidi" w:hAnsiTheme="majorBidi" w:cstheme="majorBidi"/>
          <w:b/>
          <w:bCs/>
          <w:sz w:val="24"/>
          <w:szCs w:val="24"/>
        </w:rPr>
      </w:pPr>
    </w:p>
    <w:p w:rsidR="00B0399D" w:rsidRPr="00AE2B9B" w:rsidRDefault="0013740E" w:rsidP="00D87282">
      <w:pPr>
        <w:spacing w:after="0" w:line="480" w:lineRule="auto"/>
        <w:ind w:right="821"/>
        <w:jc w:val="both"/>
        <w:rPr>
          <w:rFonts w:asciiTheme="majorBidi" w:hAnsiTheme="majorBidi" w:cstheme="majorBidi"/>
          <w:sz w:val="24"/>
          <w:szCs w:val="24"/>
        </w:rPr>
      </w:pPr>
      <w:r w:rsidRPr="00AE2B9B">
        <w:rPr>
          <w:rFonts w:asciiTheme="majorBidi" w:hAnsiTheme="majorBidi" w:cstheme="majorBidi"/>
          <w:b/>
          <w:bCs/>
          <w:sz w:val="24"/>
          <w:szCs w:val="24"/>
        </w:rPr>
        <w:lastRenderedPageBreak/>
        <w:t>CHAPTER THREE</w:t>
      </w:r>
    </w:p>
    <w:p w:rsidR="00B0399D" w:rsidRPr="00AE2B9B" w:rsidRDefault="00E82515" w:rsidP="00D87282">
      <w:pPr>
        <w:spacing w:after="0" w:line="480" w:lineRule="auto"/>
        <w:jc w:val="both"/>
        <w:rPr>
          <w:rFonts w:asciiTheme="majorBidi" w:hAnsiTheme="majorBidi" w:cstheme="majorBidi"/>
          <w:b/>
          <w:bCs/>
          <w:sz w:val="24"/>
          <w:szCs w:val="24"/>
        </w:rPr>
      </w:pPr>
      <w:r w:rsidRPr="00AE2B9B">
        <w:rPr>
          <w:rFonts w:asciiTheme="majorBidi" w:hAnsiTheme="majorBidi" w:cstheme="majorBidi"/>
          <w:b/>
          <w:bCs/>
          <w:sz w:val="24"/>
          <w:szCs w:val="24"/>
        </w:rPr>
        <w:t>3.0</w:t>
      </w:r>
      <w:r w:rsidR="00B0399D" w:rsidRPr="00AE2B9B">
        <w:rPr>
          <w:rFonts w:asciiTheme="majorBidi" w:hAnsiTheme="majorBidi" w:cstheme="majorBidi"/>
          <w:b/>
          <w:bCs/>
          <w:sz w:val="24"/>
          <w:szCs w:val="24"/>
        </w:rPr>
        <w:t xml:space="preserve"> MATERIALS AND METHOD</w:t>
      </w:r>
    </w:p>
    <w:p w:rsidR="00BA5B66" w:rsidRPr="00AE2B9B" w:rsidRDefault="00C05391" w:rsidP="00D87282">
      <w:pPr>
        <w:spacing w:after="0" w:line="480" w:lineRule="auto"/>
        <w:ind w:left="360"/>
        <w:jc w:val="both"/>
        <w:rPr>
          <w:rFonts w:asciiTheme="majorBidi" w:hAnsiTheme="majorBidi" w:cstheme="majorBidi"/>
          <w:b/>
          <w:bCs/>
          <w:sz w:val="24"/>
          <w:szCs w:val="24"/>
        </w:rPr>
      </w:pPr>
      <w:r w:rsidRPr="00AE2B9B">
        <w:rPr>
          <w:rFonts w:asciiTheme="majorBidi" w:hAnsiTheme="majorBidi" w:cstheme="majorBidi"/>
          <w:b/>
          <w:bCs/>
          <w:sz w:val="24"/>
          <w:szCs w:val="24"/>
        </w:rPr>
        <w:t xml:space="preserve">  </w:t>
      </w:r>
      <w:r w:rsidR="00B0399D" w:rsidRPr="00AE2B9B">
        <w:rPr>
          <w:rFonts w:asciiTheme="majorBidi" w:hAnsiTheme="majorBidi" w:cstheme="majorBidi"/>
          <w:b/>
          <w:bCs/>
          <w:sz w:val="24"/>
          <w:szCs w:val="24"/>
        </w:rPr>
        <w:t xml:space="preserve">  </w:t>
      </w:r>
    </w:p>
    <w:p w:rsidR="00B0399D" w:rsidRPr="00AE2B9B" w:rsidRDefault="00E82515" w:rsidP="00D87282">
      <w:pPr>
        <w:spacing w:after="0" w:line="480" w:lineRule="auto"/>
        <w:jc w:val="both"/>
        <w:rPr>
          <w:rFonts w:asciiTheme="majorBidi" w:hAnsiTheme="majorBidi" w:cstheme="majorBidi"/>
          <w:sz w:val="24"/>
          <w:szCs w:val="24"/>
        </w:rPr>
      </w:pPr>
      <w:r w:rsidRPr="00AE2B9B">
        <w:rPr>
          <w:rFonts w:asciiTheme="majorBidi" w:hAnsiTheme="majorBidi" w:cstheme="majorBidi"/>
          <w:b/>
          <w:bCs/>
          <w:sz w:val="24"/>
          <w:szCs w:val="24"/>
        </w:rPr>
        <w:t xml:space="preserve">3.1 </w:t>
      </w:r>
      <w:r w:rsidR="00B0399D" w:rsidRPr="00AE2B9B">
        <w:rPr>
          <w:rFonts w:asciiTheme="majorBidi" w:hAnsiTheme="majorBidi" w:cstheme="majorBidi"/>
          <w:b/>
          <w:bCs/>
          <w:sz w:val="24"/>
          <w:szCs w:val="24"/>
        </w:rPr>
        <w:t>METHODOLOGY</w:t>
      </w:r>
    </w:p>
    <w:p w:rsidR="00B0399D" w:rsidRPr="00AE2B9B" w:rsidRDefault="00E82515" w:rsidP="00D87282">
      <w:pPr>
        <w:pStyle w:val="Heading3"/>
        <w:tabs>
          <w:tab w:val="left" w:pos="5367"/>
        </w:tabs>
        <w:spacing w:after="0" w:line="480" w:lineRule="auto"/>
        <w:ind w:left="-2"/>
        <w:jc w:val="both"/>
        <w:rPr>
          <w:rFonts w:asciiTheme="majorBidi" w:hAnsiTheme="majorBidi" w:cstheme="majorBidi"/>
          <w:color w:val="auto"/>
          <w:sz w:val="24"/>
          <w:szCs w:val="24"/>
        </w:rPr>
      </w:pPr>
      <w:r w:rsidRPr="00AE2B9B">
        <w:rPr>
          <w:rFonts w:asciiTheme="majorBidi" w:hAnsiTheme="majorBidi" w:cstheme="majorBidi"/>
          <w:color w:val="auto"/>
          <w:sz w:val="24"/>
          <w:szCs w:val="24"/>
        </w:rPr>
        <w:t xml:space="preserve">3.1.1 </w:t>
      </w:r>
      <w:r w:rsidR="00917AFE" w:rsidRPr="00AE2B9B">
        <w:rPr>
          <w:rFonts w:asciiTheme="majorBidi" w:hAnsiTheme="majorBidi" w:cstheme="majorBidi"/>
          <w:color w:val="auto"/>
          <w:sz w:val="24"/>
          <w:szCs w:val="24"/>
        </w:rPr>
        <w:t xml:space="preserve">Pepper </w:t>
      </w:r>
      <w:r w:rsidR="00B0399D" w:rsidRPr="00AE2B9B">
        <w:rPr>
          <w:rFonts w:asciiTheme="majorBidi" w:hAnsiTheme="majorBidi" w:cstheme="majorBidi"/>
          <w:color w:val="auto"/>
          <w:sz w:val="24"/>
          <w:szCs w:val="24"/>
        </w:rPr>
        <w:t>Sample Collection</w:t>
      </w:r>
      <w:r w:rsidR="004A5643" w:rsidRPr="00AE2B9B">
        <w:rPr>
          <w:rFonts w:asciiTheme="majorBidi" w:hAnsiTheme="majorBidi" w:cstheme="majorBidi"/>
          <w:color w:val="auto"/>
          <w:sz w:val="24"/>
          <w:szCs w:val="24"/>
        </w:rPr>
        <w:tab/>
      </w:r>
    </w:p>
    <w:p w:rsidR="00E82515" w:rsidRPr="00AE2B9B" w:rsidRDefault="00B0399D" w:rsidP="00D87282">
      <w:pPr>
        <w:pStyle w:val="Heading3"/>
        <w:spacing w:line="480" w:lineRule="auto"/>
        <w:ind w:left="-2"/>
        <w:jc w:val="both"/>
        <w:rPr>
          <w:rFonts w:asciiTheme="majorBidi" w:hAnsiTheme="majorBidi" w:cstheme="majorBidi"/>
          <w:b w:val="0"/>
          <w:bCs/>
          <w:color w:val="auto"/>
          <w:sz w:val="24"/>
          <w:szCs w:val="24"/>
        </w:rPr>
      </w:pPr>
      <w:r w:rsidRPr="00AE2B9B">
        <w:rPr>
          <w:rFonts w:asciiTheme="majorBidi" w:hAnsiTheme="majorBidi" w:cstheme="majorBidi"/>
          <w:b w:val="0"/>
          <w:bCs/>
          <w:color w:val="auto"/>
          <w:sz w:val="24"/>
          <w:szCs w:val="24"/>
        </w:rPr>
        <w:t xml:space="preserve">Three different species of capsicum were obtained from magboro market in </w:t>
      </w:r>
      <w:r w:rsidR="00690306" w:rsidRPr="00AE2B9B">
        <w:rPr>
          <w:rFonts w:asciiTheme="majorBidi" w:hAnsiTheme="majorBidi" w:cstheme="majorBidi"/>
          <w:b w:val="0"/>
          <w:bCs/>
          <w:color w:val="auto"/>
          <w:sz w:val="24"/>
          <w:szCs w:val="24"/>
        </w:rPr>
        <w:t>Ogun</w:t>
      </w:r>
      <w:r w:rsidRPr="00AE2B9B">
        <w:rPr>
          <w:rFonts w:asciiTheme="majorBidi" w:hAnsiTheme="majorBidi" w:cstheme="majorBidi"/>
          <w:b w:val="0"/>
          <w:bCs/>
          <w:color w:val="auto"/>
          <w:sz w:val="24"/>
          <w:szCs w:val="24"/>
        </w:rPr>
        <w:t xml:space="preserve"> state and was brought to the lab. The samples were then kept in a zip locked bag under room temperature for preservation.</w:t>
      </w:r>
    </w:p>
    <w:p w:rsidR="00B659A9" w:rsidRPr="00AE2B9B" w:rsidRDefault="00E82515" w:rsidP="00D87282">
      <w:pPr>
        <w:pStyle w:val="Heading3"/>
        <w:spacing w:line="480" w:lineRule="auto"/>
        <w:ind w:left="-2"/>
        <w:jc w:val="both"/>
        <w:rPr>
          <w:rFonts w:asciiTheme="majorBidi" w:hAnsiTheme="majorBidi" w:cstheme="majorBidi"/>
          <w:b w:val="0"/>
          <w:bCs/>
          <w:color w:val="auto"/>
          <w:sz w:val="24"/>
          <w:szCs w:val="24"/>
        </w:rPr>
      </w:pPr>
      <w:r w:rsidRPr="00AE2B9B">
        <w:rPr>
          <w:rFonts w:asciiTheme="majorBidi" w:hAnsiTheme="majorBidi" w:cstheme="majorBidi"/>
          <w:color w:val="auto"/>
          <w:sz w:val="24"/>
          <w:szCs w:val="24"/>
        </w:rPr>
        <w:t>3.1.2</w:t>
      </w:r>
      <w:r w:rsidRPr="00AE2B9B">
        <w:rPr>
          <w:rFonts w:asciiTheme="majorBidi" w:hAnsiTheme="majorBidi" w:cstheme="majorBidi"/>
          <w:b w:val="0"/>
          <w:bCs/>
          <w:color w:val="auto"/>
          <w:sz w:val="24"/>
          <w:szCs w:val="24"/>
        </w:rPr>
        <w:t xml:space="preserve"> </w:t>
      </w:r>
      <w:r w:rsidR="00010883" w:rsidRPr="00AE2B9B">
        <w:rPr>
          <w:rFonts w:asciiTheme="majorBidi" w:hAnsiTheme="majorBidi" w:cstheme="majorBidi"/>
          <w:bCs/>
          <w:color w:val="auto"/>
          <w:sz w:val="24"/>
          <w:szCs w:val="24"/>
        </w:rPr>
        <w:t>Sterilization</w:t>
      </w:r>
    </w:p>
    <w:p w:rsidR="00704D1B" w:rsidRPr="00AE2B9B" w:rsidRDefault="00595ECC" w:rsidP="00D87282">
      <w:pPr>
        <w:spacing w:after="0" w:line="480" w:lineRule="auto"/>
        <w:jc w:val="both"/>
        <w:rPr>
          <w:rFonts w:asciiTheme="majorBidi" w:hAnsiTheme="majorBidi" w:cstheme="majorBidi"/>
          <w:sz w:val="24"/>
          <w:szCs w:val="24"/>
        </w:rPr>
      </w:pPr>
      <w:r w:rsidRPr="00AE2B9B">
        <w:rPr>
          <w:rFonts w:asciiTheme="majorBidi" w:hAnsiTheme="majorBidi" w:cstheme="majorBidi"/>
          <w:sz w:val="24"/>
          <w:szCs w:val="24"/>
        </w:rPr>
        <w:t>All materials that was used were properly sterili</w:t>
      </w:r>
      <w:r w:rsidR="00672AF0" w:rsidRPr="00AE2B9B">
        <w:rPr>
          <w:rFonts w:asciiTheme="majorBidi" w:hAnsiTheme="majorBidi" w:cstheme="majorBidi"/>
          <w:sz w:val="24"/>
          <w:szCs w:val="24"/>
        </w:rPr>
        <w:t>zed this include petri dishes, C</w:t>
      </w:r>
      <w:r w:rsidRPr="00AE2B9B">
        <w:rPr>
          <w:rFonts w:asciiTheme="majorBidi" w:hAnsiTheme="majorBidi" w:cstheme="majorBidi"/>
          <w:sz w:val="24"/>
          <w:szCs w:val="24"/>
        </w:rPr>
        <w:t>ork borer, test tubes and all metallic materials were sterilized using ho</w:t>
      </w:r>
      <w:r w:rsidR="00512828" w:rsidRPr="00AE2B9B">
        <w:rPr>
          <w:rFonts w:asciiTheme="majorBidi" w:hAnsiTheme="majorBidi" w:cstheme="majorBidi"/>
          <w:sz w:val="24"/>
          <w:szCs w:val="24"/>
        </w:rPr>
        <w:t>t air oven at 160˚C</w:t>
      </w:r>
      <w:r w:rsidRPr="00AE2B9B">
        <w:rPr>
          <w:rFonts w:asciiTheme="majorBidi" w:hAnsiTheme="majorBidi" w:cstheme="majorBidi"/>
          <w:sz w:val="24"/>
          <w:szCs w:val="24"/>
        </w:rPr>
        <w:t xml:space="preserve"> for 1 hour. The wire loop and needles used were also sterilized using a Bunsen burner until red hot. 70% alcohol was also used to sterilize work surface to prevent contamination.</w:t>
      </w:r>
    </w:p>
    <w:p w:rsidR="00B0399D" w:rsidRPr="00AE2B9B" w:rsidRDefault="00E82515" w:rsidP="00D87282">
      <w:pPr>
        <w:spacing w:after="0" w:line="480" w:lineRule="auto"/>
        <w:jc w:val="both"/>
        <w:rPr>
          <w:rFonts w:asciiTheme="majorBidi" w:hAnsiTheme="majorBidi" w:cstheme="majorBidi"/>
          <w:b/>
          <w:bCs/>
          <w:sz w:val="24"/>
          <w:szCs w:val="24"/>
        </w:rPr>
      </w:pPr>
      <w:r w:rsidRPr="00AE2B9B">
        <w:rPr>
          <w:rFonts w:asciiTheme="majorBidi" w:hAnsiTheme="majorBidi" w:cstheme="majorBidi"/>
          <w:b/>
          <w:bCs/>
          <w:sz w:val="24"/>
          <w:szCs w:val="24"/>
        </w:rPr>
        <w:t xml:space="preserve">3.1.3 </w:t>
      </w:r>
      <w:r w:rsidR="00B0399D" w:rsidRPr="00AE2B9B">
        <w:rPr>
          <w:rFonts w:asciiTheme="majorBidi" w:hAnsiTheme="majorBidi" w:cstheme="majorBidi"/>
          <w:b/>
          <w:bCs/>
          <w:sz w:val="24"/>
          <w:szCs w:val="24"/>
        </w:rPr>
        <w:t xml:space="preserve">Media Preparation </w:t>
      </w:r>
    </w:p>
    <w:p w:rsidR="00A71DEA" w:rsidRPr="00AE2B9B" w:rsidRDefault="00B0399D" w:rsidP="00D87282">
      <w:pPr>
        <w:spacing w:after="4" w:line="480" w:lineRule="auto"/>
        <w:jc w:val="both"/>
        <w:rPr>
          <w:rFonts w:asciiTheme="majorBidi" w:hAnsiTheme="majorBidi" w:cstheme="majorBidi"/>
          <w:sz w:val="24"/>
          <w:szCs w:val="24"/>
        </w:rPr>
      </w:pPr>
      <w:r w:rsidRPr="00AE2B9B">
        <w:rPr>
          <w:rFonts w:asciiTheme="majorBidi" w:hAnsiTheme="majorBidi" w:cstheme="majorBidi"/>
          <w:sz w:val="24"/>
          <w:szCs w:val="24"/>
        </w:rPr>
        <w:t>The media used for isolation of spoilage organisms was Potato Dextrose Agar (PDA), which was prepared according to the manufacturer’s instruction. About 19.5 g of powdered PDA was dissolved in 500</w:t>
      </w:r>
      <w:r w:rsidR="00690306" w:rsidRPr="00AE2B9B">
        <w:rPr>
          <w:rFonts w:asciiTheme="majorBidi" w:hAnsiTheme="majorBidi" w:cstheme="majorBidi"/>
          <w:sz w:val="24"/>
          <w:szCs w:val="24"/>
        </w:rPr>
        <w:t xml:space="preserve">ml </w:t>
      </w:r>
      <w:r w:rsidRPr="00AE2B9B">
        <w:rPr>
          <w:rFonts w:asciiTheme="majorBidi" w:hAnsiTheme="majorBidi" w:cstheme="majorBidi"/>
          <w:sz w:val="24"/>
          <w:szCs w:val="24"/>
        </w:rPr>
        <w:t>of sterile distilled water and sterilized by autoclaving at 121°C for 15 minutes after the agar was brought out from the incubator, it was allowed to cool for a while at room temperature</w:t>
      </w:r>
      <w:r w:rsidR="00CD372E" w:rsidRPr="00AE2B9B">
        <w:rPr>
          <w:rFonts w:asciiTheme="majorBidi" w:hAnsiTheme="majorBidi" w:cstheme="majorBidi"/>
          <w:sz w:val="24"/>
          <w:szCs w:val="24"/>
        </w:rPr>
        <w:t xml:space="preserve">. Antibiotics (chloramphenicol) was added to the PDA to prevent any growth of bacteria and any other microorganism on the plate before pouring into the petri dish(15cm diameter petri dish at a depth of 4.0mm), and allow to solidify. </w:t>
      </w:r>
    </w:p>
    <w:p w:rsidR="00E82515" w:rsidRPr="00AE2B9B" w:rsidRDefault="00E82515" w:rsidP="00D87282">
      <w:pPr>
        <w:spacing w:after="4" w:line="480" w:lineRule="auto"/>
        <w:jc w:val="both"/>
        <w:rPr>
          <w:rFonts w:asciiTheme="majorBidi" w:hAnsiTheme="majorBidi" w:cstheme="majorBidi"/>
          <w:sz w:val="24"/>
          <w:szCs w:val="24"/>
        </w:rPr>
      </w:pPr>
    </w:p>
    <w:p w:rsidR="00B0399D" w:rsidRPr="00AE2B9B" w:rsidRDefault="00E82515" w:rsidP="00D87282">
      <w:pPr>
        <w:spacing w:after="4" w:line="480" w:lineRule="auto"/>
        <w:jc w:val="both"/>
        <w:rPr>
          <w:rFonts w:asciiTheme="majorBidi" w:hAnsiTheme="majorBidi" w:cstheme="majorBidi"/>
          <w:b/>
          <w:bCs/>
          <w:sz w:val="24"/>
          <w:szCs w:val="24"/>
        </w:rPr>
      </w:pPr>
      <w:r w:rsidRPr="00AE2B9B">
        <w:rPr>
          <w:rFonts w:asciiTheme="majorBidi" w:hAnsiTheme="majorBidi" w:cstheme="majorBidi"/>
          <w:b/>
          <w:bCs/>
          <w:sz w:val="24"/>
          <w:szCs w:val="24"/>
        </w:rPr>
        <w:lastRenderedPageBreak/>
        <w:t xml:space="preserve">3.1.4 </w:t>
      </w:r>
      <w:r w:rsidR="00010883" w:rsidRPr="00AE2B9B">
        <w:rPr>
          <w:rFonts w:asciiTheme="majorBidi" w:hAnsiTheme="majorBidi" w:cstheme="majorBidi"/>
          <w:b/>
          <w:bCs/>
          <w:sz w:val="24"/>
          <w:szCs w:val="24"/>
        </w:rPr>
        <w:t>Isolation and identification of fungi</w:t>
      </w:r>
    </w:p>
    <w:p w:rsidR="00E82515" w:rsidRPr="00AE2B9B" w:rsidRDefault="00B0399D" w:rsidP="00D87282">
      <w:pPr>
        <w:spacing w:after="4" w:line="480" w:lineRule="auto"/>
        <w:jc w:val="both"/>
        <w:rPr>
          <w:rFonts w:asciiTheme="majorBidi" w:hAnsiTheme="majorBidi" w:cstheme="majorBidi"/>
          <w:sz w:val="24"/>
          <w:szCs w:val="24"/>
        </w:rPr>
      </w:pPr>
      <w:r w:rsidRPr="00AE2B9B">
        <w:rPr>
          <w:rFonts w:asciiTheme="majorBidi" w:hAnsiTheme="majorBidi" w:cstheme="majorBidi"/>
          <w:sz w:val="24"/>
          <w:szCs w:val="24"/>
        </w:rPr>
        <w:t xml:space="preserve">Small sizes were cut from diseased parts of capsicum fruits infected with rot using a sterile sharp scapel .They were then placed on solidified </w:t>
      </w:r>
      <w:r w:rsidR="005E0DC2" w:rsidRPr="00AE2B9B">
        <w:rPr>
          <w:rFonts w:asciiTheme="majorBidi" w:hAnsiTheme="majorBidi" w:cstheme="majorBidi"/>
          <w:sz w:val="24"/>
          <w:szCs w:val="24"/>
        </w:rPr>
        <w:t>PDA medium in a petri dish</w:t>
      </w:r>
      <w:r w:rsidR="00CD372E" w:rsidRPr="00AE2B9B">
        <w:rPr>
          <w:rFonts w:asciiTheme="majorBidi" w:hAnsiTheme="majorBidi" w:cstheme="majorBidi"/>
          <w:sz w:val="24"/>
          <w:szCs w:val="24"/>
        </w:rPr>
        <w:t xml:space="preserve"> because PDA provides necessary nourishme</w:t>
      </w:r>
      <w:r w:rsidR="00010883" w:rsidRPr="00AE2B9B">
        <w:rPr>
          <w:rFonts w:asciiTheme="majorBidi" w:hAnsiTheme="majorBidi" w:cstheme="majorBidi"/>
          <w:sz w:val="24"/>
          <w:szCs w:val="24"/>
        </w:rPr>
        <w:t xml:space="preserve">nt for the fungal growth while </w:t>
      </w:r>
      <w:r w:rsidR="005E0DC2" w:rsidRPr="00AE2B9B">
        <w:rPr>
          <w:rFonts w:asciiTheme="majorBidi" w:hAnsiTheme="majorBidi" w:cstheme="majorBidi"/>
          <w:sz w:val="24"/>
          <w:szCs w:val="24"/>
        </w:rPr>
        <w:t xml:space="preserve"> Two</w:t>
      </w:r>
      <w:r w:rsidRPr="00AE2B9B">
        <w:rPr>
          <w:rFonts w:asciiTheme="majorBidi" w:hAnsiTheme="majorBidi" w:cstheme="majorBidi"/>
          <w:sz w:val="24"/>
          <w:szCs w:val="24"/>
        </w:rPr>
        <w:t xml:space="preserve"> replicates were made for each sample and one control each. The inoculated Petri plates were incubated at room temperature and observations were made daily for possible microbial growth. After 5-7 days of growth, sub-culturing was done to obtain pure cultures of the isolates as reported by Liamngee et al.</w:t>
      </w:r>
      <w:r w:rsidRPr="00AE2B9B">
        <w:rPr>
          <w:rFonts w:asciiTheme="majorBidi" w:hAnsiTheme="majorBidi" w:cstheme="majorBidi"/>
          <w:i/>
          <w:sz w:val="24"/>
          <w:szCs w:val="24"/>
        </w:rPr>
        <w:t xml:space="preserve"> </w:t>
      </w:r>
      <w:r w:rsidR="00AA47E3" w:rsidRPr="00AE2B9B">
        <w:rPr>
          <w:rFonts w:asciiTheme="majorBidi" w:hAnsiTheme="majorBidi" w:cstheme="majorBidi"/>
          <w:b/>
          <w:bCs/>
          <w:sz w:val="24"/>
          <w:szCs w:val="24"/>
        </w:rPr>
        <w:t xml:space="preserve"> </w:t>
      </w:r>
      <w:r w:rsidR="00010883" w:rsidRPr="00AE2B9B">
        <w:rPr>
          <w:rFonts w:asciiTheme="majorBidi" w:hAnsiTheme="majorBidi" w:cstheme="majorBidi"/>
          <w:sz w:val="24"/>
          <w:szCs w:val="24"/>
        </w:rPr>
        <w:t>O</w:t>
      </w:r>
      <w:r w:rsidR="00672AF0" w:rsidRPr="00AE2B9B">
        <w:rPr>
          <w:rFonts w:asciiTheme="majorBidi" w:hAnsiTheme="majorBidi" w:cstheme="majorBidi"/>
          <w:sz w:val="24"/>
          <w:szCs w:val="24"/>
        </w:rPr>
        <w:t xml:space="preserve">nce there is presence of growth, the </w:t>
      </w:r>
      <w:r w:rsidR="00690306" w:rsidRPr="00AE2B9B">
        <w:rPr>
          <w:rFonts w:asciiTheme="majorBidi" w:hAnsiTheme="majorBidi" w:cstheme="majorBidi"/>
          <w:sz w:val="24"/>
          <w:szCs w:val="24"/>
        </w:rPr>
        <w:t>topography</w:t>
      </w:r>
      <w:r w:rsidR="00010883" w:rsidRPr="00AE2B9B">
        <w:rPr>
          <w:rFonts w:asciiTheme="majorBidi" w:hAnsiTheme="majorBidi" w:cstheme="majorBidi"/>
          <w:sz w:val="24"/>
          <w:szCs w:val="24"/>
        </w:rPr>
        <w:t>, texture and pigmentation of each type of specific type of colony is noted in order to id</w:t>
      </w:r>
      <w:r w:rsidR="00672AF0" w:rsidRPr="00AE2B9B">
        <w:rPr>
          <w:rFonts w:asciiTheme="majorBidi" w:hAnsiTheme="majorBidi" w:cstheme="majorBidi"/>
          <w:sz w:val="24"/>
          <w:szCs w:val="24"/>
        </w:rPr>
        <w:t xml:space="preserve">entify the fungi accurately. A </w:t>
      </w:r>
      <w:r w:rsidR="00010883" w:rsidRPr="00AE2B9B">
        <w:rPr>
          <w:rFonts w:asciiTheme="majorBidi" w:hAnsiTheme="majorBidi" w:cstheme="majorBidi"/>
          <w:sz w:val="24"/>
          <w:szCs w:val="24"/>
        </w:rPr>
        <w:t>little portion of the growth of the colony was teased out usin</w:t>
      </w:r>
      <w:r w:rsidR="00252825" w:rsidRPr="00AE2B9B">
        <w:rPr>
          <w:rFonts w:asciiTheme="majorBidi" w:hAnsiTheme="majorBidi" w:cstheme="majorBidi"/>
          <w:sz w:val="24"/>
          <w:szCs w:val="24"/>
        </w:rPr>
        <w:t>g</w:t>
      </w:r>
      <w:r w:rsidR="00010883" w:rsidRPr="00AE2B9B">
        <w:rPr>
          <w:rFonts w:asciiTheme="majorBidi" w:hAnsiTheme="majorBidi" w:cstheme="majorBidi"/>
          <w:sz w:val="24"/>
          <w:szCs w:val="24"/>
        </w:rPr>
        <w:t xml:space="preserve"> the borer and an inoculating needle and mount on the slide with a drop of lactophenol on it and covered with a cover slip. The preparation was examined under </w:t>
      </w:r>
      <w:r w:rsidR="00252825" w:rsidRPr="00AE2B9B">
        <w:rPr>
          <w:rFonts w:asciiTheme="majorBidi" w:hAnsiTheme="majorBidi" w:cstheme="majorBidi"/>
          <w:sz w:val="24"/>
          <w:szCs w:val="24"/>
        </w:rPr>
        <w:t>a light microscope with an attached camera (Motic Mc Camera 2.0 megapixel digital coloured camera) connected to a computer for the microscopic photography of the fungi. The essence of this was observe the exact arrangement of the condiospores and the way the spores are produced. The identities of these fungi were certified using cultural, morphological as well as comparing them with confirmed representatives of different species in relevant texts. (Alexopolous et al., 2007 and Ellis et al., 2007).</w:t>
      </w:r>
    </w:p>
    <w:p w:rsidR="006B7B04" w:rsidRPr="00AE2B9B" w:rsidRDefault="006B7B04" w:rsidP="00D87282">
      <w:pPr>
        <w:spacing w:after="0" w:line="480" w:lineRule="auto"/>
        <w:jc w:val="both"/>
        <w:rPr>
          <w:rFonts w:asciiTheme="majorBidi" w:hAnsiTheme="majorBidi" w:cstheme="majorBidi"/>
          <w:sz w:val="24"/>
          <w:szCs w:val="24"/>
        </w:rPr>
      </w:pPr>
    </w:p>
    <w:p w:rsidR="00AE2B9B" w:rsidRDefault="00AE2B9B" w:rsidP="00D87282">
      <w:pPr>
        <w:spacing w:after="0" w:line="480" w:lineRule="auto"/>
        <w:jc w:val="both"/>
        <w:rPr>
          <w:rFonts w:asciiTheme="majorBidi" w:hAnsiTheme="majorBidi" w:cstheme="majorBidi"/>
          <w:b/>
          <w:bCs/>
          <w:sz w:val="24"/>
          <w:szCs w:val="24"/>
        </w:rPr>
      </w:pPr>
    </w:p>
    <w:p w:rsidR="006B7B04" w:rsidRPr="00AE2B9B" w:rsidRDefault="00E82515" w:rsidP="00D87282">
      <w:pPr>
        <w:spacing w:after="0" w:line="480" w:lineRule="auto"/>
        <w:jc w:val="both"/>
        <w:rPr>
          <w:rFonts w:asciiTheme="majorBidi" w:hAnsiTheme="majorBidi" w:cstheme="majorBidi"/>
          <w:b/>
          <w:bCs/>
          <w:sz w:val="24"/>
          <w:szCs w:val="24"/>
        </w:rPr>
      </w:pPr>
      <w:r w:rsidRPr="00AE2B9B">
        <w:rPr>
          <w:rFonts w:asciiTheme="majorBidi" w:hAnsiTheme="majorBidi" w:cstheme="majorBidi"/>
          <w:b/>
          <w:bCs/>
          <w:sz w:val="24"/>
          <w:szCs w:val="24"/>
        </w:rPr>
        <w:t xml:space="preserve">3.1.7 </w:t>
      </w:r>
      <w:r w:rsidR="006B7B04" w:rsidRPr="00AE2B9B">
        <w:rPr>
          <w:rFonts w:asciiTheme="majorBidi" w:hAnsiTheme="majorBidi" w:cstheme="majorBidi"/>
          <w:b/>
          <w:bCs/>
          <w:sz w:val="24"/>
          <w:szCs w:val="24"/>
        </w:rPr>
        <w:t>Medicinal plant collection and Extraction of seed oil using soxhlet extractor</w:t>
      </w:r>
    </w:p>
    <w:p w:rsidR="006B7B04" w:rsidRPr="00AE2B9B" w:rsidRDefault="006B7B04" w:rsidP="00D87282">
      <w:pPr>
        <w:spacing w:after="0" w:line="480" w:lineRule="auto"/>
        <w:jc w:val="both"/>
        <w:rPr>
          <w:rFonts w:asciiTheme="majorBidi" w:hAnsiTheme="majorBidi" w:cstheme="majorBidi"/>
          <w:sz w:val="24"/>
          <w:szCs w:val="24"/>
        </w:rPr>
      </w:pPr>
      <w:r w:rsidRPr="00AE2B9B">
        <w:rPr>
          <w:rFonts w:asciiTheme="majorBidi" w:hAnsiTheme="majorBidi" w:cstheme="majorBidi"/>
          <w:sz w:val="24"/>
          <w:szCs w:val="24"/>
        </w:rPr>
        <w:t xml:space="preserve">The seed of Azadiratcha indica was used. The seeds of Azadirachta indica, were collected from commonwealth </w:t>
      </w:r>
      <w:r w:rsidR="00672AF0" w:rsidRPr="00AE2B9B">
        <w:rPr>
          <w:rFonts w:asciiTheme="majorBidi" w:hAnsiTheme="majorBidi" w:cstheme="majorBidi"/>
          <w:sz w:val="24"/>
          <w:szCs w:val="24"/>
        </w:rPr>
        <w:t xml:space="preserve">street palmgroove estate </w:t>
      </w:r>
      <w:r w:rsidR="00DB7275" w:rsidRPr="00AE2B9B">
        <w:rPr>
          <w:rFonts w:asciiTheme="majorBidi" w:hAnsiTheme="majorBidi" w:cstheme="majorBidi"/>
          <w:sz w:val="24"/>
          <w:szCs w:val="24"/>
        </w:rPr>
        <w:t>Lagos</w:t>
      </w:r>
      <w:r w:rsidR="00672AF0" w:rsidRPr="00AE2B9B">
        <w:rPr>
          <w:rFonts w:asciiTheme="majorBidi" w:hAnsiTheme="majorBidi" w:cstheme="majorBidi"/>
          <w:sz w:val="24"/>
          <w:szCs w:val="24"/>
        </w:rPr>
        <w:t xml:space="preserve"> </w:t>
      </w:r>
      <w:r w:rsidRPr="00AE2B9B">
        <w:rPr>
          <w:rFonts w:asciiTheme="majorBidi" w:hAnsiTheme="majorBidi" w:cstheme="majorBidi"/>
          <w:sz w:val="24"/>
          <w:szCs w:val="24"/>
        </w:rPr>
        <w:t>from three diffe</w:t>
      </w:r>
      <w:r w:rsidR="00672AF0" w:rsidRPr="00AE2B9B">
        <w:rPr>
          <w:rFonts w:asciiTheme="majorBidi" w:hAnsiTheme="majorBidi" w:cstheme="majorBidi"/>
          <w:sz w:val="24"/>
          <w:szCs w:val="24"/>
        </w:rPr>
        <w:t>rent trees in the same compound</w:t>
      </w:r>
      <w:r w:rsidRPr="00AE2B9B">
        <w:rPr>
          <w:rFonts w:asciiTheme="majorBidi" w:hAnsiTheme="majorBidi" w:cstheme="majorBidi"/>
          <w:sz w:val="24"/>
          <w:szCs w:val="24"/>
        </w:rPr>
        <w:t xml:space="preserve"> </w:t>
      </w:r>
      <w:r w:rsidRPr="00AE2B9B">
        <w:rPr>
          <w:rFonts w:asciiTheme="majorBidi" w:hAnsiTheme="majorBidi" w:cstheme="majorBidi"/>
          <w:sz w:val="24"/>
          <w:szCs w:val="24"/>
        </w:rPr>
        <w:lastRenderedPageBreak/>
        <w:t>and was air dried for observation for three days.</w:t>
      </w:r>
      <w:r w:rsidR="00DB7275" w:rsidRPr="00AE2B9B">
        <w:rPr>
          <w:rFonts w:asciiTheme="majorBidi" w:hAnsiTheme="majorBidi" w:cstheme="majorBidi"/>
          <w:sz w:val="24"/>
          <w:szCs w:val="24"/>
        </w:rPr>
        <w:t xml:space="preserve"> </w:t>
      </w:r>
      <w:r w:rsidRPr="00AE2B9B">
        <w:rPr>
          <w:rFonts w:asciiTheme="majorBidi" w:hAnsiTheme="majorBidi" w:cstheme="majorBidi"/>
          <w:sz w:val="24"/>
          <w:szCs w:val="24"/>
        </w:rPr>
        <w:t>The process of seed oil extraction include washing fruits and then fruits were taken from the water and dried at 60˚C for 24 hrs, the dried seed is then opened up to remove the inner seed for extraction of oil. 80g of the seed was cut into smaller pieces of 2mm and the oil was extracted using soxhlet extractor which was inserted into the soxhlet which was in turn inserted into a round bottom flask containing petroleum ether. The soxhlet cover was placed on top of the soxhlet. The condenser with inlet and outlet was placed on the soxhlet cover while the inlet of condenser was connected unto the running tap, its run off passed through the o</w:t>
      </w:r>
      <w:r w:rsidR="00E43D5D" w:rsidRPr="00AE2B9B">
        <w:rPr>
          <w:rFonts w:asciiTheme="majorBidi" w:hAnsiTheme="majorBidi" w:cstheme="majorBidi"/>
          <w:sz w:val="24"/>
          <w:szCs w:val="24"/>
        </w:rPr>
        <w:t>u</w:t>
      </w:r>
      <w:r w:rsidRPr="00AE2B9B">
        <w:rPr>
          <w:rFonts w:asciiTheme="majorBidi" w:hAnsiTheme="majorBidi" w:cstheme="majorBidi"/>
          <w:sz w:val="24"/>
          <w:szCs w:val="24"/>
        </w:rPr>
        <w:t>tlet. The whole setup was then placed on a regulated heating mantle usually between (40˚C-60˚C).As the solvent starts boiling the vapour rises through the vertical tube into the condenser at top. The liquid condensate drips into the filter paper thimble at the centre, which contains the solid samples to be extracted. The extract seep through the pore of the thimble and fill the siphon tube, where it flows back down into the round bottom flask, it was allowed to cool in the dessicator and weighed again to determine the amount of oil extracted. The extracted oil is concentrated using rotary evaporator to separate the solvent hexane from the extracted oil. The extracted oil is dried at 10˚C to evaporate remaining solvent.</w:t>
      </w:r>
    </w:p>
    <w:p w:rsidR="006B7B04" w:rsidRPr="00AE2B9B" w:rsidRDefault="006B7B04" w:rsidP="00D87282">
      <w:pPr>
        <w:spacing w:after="4" w:line="480" w:lineRule="auto"/>
        <w:jc w:val="both"/>
        <w:rPr>
          <w:rFonts w:asciiTheme="majorBidi" w:hAnsiTheme="majorBidi" w:cstheme="majorBidi"/>
          <w:sz w:val="24"/>
          <w:szCs w:val="24"/>
        </w:rPr>
      </w:pPr>
    </w:p>
    <w:p w:rsidR="000949F7" w:rsidRDefault="000949F7" w:rsidP="00D87282">
      <w:pPr>
        <w:spacing w:after="0" w:line="480" w:lineRule="auto"/>
        <w:jc w:val="both"/>
        <w:rPr>
          <w:rFonts w:asciiTheme="majorBidi" w:hAnsiTheme="majorBidi" w:cstheme="majorBidi"/>
          <w:b/>
          <w:bCs/>
          <w:sz w:val="24"/>
          <w:szCs w:val="24"/>
        </w:rPr>
      </w:pPr>
    </w:p>
    <w:p w:rsidR="000949F7" w:rsidRDefault="000949F7" w:rsidP="00D87282">
      <w:pPr>
        <w:spacing w:after="0" w:line="480" w:lineRule="auto"/>
        <w:jc w:val="both"/>
        <w:rPr>
          <w:rFonts w:asciiTheme="majorBidi" w:hAnsiTheme="majorBidi" w:cstheme="majorBidi"/>
          <w:b/>
          <w:bCs/>
          <w:sz w:val="24"/>
          <w:szCs w:val="24"/>
        </w:rPr>
      </w:pPr>
    </w:p>
    <w:p w:rsidR="000949F7" w:rsidRDefault="000949F7" w:rsidP="00D87282">
      <w:pPr>
        <w:spacing w:after="0" w:line="480" w:lineRule="auto"/>
        <w:jc w:val="both"/>
        <w:rPr>
          <w:rFonts w:asciiTheme="majorBidi" w:hAnsiTheme="majorBidi" w:cstheme="majorBidi"/>
          <w:b/>
          <w:bCs/>
          <w:sz w:val="24"/>
          <w:szCs w:val="24"/>
        </w:rPr>
      </w:pPr>
    </w:p>
    <w:p w:rsidR="003E07C8" w:rsidRDefault="003E07C8" w:rsidP="00D87282">
      <w:pPr>
        <w:spacing w:after="0" w:line="480" w:lineRule="auto"/>
        <w:jc w:val="both"/>
        <w:rPr>
          <w:rFonts w:asciiTheme="majorBidi" w:hAnsiTheme="majorBidi" w:cstheme="majorBidi"/>
          <w:b/>
          <w:bCs/>
          <w:sz w:val="24"/>
          <w:szCs w:val="24"/>
        </w:rPr>
      </w:pPr>
    </w:p>
    <w:p w:rsidR="003E07C8" w:rsidRDefault="003E07C8" w:rsidP="00D87282">
      <w:pPr>
        <w:spacing w:after="0" w:line="480" w:lineRule="auto"/>
        <w:jc w:val="both"/>
        <w:rPr>
          <w:rFonts w:asciiTheme="majorBidi" w:hAnsiTheme="majorBidi" w:cstheme="majorBidi"/>
          <w:b/>
          <w:bCs/>
          <w:sz w:val="24"/>
          <w:szCs w:val="24"/>
        </w:rPr>
      </w:pPr>
    </w:p>
    <w:p w:rsidR="003E07C8" w:rsidRDefault="003E07C8" w:rsidP="00D87282">
      <w:pPr>
        <w:spacing w:after="0" w:line="480" w:lineRule="auto"/>
        <w:jc w:val="both"/>
        <w:rPr>
          <w:rFonts w:asciiTheme="majorBidi" w:hAnsiTheme="majorBidi" w:cstheme="majorBidi"/>
          <w:b/>
          <w:bCs/>
          <w:sz w:val="24"/>
          <w:szCs w:val="24"/>
        </w:rPr>
      </w:pPr>
    </w:p>
    <w:p w:rsidR="006B7B04" w:rsidRPr="00AE2B9B" w:rsidRDefault="00E82515" w:rsidP="00D87282">
      <w:pPr>
        <w:spacing w:after="0" w:line="480" w:lineRule="auto"/>
        <w:jc w:val="both"/>
        <w:rPr>
          <w:rFonts w:asciiTheme="majorBidi" w:hAnsiTheme="majorBidi" w:cstheme="majorBidi"/>
          <w:b/>
          <w:bCs/>
          <w:sz w:val="24"/>
          <w:szCs w:val="24"/>
        </w:rPr>
      </w:pPr>
      <w:r w:rsidRPr="00AE2B9B">
        <w:rPr>
          <w:rFonts w:asciiTheme="majorBidi" w:hAnsiTheme="majorBidi" w:cstheme="majorBidi"/>
          <w:b/>
          <w:bCs/>
          <w:sz w:val="24"/>
          <w:szCs w:val="24"/>
        </w:rPr>
        <w:lastRenderedPageBreak/>
        <w:t xml:space="preserve">3.1.8 </w:t>
      </w:r>
      <w:r w:rsidR="006B7B04" w:rsidRPr="00AE2B9B">
        <w:rPr>
          <w:rFonts w:asciiTheme="majorBidi" w:hAnsiTheme="majorBidi" w:cstheme="majorBidi"/>
          <w:b/>
          <w:bCs/>
          <w:sz w:val="24"/>
          <w:szCs w:val="24"/>
        </w:rPr>
        <w:t>Test for purity</w:t>
      </w:r>
      <w:r w:rsidR="00CE45A3" w:rsidRPr="00AE2B9B">
        <w:rPr>
          <w:rFonts w:asciiTheme="majorBidi" w:hAnsiTheme="majorBidi" w:cstheme="majorBidi"/>
          <w:b/>
          <w:bCs/>
          <w:sz w:val="24"/>
          <w:szCs w:val="24"/>
        </w:rPr>
        <w:t xml:space="preserve"> of the oil extract</w:t>
      </w:r>
    </w:p>
    <w:p w:rsidR="006B7B04" w:rsidRPr="00AE2B9B" w:rsidRDefault="00CE45A3" w:rsidP="00D87282">
      <w:pPr>
        <w:spacing w:after="0" w:line="480" w:lineRule="auto"/>
        <w:jc w:val="both"/>
        <w:rPr>
          <w:rFonts w:asciiTheme="majorBidi" w:hAnsiTheme="majorBidi" w:cstheme="majorBidi"/>
          <w:sz w:val="24"/>
          <w:szCs w:val="24"/>
        </w:rPr>
      </w:pPr>
      <w:r w:rsidRPr="00AE2B9B">
        <w:rPr>
          <w:rFonts w:asciiTheme="majorBidi" w:hAnsiTheme="majorBidi" w:cstheme="majorBidi"/>
          <w:sz w:val="24"/>
          <w:szCs w:val="24"/>
        </w:rPr>
        <w:t xml:space="preserve">The oil </w:t>
      </w:r>
      <w:r w:rsidR="006B7B04" w:rsidRPr="00AE2B9B">
        <w:rPr>
          <w:rFonts w:asciiTheme="majorBidi" w:hAnsiTheme="majorBidi" w:cstheme="majorBidi"/>
          <w:sz w:val="24"/>
          <w:szCs w:val="24"/>
        </w:rPr>
        <w:t xml:space="preserve">extract obtained was tested to ensure its purity by steaking it separately onto sterile plates containing the PDA. The plates were incubated at 37˚C for 72 hrs and were examined for </w:t>
      </w:r>
      <w:r w:rsidR="00672AF0" w:rsidRPr="00AE2B9B">
        <w:rPr>
          <w:rFonts w:asciiTheme="majorBidi" w:hAnsiTheme="majorBidi" w:cstheme="majorBidi"/>
          <w:sz w:val="24"/>
          <w:szCs w:val="24"/>
        </w:rPr>
        <w:t>possible growth of contaminants</w:t>
      </w:r>
      <w:r w:rsidR="006B7B04" w:rsidRPr="00AE2B9B">
        <w:rPr>
          <w:rFonts w:asciiTheme="majorBidi" w:hAnsiTheme="majorBidi" w:cstheme="majorBidi"/>
          <w:sz w:val="24"/>
          <w:szCs w:val="24"/>
        </w:rPr>
        <w:t xml:space="preserve">, the absence of which confirms the purity of the test extracts. </w:t>
      </w:r>
    </w:p>
    <w:p w:rsidR="006B7B04" w:rsidRPr="00AE2B9B" w:rsidRDefault="006B7B04" w:rsidP="00D87282">
      <w:pPr>
        <w:spacing w:after="0" w:line="480" w:lineRule="auto"/>
        <w:jc w:val="both"/>
        <w:rPr>
          <w:rFonts w:asciiTheme="majorBidi" w:hAnsiTheme="majorBidi" w:cstheme="majorBidi"/>
          <w:sz w:val="24"/>
          <w:szCs w:val="24"/>
        </w:rPr>
      </w:pPr>
    </w:p>
    <w:p w:rsidR="00BA5B66" w:rsidRPr="00AE2B9B" w:rsidRDefault="00E82515" w:rsidP="00D87282">
      <w:pPr>
        <w:spacing w:after="0" w:line="480" w:lineRule="auto"/>
        <w:jc w:val="both"/>
        <w:rPr>
          <w:rFonts w:asciiTheme="majorBidi" w:hAnsiTheme="majorBidi" w:cstheme="majorBidi"/>
          <w:b/>
          <w:bCs/>
          <w:sz w:val="24"/>
          <w:szCs w:val="24"/>
        </w:rPr>
      </w:pPr>
      <w:r w:rsidRPr="00AE2B9B">
        <w:rPr>
          <w:rFonts w:asciiTheme="majorBidi" w:hAnsiTheme="majorBidi" w:cstheme="majorBidi"/>
          <w:b/>
          <w:bCs/>
          <w:sz w:val="24"/>
          <w:szCs w:val="24"/>
        </w:rPr>
        <w:t xml:space="preserve">3.1.9 </w:t>
      </w:r>
      <w:r w:rsidR="006B7B04" w:rsidRPr="00AE2B9B">
        <w:rPr>
          <w:rFonts w:asciiTheme="majorBidi" w:hAnsiTheme="majorBidi" w:cstheme="majorBidi"/>
          <w:b/>
          <w:bCs/>
          <w:sz w:val="24"/>
          <w:szCs w:val="24"/>
        </w:rPr>
        <w:t xml:space="preserve">Inocula preparation </w:t>
      </w:r>
    </w:p>
    <w:p w:rsidR="006B7B04" w:rsidRPr="00AE2B9B" w:rsidRDefault="006B7B04" w:rsidP="00D87282">
      <w:pPr>
        <w:spacing w:after="0" w:line="480" w:lineRule="auto"/>
        <w:jc w:val="both"/>
        <w:rPr>
          <w:rFonts w:asciiTheme="majorBidi" w:hAnsiTheme="majorBidi" w:cstheme="majorBidi"/>
          <w:sz w:val="24"/>
          <w:szCs w:val="24"/>
        </w:rPr>
      </w:pPr>
      <w:r w:rsidRPr="00AE2B9B">
        <w:rPr>
          <w:rFonts w:asciiTheme="majorBidi" w:hAnsiTheme="majorBidi" w:cstheme="majorBidi"/>
          <w:sz w:val="24"/>
          <w:szCs w:val="24"/>
        </w:rPr>
        <w:t>Stock inoculum suspension of the isolated fungi were prepared fr</w:t>
      </w:r>
      <w:r w:rsidR="002709E8" w:rsidRPr="00AE2B9B">
        <w:rPr>
          <w:rFonts w:asciiTheme="majorBidi" w:hAnsiTheme="majorBidi" w:cstheme="majorBidi"/>
          <w:sz w:val="24"/>
          <w:szCs w:val="24"/>
        </w:rPr>
        <w:t>om young growing culture medium</w:t>
      </w:r>
      <w:r w:rsidRPr="00AE2B9B">
        <w:rPr>
          <w:rFonts w:asciiTheme="majorBidi" w:hAnsiTheme="majorBidi" w:cstheme="majorBidi"/>
          <w:sz w:val="24"/>
          <w:szCs w:val="24"/>
        </w:rPr>
        <w:t xml:space="preserve">. Ten millilitres of sterilized distilled water was added to colonies of fresh young growing culture of each fungus, and the suspension were made gently probing the colony with the tip of a sterilsed Pasteur pipette. The resulting mixture of conidia and hyphal fragment was drawn and transferred to a sterile tube and stored in the refrigerator prior use </w:t>
      </w:r>
    </w:p>
    <w:p w:rsidR="00B70A21" w:rsidRPr="00AE2B9B" w:rsidRDefault="00B70A21" w:rsidP="00D87282">
      <w:pPr>
        <w:spacing w:after="0" w:line="480" w:lineRule="auto"/>
        <w:jc w:val="both"/>
        <w:rPr>
          <w:rFonts w:asciiTheme="majorBidi" w:hAnsiTheme="majorBidi" w:cstheme="majorBidi"/>
          <w:sz w:val="24"/>
          <w:szCs w:val="24"/>
        </w:rPr>
      </w:pPr>
    </w:p>
    <w:p w:rsidR="006B7B04" w:rsidRPr="00AE2B9B" w:rsidRDefault="00E82515" w:rsidP="00D87282">
      <w:pPr>
        <w:spacing w:after="0" w:line="480" w:lineRule="auto"/>
        <w:jc w:val="both"/>
        <w:rPr>
          <w:rFonts w:asciiTheme="majorBidi" w:hAnsiTheme="majorBidi" w:cstheme="majorBidi"/>
          <w:b/>
          <w:bCs/>
          <w:sz w:val="24"/>
          <w:szCs w:val="24"/>
        </w:rPr>
      </w:pPr>
      <w:r w:rsidRPr="00AE2B9B">
        <w:rPr>
          <w:rFonts w:asciiTheme="majorBidi" w:hAnsiTheme="majorBidi" w:cstheme="majorBidi"/>
          <w:b/>
          <w:bCs/>
          <w:sz w:val="24"/>
          <w:szCs w:val="24"/>
        </w:rPr>
        <w:t xml:space="preserve">3.2.1 </w:t>
      </w:r>
      <w:r w:rsidR="002709E8" w:rsidRPr="00AE2B9B">
        <w:rPr>
          <w:rFonts w:asciiTheme="majorBidi" w:hAnsiTheme="majorBidi" w:cstheme="majorBidi"/>
          <w:b/>
          <w:bCs/>
          <w:sz w:val="24"/>
          <w:szCs w:val="24"/>
        </w:rPr>
        <w:t>Sensitivity Test against Antifungal a</w:t>
      </w:r>
      <w:r w:rsidR="006B7B04" w:rsidRPr="00AE2B9B">
        <w:rPr>
          <w:rFonts w:asciiTheme="majorBidi" w:hAnsiTheme="majorBidi" w:cstheme="majorBidi"/>
          <w:b/>
          <w:bCs/>
          <w:sz w:val="24"/>
          <w:szCs w:val="24"/>
        </w:rPr>
        <w:t>nd Extracted Oil</w:t>
      </w:r>
    </w:p>
    <w:p w:rsidR="006B7B04" w:rsidRPr="00AE2B9B" w:rsidRDefault="006B7B04" w:rsidP="00D87282">
      <w:pPr>
        <w:spacing w:after="0" w:line="480" w:lineRule="auto"/>
        <w:jc w:val="both"/>
        <w:rPr>
          <w:rFonts w:asciiTheme="majorBidi" w:hAnsiTheme="majorBidi" w:cstheme="majorBidi"/>
          <w:sz w:val="24"/>
          <w:szCs w:val="24"/>
        </w:rPr>
      </w:pPr>
      <w:r w:rsidRPr="00AE2B9B">
        <w:rPr>
          <w:rFonts w:asciiTheme="majorBidi" w:hAnsiTheme="majorBidi" w:cstheme="majorBidi"/>
          <w:sz w:val="24"/>
          <w:szCs w:val="24"/>
        </w:rPr>
        <w:t>The disc diffusion method by irobi and Daramola was used for the antifungal test. Five Millimetres (5ml) of the stock inoculum suspension of each fungus was spread over the entire agar surface using a sterile inoculating loop. This is to ensure even distribution of the inoculum and were dried at room temperature for 15minutes before applying the four applying the four antifungal disc at an</w:t>
      </w:r>
      <w:r w:rsidR="002709E8" w:rsidRPr="00AE2B9B">
        <w:rPr>
          <w:rFonts w:asciiTheme="majorBidi" w:hAnsiTheme="majorBidi" w:cstheme="majorBidi"/>
          <w:sz w:val="24"/>
          <w:szCs w:val="24"/>
        </w:rPr>
        <w:t xml:space="preserve">gle 90 degree from each other </w:t>
      </w:r>
      <w:r w:rsidRPr="00AE2B9B">
        <w:rPr>
          <w:rFonts w:asciiTheme="majorBidi" w:hAnsiTheme="majorBidi" w:cstheme="majorBidi"/>
          <w:sz w:val="24"/>
          <w:szCs w:val="24"/>
        </w:rPr>
        <w:t>the discs were prepared by perforation of whatman’s filter pap</w:t>
      </w:r>
      <w:r w:rsidR="002709E8" w:rsidRPr="00AE2B9B">
        <w:rPr>
          <w:rFonts w:asciiTheme="majorBidi" w:hAnsiTheme="majorBidi" w:cstheme="majorBidi"/>
          <w:sz w:val="24"/>
          <w:szCs w:val="24"/>
        </w:rPr>
        <w:t>er into disc of 5mm in diameter</w:t>
      </w:r>
      <w:r w:rsidRPr="00AE2B9B">
        <w:rPr>
          <w:rFonts w:asciiTheme="majorBidi" w:hAnsiTheme="majorBidi" w:cstheme="majorBidi"/>
          <w:sz w:val="24"/>
          <w:szCs w:val="24"/>
        </w:rPr>
        <w:t>. The paper disc were wrapped in an aluminium foil and sterilized in an autoclave at 121˚C for 15 minutes to kill any contaminant before soaking in prepared antifungal agent solution and extracted</w:t>
      </w:r>
      <w:r w:rsidR="002709E8" w:rsidRPr="00AE2B9B">
        <w:rPr>
          <w:rFonts w:asciiTheme="majorBidi" w:hAnsiTheme="majorBidi" w:cstheme="majorBidi"/>
          <w:sz w:val="24"/>
          <w:szCs w:val="24"/>
        </w:rPr>
        <w:t xml:space="preserve"> oil 24hours before inoculation</w:t>
      </w:r>
      <w:r w:rsidRPr="00AE2B9B">
        <w:rPr>
          <w:rFonts w:asciiTheme="majorBidi" w:hAnsiTheme="majorBidi" w:cstheme="majorBidi"/>
          <w:sz w:val="24"/>
          <w:szCs w:val="24"/>
        </w:rPr>
        <w:t xml:space="preserve">. The discs were left to cool at room temperature before use. The four disc were </w:t>
      </w:r>
      <w:r w:rsidRPr="00AE2B9B">
        <w:rPr>
          <w:rFonts w:asciiTheme="majorBidi" w:hAnsiTheme="majorBidi" w:cstheme="majorBidi"/>
          <w:sz w:val="24"/>
          <w:szCs w:val="24"/>
        </w:rPr>
        <w:lastRenderedPageBreak/>
        <w:t>placed at angle 90 degree from each other on the surface of the agar with a sterile forceps.</w:t>
      </w:r>
      <w:r w:rsidR="00CE45A3" w:rsidRPr="00AE2B9B">
        <w:rPr>
          <w:rFonts w:asciiTheme="majorBidi" w:hAnsiTheme="majorBidi" w:cstheme="majorBidi"/>
          <w:sz w:val="24"/>
          <w:szCs w:val="24"/>
        </w:rPr>
        <w:t xml:space="preserve"> </w:t>
      </w:r>
      <w:r w:rsidRPr="00AE2B9B">
        <w:rPr>
          <w:rFonts w:asciiTheme="majorBidi" w:hAnsiTheme="majorBidi" w:cstheme="majorBidi"/>
          <w:sz w:val="24"/>
          <w:szCs w:val="24"/>
        </w:rPr>
        <w:t>The inocu</w:t>
      </w:r>
      <w:r w:rsidR="00CE45A3" w:rsidRPr="00AE2B9B">
        <w:rPr>
          <w:rFonts w:asciiTheme="majorBidi" w:hAnsiTheme="majorBidi" w:cstheme="majorBidi"/>
          <w:sz w:val="24"/>
          <w:szCs w:val="24"/>
        </w:rPr>
        <w:t>l</w:t>
      </w:r>
      <w:r w:rsidRPr="00AE2B9B">
        <w:rPr>
          <w:rFonts w:asciiTheme="majorBidi" w:hAnsiTheme="majorBidi" w:cstheme="majorBidi"/>
          <w:sz w:val="24"/>
          <w:szCs w:val="24"/>
        </w:rPr>
        <w:t xml:space="preserve">ated plates were inocubated at room </w:t>
      </w:r>
      <w:r w:rsidR="00CE45A3" w:rsidRPr="00AE2B9B">
        <w:rPr>
          <w:rFonts w:asciiTheme="majorBidi" w:hAnsiTheme="majorBidi" w:cstheme="majorBidi"/>
          <w:sz w:val="24"/>
          <w:szCs w:val="24"/>
        </w:rPr>
        <w:t xml:space="preserve">temperature. </w:t>
      </w:r>
      <w:r w:rsidRPr="00AE2B9B">
        <w:rPr>
          <w:rFonts w:asciiTheme="majorBidi" w:hAnsiTheme="majorBidi" w:cstheme="majorBidi"/>
          <w:sz w:val="24"/>
          <w:szCs w:val="24"/>
        </w:rPr>
        <w:t>Culture plate</w:t>
      </w:r>
      <w:r w:rsidR="00CE45A3" w:rsidRPr="00AE2B9B">
        <w:rPr>
          <w:rFonts w:asciiTheme="majorBidi" w:hAnsiTheme="majorBidi" w:cstheme="majorBidi"/>
          <w:sz w:val="24"/>
          <w:szCs w:val="24"/>
        </w:rPr>
        <w:t xml:space="preserve">s were examined thrice a week </w:t>
      </w:r>
      <w:r w:rsidRPr="00AE2B9B">
        <w:rPr>
          <w:rFonts w:asciiTheme="majorBidi" w:hAnsiTheme="majorBidi" w:cstheme="majorBidi"/>
          <w:sz w:val="24"/>
          <w:szCs w:val="24"/>
        </w:rPr>
        <w:t>zone of inhibition were read and measured using a transparent ruler according to the metho</w:t>
      </w:r>
      <w:r w:rsidR="00512828" w:rsidRPr="00AE2B9B">
        <w:rPr>
          <w:rFonts w:asciiTheme="majorBidi" w:hAnsiTheme="majorBidi" w:cstheme="majorBidi"/>
          <w:sz w:val="24"/>
          <w:szCs w:val="24"/>
        </w:rPr>
        <w:t>d used by Booth</w:t>
      </w:r>
      <w:r w:rsidRPr="00AE2B9B">
        <w:rPr>
          <w:rFonts w:asciiTheme="majorBidi" w:hAnsiTheme="majorBidi" w:cstheme="majorBidi"/>
          <w:sz w:val="24"/>
          <w:szCs w:val="24"/>
        </w:rPr>
        <w:t>, (1971)</w:t>
      </w:r>
      <w:r w:rsidR="00326316" w:rsidRPr="00AE2B9B">
        <w:rPr>
          <w:rFonts w:asciiTheme="majorBidi" w:hAnsiTheme="majorBidi" w:cstheme="majorBidi"/>
          <w:sz w:val="24"/>
          <w:szCs w:val="24"/>
        </w:rPr>
        <w:t>.</w:t>
      </w:r>
    </w:p>
    <w:p w:rsidR="00326316" w:rsidRPr="00AE2B9B" w:rsidRDefault="00326316" w:rsidP="00D87282">
      <w:pPr>
        <w:spacing w:after="0" w:line="480" w:lineRule="auto"/>
        <w:jc w:val="both"/>
        <w:rPr>
          <w:rFonts w:asciiTheme="majorBidi" w:hAnsiTheme="majorBidi" w:cstheme="majorBidi"/>
          <w:sz w:val="24"/>
          <w:szCs w:val="24"/>
        </w:rPr>
      </w:pPr>
    </w:p>
    <w:p w:rsidR="00B0399D" w:rsidRPr="00AE2B9B" w:rsidRDefault="00E82515" w:rsidP="00D87282">
      <w:pPr>
        <w:spacing w:after="0" w:line="480" w:lineRule="auto"/>
        <w:jc w:val="both"/>
        <w:rPr>
          <w:rFonts w:asciiTheme="majorBidi" w:hAnsiTheme="majorBidi" w:cstheme="majorBidi"/>
          <w:b/>
          <w:bCs/>
          <w:sz w:val="24"/>
          <w:szCs w:val="24"/>
        </w:rPr>
      </w:pPr>
      <w:r w:rsidRPr="00AE2B9B">
        <w:rPr>
          <w:rFonts w:asciiTheme="majorBidi" w:hAnsiTheme="majorBidi" w:cstheme="majorBidi"/>
          <w:b/>
          <w:bCs/>
          <w:sz w:val="24"/>
          <w:szCs w:val="24"/>
        </w:rPr>
        <w:t xml:space="preserve">3.2.2 </w:t>
      </w:r>
      <w:r w:rsidR="00B0399D" w:rsidRPr="00AE2B9B">
        <w:rPr>
          <w:rFonts w:asciiTheme="majorBidi" w:hAnsiTheme="majorBidi" w:cstheme="majorBidi"/>
          <w:b/>
          <w:bCs/>
          <w:sz w:val="24"/>
          <w:szCs w:val="24"/>
        </w:rPr>
        <w:t xml:space="preserve">Pathogenicity Test </w:t>
      </w:r>
    </w:p>
    <w:p w:rsidR="00B0399D" w:rsidRPr="00AE2B9B" w:rsidRDefault="00B0399D" w:rsidP="00D87282">
      <w:pPr>
        <w:spacing w:after="0" w:line="480" w:lineRule="auto"/>
        <w:jc w:val="both"/>
        <w:rPr>
          <w:rFonts w:asciiTheme="majorBidi" w:hAnsiTheme="majorBidi" w:cstheme="majorBidi"/>
          <w:sz w:val="24"/>
          <w:szCs w:val="24"/>
        </w:rPr>
      </w:pPr>
      <w:r w:rsidRPr="00AE2B9B">
        <w:rPr>
          <w:rFonts w:asciiTheme="majorBidi" w:hAnsiTheme="majorBidi" w:cstheme="majorBidi"/>
          <w:sz w:val="24"/>
          <w:szCs w:val="24"/>
        </w:rPr>
        <w:t>To confirm the pathogenicity of fungal isolates from the pepper fruits, the method reported by Liamngee et al. was used. Pure cultures of the isolates from 5–7 days old cultures were used to inoculate healthy pepper fruits using a cork borer. On appearance of symptoms, the tissues at the margins of the healthy and diseased parts were surfaced sterilized, excised and plated on Potato Dextrose Agar (PDA) and incubated at room temperature for 6-9 days. At the end of this period, morphological characteristics and growth patterns observed in each case were compared with the one</w:t>
      </w:r>
      <w:r w:rsidR="005E0DC2" w:rsidRPr="00AE2B9B">
        <w:rPr>
          <w:rFonts w:asciiTheme="majorBidi" w:hAnsiTheme="majorBidi" w:cstheme="majorBidi"/>
          <w:sz w:val="24"/>
          <w:szCs w:val="24"/>
        </w:rPr>
        <w:t>s of the original isolates. Two</w:t>
      </w:r>
      <w:r w:rsidRPr="00AE2B9B">
        <w:rPr>
          <w:rFonts w:asciiTheme="majorBidi" w:hAnsiTheme="majorBidi" w:cstheme="majorBidi"/>
          <w:sz w:val="24"/>
          <w:szCs w:val="24"/>
        </w:rPr>
        <w:t xml:space="preserve"> pepper fruits were used for each fungal isolat</w:t>
      </w:r>
      <w:r w:rsidR="005E0DC2" w:rsidRPr="00AE2B9B">
        <w:rPr>
          <w:rFonts w:asciiTheme="majorBidi" w:hAnsiTheme="majorBidi" w:cstheme="majorBidi"/>
          <w:sz w:val="24"/>
          <w:szCs w:val="24"/>
        </w:rPr>
        <w:t>e respectively, replicated two</w:t>
      </w:r>
      <w:r w:rsidRPr="00AE2B9B">
        <w:rPr>
          <w:rFonts w:asciiTheme="majorBidi" w:hAnsiTheme="majorBidi" w:cstheme="majorBidi"/>
          <w:sz w:val="24"/>
          <w:szCs w:val="24"/>
        </w:rPr>
        <w:t xml:space="preserve"> times and arranged in complete randomized design. Controls were pepper fruits inoculated with sterile PDA only. </w:t>
      </w:r>
    </w:p>
    <w:p w:rsidR="004D2613" w:rsidRPr="00AE2B9B" w:rsidRDefault="004D2613" w:rsidP="00D87282">
      <w:pPr>
        <w:spacing w:after="0" w:line="480" w:lineRule="auto"/>
        <w:jc w:val="both"/>
        <w:rPr>
          <w:rFonts w:asciiTheme="majorBidi" w:hAnsiTheme="majorBidi" w:cstheme="majorBidi"/>
          <w:sz w:val="24"/>
          <w:szCs w:val="24"/>
        </w:rPr>
      </w:pPr>
    </w:p>
    <w:p w:rsidR="007D2082" w:rsidRPr="00AE2B9B" w:rsidRDefault="007D2082" w:rsidP="00D87282">
      <w:pPr>
        <w:spacing w:after="0" w:line="480" w:lineRule="auto"/>
        <w:jc w:val="both"/>
        <w:rPr>
          <w:rFonts w:asciiTheme="majorBidi" w:hAnsiTheme="majorBidi" w:cstheme="majorBidi"/>
          <w:sz w:val="24"/>
          <w:szCs w:val="24"/>
        </w:rPr>
      </w:pPr>
    </w:p>
    <w:p w:rsidR="00AA47E3" w:rsidRPr="00AE2B9B" w:rsidRDefault="00AA47E3" w:rsidP="00D87282">
      <w:pPr>
        <w:spacing w:after="0" w:line="480" w:lineRule="auto"/>
        <w:jc w:val="both"/>
        <w:rPr>
          <w:rFonts w:asciiTheme="majorBidi" w:hAnsiTheme="majorBidi" w:cstheme="majorBidi"/>
          <w:b/>
          <w:bCs/>
          <w:sz w:val="24"/>
          <w:szCs w:val="24"/>
        </w:rPr>
      </w:pPr>
    </w:p>
    <w:p w:rsidR="00AA47E3" w:rsidRPr="00AE2B9B" w:rsidRDefault="00AA47E3" w:rsidP="00D87282">
      <w:pPr>
        <w:spacing w:after="0" w:line="480" w:lineRule="auto"/>
        <w:jc w:val="both"/>
        <w:rPr>
          <w:rFonts w:asciiTheme="majorBidi" w:hAnsiTheme="majorBidi" w:cstheme="majorBidi"/>
          <w:b/>
          <w:bCs/>
          <w:sz w:val="24"/>
          <w:szCs w:val="24"/>
        </w:rPr>
      </w:pPr>
    </w:p>
    <w:p w:rsidR="00AA47E3" w:rsidRPr="00AE2B9B" w:rsidRDefault="00AA47E3" w:rsidP="00D87282">
      <w:pPr>
        <w:spacing w:after="0" w:line="480" w:lineRule="auto"/>
        <w:jc w:val="both"/>
        <w:rPr>
          <w:rFonts w:asciiTheme="majorBidi" w:hAnsiTheme="majorBidi" w:cstheme="majorBidi"/>
          <w:b/>
          <w:bCs/>
          <w:sz w:val="24"/>
          <w:szCs w:val="24"/>
        </w:rPr>
      </w:pPr>
    </w:p>
    <w:p w:rsidR="00AA47E3" w:rsidRPr="00AE2B9B" w:rsidRDefault="00AA47E3" w:rsidP="00D87282">
      <w:pPr>
        <w:spacing w:after="0" w:line="480" w:lineRule="auto"/>
        <w:jc w:val="both"/>
        <w:rPr>
          <w:rFonts w:asciiTheme="majorBidi" w:hAnsiTheme="majorBidi" w:cstheme="majorBidi"/>
          <w:b/>
          <w:bCs/>
          <w:sz w:val="24"/>
          <w:szCs w:val="24"/>
        </w:rPr>
      </w:pPr>
    </w:p>
    <w:p w:rsidR="00FB0537" w:rsidRPr="00AE2B9B" w:rsidRDefault="00FB0537" w:rsidP="00D87282">
      <w:pPr>
        <w:spacing w:after="0" w:line="480" w:lineRule="auto"/>
        <w:jc w:val="both"/>
        <w:rPr>
          <w:rFonts w:asciiTheme="majorBidi" w:hAnsiTheme="majorBidi" w:cstheme="majorBidi"/>
          <w:b/>
          <w:bCs/>
          <w:sz w:val="24"/>
          <w:szCs w:val="24"/>
        </w:rPr>
      </w:pPr>
    </w:p>
    <w:p w:rsidR="004B3C84" w:rsidRPr="00AE2B9B" w:rsidRDefault="004B3C84" w:rsidP="00D87282">
      <w:pPr>
        <w:spacing w:after="0" w:line="480" w:lineRule="auto"/>
        <w:jc w:val="both"/>
        <w:rPr>
          <w:rFonts w:asciiTheme="majorBidi" w:hAnsiTheme="majorBidi" w:cstheme="majorBidi"/>
          <w:b/>
          <w:bCs/>
          <w:sz w:val="24"/>
          <w:szCs w:val="24"/>
        </w:rPr>
      </w:pPr>
    </w:p>
    <w:p w:rsidR="00AA47E3" w:rsidRPr="00AE2B9B" w:rsidRDefault="000822F0" w:rsidP="00D87282">
      <w:pPr>
        <w:spacing w:after="0" w:line="480" w:lineRule="auto"/>
        <w:jc w:val="both"/>
        <w:rPr>
          <w:rFonts w:asciiTheme="majorBidi" w:hAnsiTheme="majorBidi" w:cstheme="majorBidi"/>
          <w:b/>
          <w:bCs/>
          <w:sz w:val="24"/>
          <w:szCs w:val="24"/>
        </w:rPr>
      </w:pPr>
      <w:r w:rsidRPr="00AE2B9B">
        <w:rPr>
          <w:rFonts w:asciiTheme="majorBidi" w:hAnsiTheme="majorBidi" w:cstheme="majorBidi"/>
          <w:b/>
          <w:bCs/>
          <w:sz w:val="24"/>
          <w:szCs w:val="24"/>
        </w:rPr>
        <w:t>CHAPTER 4</w:t>
      </w:r>
    </w:p>
    <w:p w:rsidR="000822F0" w:rsidRPr="00AE2B9B" w:rsidRDefault="000822F0" w:rsidP="00D87282">
      <w:pPr>
        <w:spacing w:after="0" w:line="480" w:lineRule="auto"/>
        <w:jc w:val="both"/>
        <w:rPr>
          <w:rFonts w:asciiTheme="majorBidi" w:hAnsiTheme="majorBidi" w:cstheme="majorBidi"/>
          <w:b/>
          <w:bCs/>
          <w:sz w:val="24"/>
          <w:szCs w:val="24"/>
        </w:rPr>
      </w:pPr>
    </w:p>
    <w:p w:rsidR="00AA47E3" w:rsidRPr="00AE2B9B" w:rsidRDefault="00E82515" w:rsidP="00D87282">
      <w:pPr>
        <w:spacing w:after="0" w:line="480" w:lineRule="auto"/>
        <w:jc w:val="both"/>
        <w:rPr>
          <w:rFonts w:asciiTheme="majorBidi" w:hAnsiTheme="majorBidi" w:cstheme="majorBidi"/>
          <w:b/>
          <w:bCs/>
          <w:sz w:val="24"/>
          <w:szCs w:val="24"/>
        </w:rPr>
      </w:pPr>
      <w:r w:rsidRPr="00AE2B9B">
        <w:rPr>
          <w:rFonts w:asciiTheme="majorBidi" w:hAnsiTheme="majorBidi" w:cstheme="majorBidi"/>
          <w:b/>
          <w:bCs/>
          <w:sz w:val="24"/>
          <w:szCs w:val="24"/>
        </w:rPr>
        <w:t xml:space="preserve">4.0 </w:t>
      </w:r>
      <w:r w:rsidR="00BA5B66" w:rsidRPr="00AE2B9B">
        <w:rPr>
          <w:rFonts w:asciiTheme="majorBidi" w:hAnsiTheme="majorBidi" w:cstheme="majorBidi"/>
          <w:b/>
          <w:bCs/>
          <w:sz w:val="24"/>
          <w:szCs w:val="24"/>
        </w:rPr>
        <w:t>Results</w:t>
      </w:r>
    </w:p>
    <w:p w:rsidR="00AA47E3" w:rsidRPr="00AE2B9B" w:rsidRDefault="00CE45A3" w:rsidP="00D87282">
      <w:pPr>
        <w:spacing w:after="0" w:line="480" w:lineRule="auto"/>
        <w:jc w:val="both"/>
        <w:rPr>
          <w:rFonts w:asciiTheme="majorBidi" w:hAnsiTheme="majorBidi" w:cstheme="majorBidi"/>
          <w:b/>
          <w:bCs/>
          <w:sz w:val="24"/>
          <w:szCs w:val="24"/>
        </w:rPr>
      </w:pPr>
      <w:r w:rsidRPr="00AE2B9B">
        <w:rPr>
          <w:rFonts w:asciiTheme="majorBidi" w:hAnsiTheme="majorBidi" w:cstheme="majorBidi"/>
          <w:b/>
          <w:bCs/>
          <w:sz w:val="24"/>
          <w:szCs w:val="24"/>
        </w:rPr>
        <w:t>4.</w:t>
      </w:r>
      <w:r w:rsidR="00326316" w:rsidRPr="00AE2B9B">
        <w:rPr>
          <w:rFonts w:asciiTheme="majorBidi" w:hAnsiTheme="majorBidi" w:cstheme="majorBidi"/>
          <w:b/>
          <w:bCs/>
          <w:sz w:val="24"/>
          <w:szCs w:val="24"/>
        </w:rPr>
        <w:t xml:space="preserve">1 </w:t>
      </w:r>
      <w:r w:rsidR="00BA5B66" w:rsidRPr="00AE2B9B">
        <w:rPr>
          <w:rFonts w:asciiTheme="majorBidi" w:hAnsiTheme="majorBidi" w:cstheme="majorBidi"/>
          <w:b/>
          <w:bCs/>
          <w:sz w:val="24"/>
          <w:szCs w:val="24"/>
        </w:rPr>
        <w:t>ISOLATION AND IDENTIFICATION OF THE FUNGI</w:t>
      </w:r>
    </w:p>
    <w:p w:rsidR="00BA5B66" w:rsidRPr="00AE2B9B" w:rsidRDefault="00BA5B66" w:rsidP="00D87282">
      <w:pPr>
        <w:spacing w:after="0" w:line="480" w:lineRule="auto"/>
        <w:jc w:val="both"/>
        <w:rPr>
          <w:rFonts w:asciiTheme="majorBidi" w:hAnsiTheme="majorBidi" w:cstheme="majorBidi"/>
          <w:i/>
          <w:iCs/>
          <w:sz w:val="24"/>
          <w:szCs w:val="24"/>
        </w:rPr>
      </w:pPr>
      <w:r w:rsidRPr="00AE2B9B">
        <w:rPr>
          <w:rFonts w:asciiTheme="majorBidi" w:hAnsiTheme="majorBidi" w:cstheme="majorBidi"/>
          <w:sz w:val="24"/>
          <w:szCs w:val="24"/>
        </w:rPr>
        <w:t xml:space="preserve"> All the three samples</w:t>
      </w:r>
      <w:r w:rsidR="00CE45A3" w:rsidRPr="00AE2B9B">
        <w:rPr>
          <w:rFonts w:asciiTheme="majorBidi" w:hAnsiTheme="majorBidi" w:cstheme="majorBidi"/>
          <w:sz w:val="24"/>
          <w:szCs w:val="24"/>
        </w:rPr>
        <w:t xml:space="preserve"> of </w:t>
      </w:r>
      <w:r w:rsidR="00CE45A3" w:rsidRPr="00AE2B9B">
        <w:rPr>
          <w:rFonts w:asciiTheme="majorBidi" w:hAnsiTheme="majorBidi" w:cstheme="majorBidi"/>
          <w:i/>
          <w:iCs/>
          <w:sz w:val="24"/>
          <w:szCs w:val="24"/>
        </w:rPr>
        <w:t>Capsicum</w:t>
      </w:r>
      <w:r w:rsidR="00CE45A3" w:rsidRPr="00AE2B9B">
        <w:rPr>
          <w:rFonts w:asciiTheme="majorBidi" w:hAnsiTheme="majorBidi" w:cstheme="majorBidi"/>
          <w:sz w:val="24"/>
          <w:szCs w:val="24"/>
        </w:rPr>
        <w:t xml:space="preserve"> spp</w:t>
      </w:r>
      <w:r w:rsidRPr="00AE2B9B">
        <w:rPr>
          <w:rFonts w:asciiTheme="majorBidi" w:hAnsiTheme="majorBidi" w:cstheme="majorBidi"/>
          <w:sz w:val="24"/>
          <w:szCs w:val="24"/>
        </w:rPr>
        <w:t xml:space="preserve"> collected yielded fugal growth and produced </w:t>
      </w:r>
      <w:r w:rsidR="004B3C84" w:rsidRPr="00AE2B9B">
        <w:rPr>
          <w:rFonts w:asciiTheme="majorBidi" w:hAnsiTheme="majorBidi" w:cstheme="majorBidi"/>
          <w:sz w:val="24"/>
          <w:szCs w:val="24"/>
        </w:rPr>
        <w:t xml:space="preserve">eight </w:t>
      </w:r>
      <w:r w:rsidR="00CE45A3" w:rsidRPr="00AE2B9B">
        <w:rPr>
          <w:rFonts w:asciiTheme="majorBidi" w:hAnsiTheme="majorBidi" w:cstheme="majorBidi"/>
          <w:sz w:val="24"/>
          <w:szCs w:val="24"/>
        </w:rPr>
        <w:t>morphol</w:t>
      </w:r>
      <w:r w:rsidR="001A38B9" w:rsidRPr="00AE2B9B">
        <w:rPr>
          <w:rFonts w:asciiTheme="majorBidi" w:hAnsiTheme="majorBidi" w:cstheme="majorBidi"/>
          <w:sz w:val="24"/>
          <w:szCs w:val="24"/>
        </w:rPr>
        <w:t xml:space="preserve">ogically different species of fungi. Morphological comparison was done with that of standard mycology text books such as et al. (2007) and </w:t>
      </w:r>
      <w:r w:rsidR="00512828" w:rsidRPr="00AE2B9B">
        <w:rPr>
          <w:rFonts w:asciiTheme="majorBidi" w:hAnsiTheme="majorBidi" w:cstheme="majorBidi"/>
          <w:sz w:val="24"/>
          <w:szCs w:val="24"/>
        </w:rPr>
        <w:t>Ellis</w:t>
      </w:r>
      <w:r w:rsidR="001A38B9" w:rsidRPr="00AE2B9B">
        <w:rPr>
          <w:rFonts w:asciiTheme="majorBidi" w:hAnsiTheme="majorBidi" w:cstheme="majorBidi"/>
          <w:sz w:val="24"/>
          <w:szCs w:val="24"/>
        </w:rPr>
        <w:t xml:space="preserve"> et al. (2007). These fungi were later confirmed to be</w:t>
      </w:r>
      <w:r w:rsidR="004B3C84" w:rsidRPr="00AE2B9B">
        <w:rPr>
          <w:rFonts w:asciiTheme="majorBidi" w:hAnsiTheme="majorBidi" w:cstheme="majorBidi"/>
          <w:i/>
          <w:iCs/>
          <w:sz w:val="24"/>
          <w:szCs w:val="24"/>
        </w:rPr>
        <w:t xml:space="preserve"> Aspergillus niger</w:t>
      </w:r>
      <w:r w:rsidR="004B3C84" w:rsidRPr="00AE2B9B">
        <w:rPr>
          <w:rFonts w:asciiTheme="majorBidi" w:hAnsiTheme="majorBidi" w:cstheme="majorBidi"/>
          <w:sz w:val="24"/>
          <w:szCs w:val="24"/>
        </w:rPr>
        <w:t xml:space="preserve">, </w:t>
      </w:r>
      <w:r w:rsidR="004B3C84" w:rsidRPr="00AE2B9B">
        <w:rPr>
          <w:rFonts w:asciiTheme="majorBidi" w:hAnsiTheme="majorBidi" w:cstheme="majorBidi"/>
          <w:i/>
          <w:iCs/>
          <w:sz w:val="24"/>
          <w:szCs w:val="24"/>
        </w:rPr>
        <w:t>Aspergillus spp A, Aspergillus spp B,</w:t>
      </w:r>
      <w:r w:rsidR="004B3C84" w:rsidRPr="00AE2B9B">
        <w:rPr>
          <w:rFonts w:asciiTheme="majorBidi" w:hAnsiTheme="majorBidi" w:cstheme="majorBidi"/>
          <w:sz w:val="24"/>
          <w:szCs w:val="24"/>
        </w:rPr>
        <w:t xml:space="preserve"> </w:t>
      </w:r>
      <w:r w:rsidR="004B3C84" w:rsidRPr="00AE2B9B">
        <w:rPr>
          <w:rFonts w:asciiTheme="majorBidi" w:hAnsiTheme="majorBidi" w:cstheme="majorBidi"/>
          <w:i/>
          <w:iCs/>
          <w:sz w:val="24"/>
          <w:szCs w:val="24"/>
        </w:rPr>
        <w:t xml:space="preserve">Fusarium solani, Alternaria alternate, Geotrichum candidum, Mucor pussilus </w:t>
      </w:r>
      <w:r w:rsidR="004B3C84" w:rsidRPr="00AE2B9B">
        <w:rPr>
          <w:rFonts w:asciiTheme="majorBidi" w:hAnsiTheme="majorBidi" w:cstheme="majorBidi"/>
          <w:sz w:val="24"/>
          <w:szCs w:val="24"/>
        </w:rPr>
        <w:t>and</w:t>
      </w:r>
      <w:r w:rsidR="004B3C84" w:rsidRPr="00AE2B9B">
        <w:rPr>
          <w:rFonts w:asciiTheme="majorBidi" w:hAnsiTheme="majorBidi" w:cstheme="majorBidi"/>
          <w:i/>
          <w:iCs/>
          <w:sz w:val="24"/>
          <w:szCs w:val="24"/>
        </w:rPr>
        <w:t xml:space="preserve"> Rhizopus stolonifer</w:t>
      </w:r>
      <w:r w:rsidR="00F75BF4" w:rsidRPr="00AE2B9B">
        <w:rPr>
          <w:rFonts w:asciiTheme="majorBidi" w:hAnsiTheme="majorBidi" w:cstheme="majorBidi"/>
          <w:i/>
          <w:iCs/>
          <w:sz w:val="24"/>
          <w:szCs w:val="24"/>
        </w:rPr>
        <w:t>.</w:t>
      </w:r>
    </w:p>
    <w:p w:rsidR="00F75BF4" w:rsidRPr="00AE2B9B" w:rsidRDefault="00E82515" w:rsidP="00D87282">
      <w:pPr>
        <w:tabs>
          <w:tab w:val="left" w:pos="2693"/>
        </w:tabs>
        <w:spacing w:after="0" w:line="480" w:lineRule="auto"/>
        <w:jc w:val="both"/>
        <w:rPr>
          <w:rFonts w:asciiTheme="majorBidi" w:hAnsiTheme="majorBidi" w:cstheme="majorBidi"/>
          <w:sz w:val="24"/>
          <w:szCs w:val="24"/>
        </w:rPr>
      </w:pPr>
      <w:r w:rsidRPr="00AE2B9B">
        <w:rPr>
          <w:rFonts w:asciiTheme="majorBidi" w:hAnsiTheme="majorBidi" w:cstheme="majorBidi"/>
          <w:sz w:val="24"/>
          <w:szCs w:val="24"/>
        </w:rPr>
        <w:tab/>
      </w:r>
    </w:p>
    <w:p w:rsidR="008E535F" w:rsidRPr="00AE2B9B" w:rsidRDefault="008E535F" w:rsidP="00D87282">
      <w:pPr>
        <w:spacing w:after="0" w:line="480" w:lineRule="auto"/>
        <w:jc w:val="both"/>
        <w:rPr>
          <w:rFonts w:asciiTheme="majorBidi" w:hAnsiTheme="majorBidi" w:cstheme="majorBidi"/>
          <w:sz w:val="24"/>
          <w:szCs w:val="24"/>
        </w:rPr>
      </w:pPr>
    </w:p>
    <w:p w:rsidR="008E535F" w:rsidRPr="00AE2B9B" w:rsidRDefault="008E535F" w:rsidP="00D87282">
      <w:pPr>
        <w:spacing w:after="0" w:line="480" w:lineRule="auto"/>
        <w:jc w:val="both"/>
        <w:rPr>
          <w:rFonts w:asciiTheme="majorBidi" w:hAnsiTheme="majorBidi" w:cstheme="majorBidi"/>
          <w:sz w:val="24"/>
          <w:szCs w:val="24"/>
        </w:rPr>
      </w:pPr>
    </w:p>
    <w:p w:rsidR="008E535F" w:rsidRPr="00AE2B9B" w:rsidRDefault="008E535F" w:rsidP="00D87282">
      <w:pPr>
        <w:spacing w:after="0" w:line="480" w:lineRule="auto"/>
        <w:jc w:val="both"/>
        <w:rPr>
          <w:rFonts w:asciiTheme="majorBidi" w:hAnsiTheme="majorBidi" w:cstheme="majorBidi"/>
          <w:sz w:val="24"/>
          <w:szCs w:val="24"/>
        </w:rPr>
      </w:pPr>
    </w:p>
    <w:p w:rsidR="008E535F" w:rsidRPr="00AE2B9B" w:rsidRDefault="008E535F" w:rsidP="00D87282">
      <w:pPr>
        <w:spacing w:after="0" w:line="480" w:lineRule="auto"/>
        <w:jc w:val="both"/>
        <w:rPr>
          <w:rFonts w:asciiTheme="majorBidi" w:hAnsiTheme="majorBidi" w:cstheme="majorBidi"/>
          <w:sz w:val="24"/>
          <w:szCs w:val="24"/>
        </w:rPr>
      </w:pPr>
    </w:p>
    <w:p w:rsidR="00866200" w:rsidRPr="00AE2B9B" w:rsidRDefault="00866200" w:rsidP="00D87282">
      <w:pPr>
        <w:spacing w:after="0" w:line="480" w:lineRule="auto"/>
        <w:jc w:val="both"/>
        <w:rPr>
          <w:rFonts w:asciiTheme="majorBidi" w:hAnsiTheme="majorBidi" w:cstheme="majorBidi"/>
          <w:sz w:val="24"/>
          <w:szCs w:val="24"/>
        </w:rPr>
      </w:pPr>
    </w:p>
    <w:p w:rsidR="00866200" w:rsidRPr="00AE2B9B" w:rsidRDefault="00866200" w:rsidP="00D87282">
      <w:pPr>
        <w:spacing w:after="0" w:line="480" w:lineRule="auto"/>
        <w:jc w:val="both"/>
        <w:rPr>
          <w:rFonts w:asciiTheme="majorBidi" w:hAnsiTheme="majorBidi" w:cstheme="majorBidi"/>
          <w:sz w:val="24"/>
          <w:szCs w:val="24"/>
        </w:rPr>
      </w:pPr>
    </w:p>
    <w:p w:rsidR="00866200" w:rsidRPr="00AE2B9B" w:rsidRDefault="00866200" w:rsidP="00D87282">
      <w:pPr>
        <w:spacing w:after="0" w:line="480" w:lineRule="auto"/>
        <w:jc w:val="both"/>
        <w:rPr>
          <w:rFonts w:asciiTheme="majorBidi" w:hAnsiTheme="majorBidi" w:cstheme="majorBidi"/>
          <w:sz w:val="24"/>
          <w:szCs w:val="24"/>
        </w:rPr>
      </w:pPr>
    </w:p>
    <w:p w:rsidR="00866200" w:rsidRPr="00AE2B9B" w:rsidRDefault="00866200" w:rsidP="00D87282">
      <w:pPr>
        <w:spacing w:after="0" w:line="480" w:lineRule="auto"/>
        <w:jc w:val="both"/>
        <w:rPr>
          <w:rFonts w:asciiTheme="majorBidi" w:hAnsiTheme="majorBidi" w:cstheme="majorBidi"/>
          <w:sz w:val="24"/>
          <w:szCs w:val="24"/>
        </w:rPr>
      </w:pPr>
    </w:p>
    <w:p w:rsidR="00866200" w:rsidRPr="00AE2B9B" w:rsidRDefault="00866200" w:rsidP="00D87282">
      <w:pPr>
        <w:spacing w:after="0" w:line="480" w:lineRule="auto"/>
        <w:jc w:val="both"/>
        <w:rPr>
          <w:rFonts w:asciiTheme="majorBidi" w:hAnsiTheme="majorBidi" w:cstheme="majorBidi"/>
          <w:sz w:val="24"/>
          <w:szCs w:val="24"/>
        </w:rPr>
      </w:pPr>
    </w:p>
    <w:p w:rsidR="00866200" w:rsidRPr="00AE2B9B" w:rsidRDefault="00866200" w:rsidP="00D87282">
      <w:pPr>
        <w:spacing w:after="0" w:line="480" w:lineRule="auto"/>
        <w:jc w:val="both"/>
        <w:rPr>
          <w:rFonts w:asciiTheme="majorBidi" w:hAnsiTheme="majorBidi" w:cstheme="majorBidi"/>
          <w:sz w:val="24"/>
          <w:szCs w:val="24"/>
        </w:rPr>
      </w:pPr>
    </w:p>
    <w:p w:rsidR="00326316" w:rsidRPr="00AE2B9B" w:rsidRDefault="00326316" w:rsidP="00D87282">
      <w:pPr>
        <w:spacing w:after="0" w:line="480" w:lineRule="auto"/>
        <w:jc w:val="both"/>
        <w:rPr>
          <w:rFonts w:asciiTheme="majorBidi" w:hAnsiTheme="majorBidi" w:cstheme="majorBidi"/>
          <w:sz w:val="24"/>
          <w:szCs w:val="24"/>
        </w:rPr>
      </w:pPr>
    </w:p>
    <w:p w:rsidR="00326316" w:rsidRPr="00AE2B9B" w:rsidRDefault="00326316" w:rsidP="00D87282">
      <w:pPr>
        <w:spacing w:after="0" w:line="480" w:lineRule="auto"/>
        <w:jc w:val="both"/>
        <w:rPr>
          <w:rFonts w:asciiTheme="majorBidi" w:hAnsiTheme="majorBidi" w:cstheme="majorBidi"/>
          <w:sz w:val="24"/>
          <w:szCs w:val="24"/>
        </w:rPr>
      </w:pPr>
    </w:p>
    <w:p w:rsidR="00F75BF4" w:rsidRPr="00AE2B9B" w:rsidRDefault="00FB3343" w:rsidP="00D87282">
      <w:pPr>
        <w:spacing w:after="0" w:line="480" w:lineRule="auto"/>
        <w:jc w:val="both"/>
        <w:rPr>
          <w:rFonts w:asciiTheme="majorBidi" w:hAnsiTheme="majorBidi" w:cstheme="majorBidi"/>
          <w:sz w:val="24"/>
          <w:szCs w:val="24"/>
        </w:rPr>
      </w:pPr>
      <w:r w:rsidRPr="00AE2B9B">
        <w:rPr>
          <w:rFonts w:asciiTheme="majorBidi" w:hAnsiTheme="majorBidi" w:cstheme="majorBidi"/>
          <w:sz w:val="24"/>
          <w:szCs w:val="24"/>
        </w:rPr>
        <w:t xml:space="preserve">TABLE 1: </w:t>
      </w:r>
      <w:r w:rsidR="00866200" w:rsidRPr="00AE2B9B">
        <w:rPr>
          <w:rFonts w:asciiTheme="majorBidi" w:hAnsiTheme="majorBidi" w:cstheme="majorBidi"/>
          <w:sz w:val="24"/>
          <w:szCs w:val="24"/>
        </w:rPr>
        <w:t>Identified fungal isolates and their colonial characteristic</w:t>
      </w:r>
    </w:p>
    <w:tbl>
      <w:tblPr>
        <w:tblStyle w:val="TableGrid"/>
        <w:tblW w:w="0" w:type="auto"/>
        <w:tblLook w:val="04A0" w:firstRow="1" w:lastRow="0" w:firstColumn="1" w:lastColumn="0" w:noHBand="0" w:noVBand="1"/>
      </w:tblPr>
      <w:tblGrid>
        <w:gridCol w:w="2995"/>
        <w:gridCol w:w="3236"/>
        <w:gridCol w:w="3345"/>
      </w:tblGrid>
      <w:tr w:rsidR="00AE2B9B" w:rsidRPr="00AE2B9B" w:rsidTr="00F75BF4">
        <w:tc>
          <w:tcPr>
            <w:tcW w:w="4076" w:type="dxa"/>
          </w:tcPr>
          <w:p w:rsidR="00F75BF4" w:rsidRPr="00AE2B9B" w:rsidRDefault="00F75BF4"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S\N</w:t>
            </w:r>
          </w:p>
        </w:tc>
        <w:tc>
          <w:tcPr>
            <w:tcW w:w="4077" w:type="dxa"/>
          </w:tcPr>
          <w:p w:rsidR="00F75BF4" w:rsidRPr="00AE2B9B" w:rsidRDefault="00F75BF4"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Fungal Specie</w:t>
            </w:r>
          </w:p>
        </w:tc>
        <w:tc>
          <w:tcPr>
            <w:tcW w:w="4077" w:type="dxa"/>
          </w:tcPr>
          <w:p w:rsidR="00F75BF4" w:rsidRPr="00AE2B9B" w:rsidRDefault="00F75BF4"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Morphological characteristics</w:t>
            </w:r>
          </w:p>
        </w:tc>
      </w:tr>
      <w:tr w:rsidR="00AE2B9B" w:rsidRPr="00AE2B9B" w:rsidTr="00F75BF4">
        <w:tc>
          <w:tcPr>
            <w:tcW w:w="4076" w:type="dxa"/>
          </w:tcPr>
          <w:p w:rsidR="00F75BF4" w:rsidRPr="00AE2B9B" w:rsidRDefault="00F75BF4"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1</w:t>
            </w:r>
          </w:p>
        </w:tc>
        <w:tc>
          <w:tcPr>
            <w:tcW w:w="4077" w:type="dxa"/>
          </w:tcPr>
          <w:p w:rsidR="00F75BF4" w:rsidRPr="00AE2B9B" w:rsidRDefault="00F75BF4" w:rsidP="00D87282">
            <w:pPr>
              <w:spacing w:line="480" w:lineRule="auto"/>
              <w:jc w:val="both"/>
              <w:rPr>
                <w:rFonts w:asciiTheme="majorBidi" w:hAnsiTheme="majorBidi" w:cstheme="majorBidi"/>
                <w:i/>
                <w:iCs/>
                <w:sz w:val="24"/>
                <w:szCs w:val="24"/>
              </w:rPr>
            </w:pPr>
            <w:r w:rsidRPr="00AE2B9B">
              <w:rPr>
                <w:rFonts w:asciiTheme="majorBidi" w:hAnsiTheme="majorBidi" w:cstheme="majorBidi"/>
                <w:i/>
                <w:iCs/>
                <w:sz w:val="24"/>
                <w:szCs w:val="24"/>
              </w:rPr>
              <w:t>Alternaria alternate</w:t>
            </w:r>
          </w:p>
        </w:tc>
        <w:tc>
          <w:tcPr>
            <w:tcW w:w="4077" w:type="dxa"/>
          </w:tcPr>
          <w:p w:rsidR="00F75BF4" w:rsidRPr="00AE2B9B" w:rsidRDefault="00F75BF4"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It has both transverse and longitudinal septate hyphae. Conid</w:t>
            </w:r>
            <w:r w:rsidR="00512828" w:rsidRPr="00AE2B9B">
              <w:rPr>
                <w:rFonts w:asciiTheme="majorBidi" w:hAnsiTheme="majorBidi" w:cstheme="majorBidi"/>
                <w:sz w:val="24"/>
                <w:szCs w:val="24"/>
              </w:rPr>
              <w:t xml:space="preserve">ia borne in a chain at the top </w:t>
            </w:r>
            <w:r w:rsidRPr="00AE2B9B">
              <w:rPr>
                <w:rFonts w:asciiTheme="majorBidi" w:hAnsiTheme="majorBidi" w:cstheme="majorBidi"/>
                <w:sz w:val="24"/>
                <w:szCs w:val="24"/>
              </w:rPr>
              <w:t xml:space="preserve">of </w:t>
            </w:r>
            <w:r w:rsidR="003E07C8" w:rsidRPr="00AE2B9B">
              <w:rPr>
                <w:rFonts w:asciiTheme="majorBidi" w:hAnsiTheme="majorBidi" w:cstheme="majorBidi"/>
                <w:sz w:val="24"/>
                <w:szCs w:val="24"/>
              </w:rPr>
              <w:t>conidiophore’s</w:t>
            </w:r>
            <w:r w:rsidRPr="00AE2B9B">
              <w:rPr>
                <w:rFonts w:asciiTheme="majorBidi" w:hAnsiTheme="majorBidi" w:cstheme="majorBidi"/>
                <w:sz w:val="24"/>
                <w:szCs w:val="24"/>
              </w:rPr>
              <w:t>.</w:t>
            </w:r>
          </w:p>
        </w:tc>
      </w:tr>
      <w:tr w:rsidR="00AE2B9B" w:rsidRPr="00AE2B9B" w:rsidTr="00F75BF4">
        <w:tc>
          <w:tcPr>
            <w:tcW w:w="4076" w:type="dxa"/>
          </w:tcPr>
          <w:p w:rsidR="00F75BF4" w:rsidRPr="00AE2B9B" w:rsidRDefault="00F75BF4"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2</w:t>
            </w:r>
          </w:p>
        </w:tc>
        <w:tc>
          <w:tcPr>
            <w:tcW w:w="4077" w:type="dxa"/>
          </w:tcPr>
          <w:p w:rsidR="00F75BF4" w:rsidRPr="00AE2B9B" w:rsidRDefault="00F75BF4" w:rsidP="00D87282">
            <w:pPr>
              <w:spacing w:line="480" w:lineRule="auto"/>
              <w:jc w:val="both"/>
              <w:rPr>
                <w:rFonts w:asciiTheme="majorBidi" w:hAnsiTheme="majorBidi" w:cstheme="majorBidi"/>
                <w:i/>
                <w:iCs/>
                <w:sz w:val="24"/>
                <w:szCs w:val="24"/>
              </w:rPr>
            </w:pPr>
            <w:r w:rsidRPr="00AE2B9B">
              <w:rPr>
                <w:rFonts w:asciiTheme="majorBidi" w:hAnsiTheme="majorBidi" w:cstheme="majorBidi"/>
                <w:i/>
                <w:iCs/>
                <w:sz w:val="24"/>
                <w:szCs w:val="24"/>
              </w:rPr>
              <w:t>Aspergillus niger</w:t>
            </w:r>
          </w:p>
        </w:tc>
        <w:tc>
          <w:tcPr>
            <w:tcW w:w="4077" w:type="dxa"/>
          </w:tcPr>
          <w:p w:rsidR="00F75BF4" w:rsidRPr="00AE2B9B" w:rsidRDefault="00F75BF4"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Simple conidiophores that terminate in the globose swelling. Hyphae is septate</w:t>
            </w:r>
          </w:p>
        </w:tc>
      </w:tr>
      <w:tr w:rsidR="00AE2B9B" w:rsidRPr="00AE2B9B" w:rsidTr="00F75BF4">
        <w:tc>
          <w:tcPr>
            <w:tcW w:w="4076" w:type="dxa"/>
          </w:tcPr>
          <w:p w:rsidR="00F75BF4" w:rsidRPr="00AE2B9B" w:rsidRDefault="00F75BF4"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3</w:t>
            </w:r>
          </w:p>
        </w:tc>
        <w:tc>
          <w:tcPr>
            <w:tcW w:w="4077" w:type="dxa"/>
          </w:tcPr>
          <w:p w:rsidR="00F75BF4" w:rsidRPr="00AE2B9B" w:rsidRDefault="00750FA3" w:rsidP="00D87282">
            <w:pPr>
              <w:spacing w:line="480" w:lineRule="auto"/>
              <w:jc w:val="both"/>
              <w:rPr>
                <w:rFonts w:asciiTheme="majorBidi" w:hAnsiTheme="majorBidi" w:cstheme="majorBidi"/>
                <w:i/>
                <w:iCs/>
                <w:sz w:val="24"/>
                <w:szCs w:val="24"/>
              </w:rPr>
            </w:pPr>
            <w:r w:rsidRPr="00AE2B9B">
              <w:rPr>
                <w:rFonts w:asciiTheme="majorBidi" w:hAnsiTheme="majorBidi" w:cstheme="majorBidi"/>
                <w:i/>
                <w:iCs/>
                <w:sz w:val="24"/>
                <w:szCs w:val="24"/>
              </w:rPr>
              <w:t>Fusarium solani</w:t>
            </w:r>
          </w:p>
        </w:tc>
        <w:tc>
          <w:tcPr>
            <w:tcW w:w="4077" w:type="dxa"/>
          </w:tcPr>
          <w:p w:rsidR="00F75BF4" w:rsidRPr="00AE2B9B" w:rsidRDefault="00750FA3"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Sickle shaped macroconidia, it is intracellular and intercellular hyaline branched geniculate and septate</w:t>
            </w:r>
          </w:p>
        </w:tc>
      </w:tr>
      <w:tr w:rsidR="00AE2B9B" w:rsidRPr="00AE2B9B" w:rsidTr="00F75BF4">
        <w:tc>
          <w:tcPr>
            <w:tcW w:w="4076" w:type="dxa"/>
          </w:tcPr>
          <w:p w:rsidR="00F75BF4" w:rsidRPr="00AE2B9B" w:rsidRDefault="00F75BF4"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4</w:t>
            </w:r>
          </w:p>
        </w:tc>
        <w:tc>
          <w:tcPr>
            <w:tcW w:w="4077" w:type="dxa"/>
          </w:tcPr>
          <w:p w:rsidR="00F75BF4" w:rsidRPr="00AE2B9B" w:rsidRDefault="00750FA3" w:rsidP="00D87282">
            <w:pPr>
              <w:spacing w:line="480" w:lineRule="auto"/>
              <w:jc w:val="both"/>
              <w:rPr>
                <w:rFonts w:asciiTheme="majorBidi" w:hAnsiTheme="majorBidi" w:cstheme="majorBidi"/>
                <w:i/>
                <w:iCs/>
                <w:sz w:val="24"/>
                <w:szCs w:val="24"/>
              </w:rPr>
            </w:pPr>
            <w:r w:rsidRPr="00AE2B9B">
              <w:rPr>
                <w:rFonts w:asciiTheme="majorBidi" w:hAnsiTheme="majorBidi" w:cstheme="majorBidi"/>
                <w:i/>
                <w:iCs/>
                <w:sz w:val="24"/>
                <w:szCs w:val="24"/>
              </w:rPr>
              <w:t xml:space="preserve">Mucor pusillus </w:t>
            </w:r>
          </w:p>
        </w:tc>
        <w:tc>
          <w:tcPr>
            <w:tcW w:w="4077" w:type="dxa"/>
          </w:tcPr>
          <w:p w:rsidR="00F75BF4" w:rsidRPr="00AE2B9B" w:rsidRDefault="00750FA3"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Thick hyphae and non-septate. Reproductive structure is round bear sporangia</w:t>
            </w:r>
          </w:p>
        </w:tc>
      </w:tr>
      <w:tr w:rsidR="00AE2B9B" w:rsidRPr="00AE2B9B" w:rsidTr="00F75BF4">
        <w:tc>
          <w:tcPr>
            <w:tcW w:w="4076" w:type="dxa"/>
          </w:tcPr>
          <w:p w:rsidR="00750FA3" w:rsidRPr="00AE2B9B" w:rsidRDefault="00750FA3"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5</w:t>
            </w:r>
          </w:p>
        </w:tc>
        <w:tc>
          <w:tcPr>
            <w:tcW w:w="4077" w:type="dxa"/>
          </w:tcPr>
          <w:p w:rsidR="00750FA3" w:rsidRPr="00AE2B9B" w:rsidRDefault="00750FA3" w:rsidP="00D87282">
            <w:pPr>
              <w:spacing w:line="480" w:lineRule="auto"/>
              <w:jc w:val="both"/>
              <w:rPr>
                <w:rFonts w:asciiTheme="majorBidi" w:hAnsiTheme="majorBidi" w:cstheme="majorBidi"/>
                <w:i/>
                <w:iCs/>
                <w:sz w:val="24"/>
                <w:szCs w:val="24"/>
              </w:rPr>
            </w:pPr>
            <w:r w:rsidRPr="00AE2B9B">
              <w:rPr>
                <w:rFonts w:asciiTheme="majorBidi" w:hAnsiTheme="majorBidi" w:cstheme="majorBidi"/>
                <w:i/>
                <w:iCs/>
                <w:sz w:val="24"/>
                <w:szCs w:val="24"/>
              </w:rPr>
              <w:t>Geotrichum candichum</w:t>
            </w:r>
          </w:p>
        </w:tc>
        <w:tc>
          <w:tcPr>
            <w:tcW w:w="4077" w:type="dxa"/>
          </w:tcPr>
          <w:p w:rsidR="00750FA3" w:rsidRPr="00AE2B9B" w:rsidRDefault="00750FA3" w:rsidP="00D87282">
            <w:pPr>
              <w:spacing w:line="480" w:lineRule="auto"/>
              <w:ind w:left="79"/>
              <w:jc w:val="both"/>
              <w:rPr>
                <w:rFonts w:asciiTheme="majorBidi" w:hAnsiTheme="majorBidi" w:cstheme="majorBidi"/>
                <w:sz w:val="24"/>
                <w:szCs w:val="24"/>
              </w:rPr>
            </w:pPr>
            <w:r w:rsidRPr="00AE2B9B">
              <w:rPr>
                <w:rFonts w:asciiTheme="majorBidi" w:hAnsiTheme="majorBidi" w:cstheme="majorBidi"/>
                <w:sz w:val="24"/>
                <w:szCs w:val="24"/>
              </w:rPr>
              <w:t xml:space="preserve">Septate branching hyphae and dissociated anthrospores are present </w:t>
            </w:r>
          </w:p>
        </w:tc>
      </w:tr>
      <w:tr w:rsidR="00AE2B9B" w:rsidRPr="00AE2B9B" w:rsidTr="00F75BF4">
        <w:tc>
          <w:tcPr>
            <w:tcW w:w="4076" w:type="dxa"/>
          </w:tcPr>
          <w:p w:rsidR="00750FA3" w:rsidRPr="00AE2B9B" w:rsidRDefault="00750FA3"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6</w:t>
            </w:r>
          </w:p>
        </w:tc>
        <w:tc>
          <w:tcPr>
            <w:tcW w:w="4077" w:type="dxa"/>
          </w:tcPr>
          <w:p w:rsidR="00750FA3" w:rsidRPr="00AE2B9B" w:rsidRDefault="008E535F" w:rsidP="00D87282">
            <w:pPr>
              <w:spacing w:line="480" w:lineRule="auto"/>
              <w:jc w:val="both"/>
              <w:rPr>
                <w:rFonts w:asciiTheme="majorBidi" w:hAnsiTheme="majorBidi" w:cstheme="majorBidi"/>
                <w:i/>
                <w:iCs/>
                <w:sz w:val="24"/>
                <w:szCs w:val="24"/>
              </w:rPr>
            </w:pPr>
            <w:r w:rsidRPr="00AE2B9B">
              <w:rPr>
                <w:rFonts w:asciiTheme="majorBidi" w:hAnsiTheme="majorBidi" w:cstheme="majorBidi"/>
                <w:i/>
                <w:iCs/>
                <w:sz w:val="24"/>
                <w:szCs w:val="24"/>
              </w:rPr>
              <w:t>Rhizopus stolonifer</w:t>
            </w:r>
          </w:p>
        </w:tc>
        <w:tc>
          <w:tcPr>
            <w:tcW w:w="4077" w:type="dxa"/>
          </w:tcPr>
          <w:p w:rsidR="00750FA3" w:rsidRPr="00AE2B9B" w:rsidRDefault="00750FA3"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 xml:space="preserve">Non-septate hyphae and cotton mycelium. Produce clusters of </w:t>
            </w:r>
            <w:r w:rsidRPr="00AE2B9B">
              <w:rPr>
                <w:rFonts w:asciiTheme="majorBidi" w:hAnsiTheme="majorBidi" w:cstheme="majorBidi"/>
                <w:sz w:val="24"/>
                <w:szCs w:val="24"/>
              </w:rPr>
              <w:lastRenderedPageBreak/>
              <w:t>root-like structure rhizoid</w:t>
            </w:r>
            <w:r w:rsidR="00FB3343" w:rsidRPr="00AE2B9B">
              <w:rPr>
                <w:rFonts w:asciiTheme="majorBidi" w:hAnsiTheme="majorBidi" w:cstheme="majorBidi"/>
                <w:sz w:val="24"/>
                <w:szCs w:val="24"/>
              </w:rPr>
              <w:t xml:space="preserve">. </w:t>
            </w:r>
          </w:p>
        </w:tc>
      </w:tr>
      <w:tr w:rsidR="00AE2B9B" w:rsidRPr="00AE2B9B" w:rsidTr="00F75BF4">
        <w:tc>
          <w:tcPr>
            <w:tcW w:w="4076" w:type="dxa"/>
          </w:tcPr>
          <w:p w:rsidR="00FB3343" w:rsidRPr="00AE2B9B" w:rsidRDefault="00FB3343"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lastRenderedPageBreak/>
              <w:t>7</w:t>
            </w:r>
            <w:r w:rsidR="008A052F" w:rsidRPr="00AE2B9B">
              <w:rPr>
                <w:rFonts w:asciiTheme="majorBidi" w:hAnsiTheme="majorBidi" w:cstheme="majorBidi"/>
                <w:sz w:val="24"/>
                <w:szCs w:val="24"/>
              </w:rPr>
              <w:t xml:space="preserve"> </w:t>
            </w:r>
          </w:p>
        </w:tc>
        <w:tc>
          <w:tcPr>
            <w:tcW w:w="4077" w:type="dxa"/>
          </w:tcPr>
          <w:p w:rsidR="00FB3343" w:rsidRPr="00AE2B9B" w:rsidRDefault="008A052F" w:rsidP="00D87282">
            <w:pPr>
              <w:spacing w:line="480" w:lineRule="auto"/>
              <w:jc w:val="both"/>
              <w:rPr>
                <w:rFonts w:asciiTheme="majorBidi" w:hAnsiTheme="majorBidi" w:cstheme="majorBidi"/>
                <w:i/>
                <w:iCs/>
                <w:sz w:val="24"/>
                <w:szCs w:val="24"/>
              </w:rPr>
            </w:pPr>
            <w:r w:rsidRPr="00AE2B9B">
              <w:rPr>
                <w:rFonts w:asciiTheme="majorBidi" w:hAnsiTheme="majorBidi" w:cstheme="majorBidi"/>
                <w:i/>
                <w:iCs/>
                <w:sz w:val="24"/>
                <w:szCs w:val="24"/>
              </w:rPr>
              <w:t>Aspergillus spp</w:t>
            </w:r>
            <w:r w:rsidRPr="00AE2B9B">
              <w:rPr>
                <w:rFonts w:asciiTheme="majorBidi" w:hAnsiTheme="majorBidi" w:cstheme="majorBidi"/>
                <w:sz w:val="24"/>
                <w:szCs w:val="24"/>
              </w:rPr>
              <w:t xml:space="preserve"> A</w:t>
            </w:r>
          </w:p>
        </w:tc>
        <w:tc>
          <w:tcPr>
            <w:tcW w:w="4077" w:type="dxa"/>
          </w:tcPr>
          <w:p w:rsidR="00FB3343" w:rsidRPr="00AE2B9B" w:rsidRDefault="001E44BE"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Simple conidiophores that terminate in the globose swelling. Hyphae is septate</w:t>
            </w:r>
          </w:p>
        </w:tc>
      </w:tr>
      <w:tr w:rsidR="00AE2B9B" w:rsidRPr="00AE2B9B" w:rsidTr="00F75BF4">
        <w:tc>
          <w:tcPr>
            <w:tcW w:w="4076" w:type="dxa"/>
          </w:tcPr>
          <w:p w:rsidR="00FB3343" w:rsidRPr="00AE2B9B" w:rsidRDefault="00FB3343"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8</w:t>
            </w:r>
            <w:r w:rsidR="008A052F" w:rsidRPr="00AE2B9B">
              <w:rPr>
                <w:rFonts w:asciiTheme="majorBidi" w:hAnsiTheme="majorBidi" w:cstheme="majorBidi"/>
                <w:sz w:val="24"/>
                <w:szCs w:val="24"/>
              </w:rPr>
              <w:t xml:space="preserve"> </w:t>
            </w:r>
          </w:p>
        </w:tc>
        <w:tc>
          <w:tcPr>
            <w:tcW w:w="4077" w:type="dxa"/>
          </w:tcPr>
          <w:p w:rsidR="00FB3343" w:rsidRPr="00AE2B9B" w:rsidRDefault="008A052F" w:rsidP="00D87282">
            <w:pPr>
              <w:spacing w:line="480" w:lineRule="auto"/>
              <w:jc w:val="both"/>
              <w:rPr>
                <w:rFonts w:asciiTheme="majorBidi" w:hAnsiTheme="majorBidi" w:cstheme="majorBidi"/>
                <w:i/>
                <w:iCs/>
                <w:sz w:val="24"/>
                <w:szCs w:val="24"/>
              </w:rPr>
            </w:pPr>
            <w:r w:rsidRPr="00AE2B9B">
              <w:rPr>
                <w:rFonts w:asciiTheme="majorBidi" w:hAnsiTheme="majorBidi" w:cstheme="majorBidi"/>
                <w:i/>
                <w:iCs/>
                <w:sz w:val="24"/>
                <w:szCs w:val="24"/>
              </w:rPr>
              <w:t xml:space="preserve">Aspergillus species </w:t>
            </w:r>
            <w:r w:rsidRPr="00AE2B9B">
              <w:rPr>
                <w:rFonts w:asciiTheme="majorBidi" w:hAnsiTheme="majorBidi" w:cstheme="majorBidi"/>
                <w:sz w:val="24"/>
                <w:szCs w:val="24"/>
              </w:rPr>
              <w:t>B</w:t>
            </w:r>
          </w:p>
        </w:tc>
        <w:tc>
          <w:tcPr>
            <w:tcW w:w="4077" w:type="dxa"/>
          </w:tcPr>
          <w:p w:rsidR="00FB3343" w:rsidRPr="00AE2B9B" w:rsidRDefault="001E44BE" w:rsidP="00D87282">
            <w:pPr>
              <w:spacing w:line="480" w:lineRule="auto"/>
              <w:jc w:val="both"/>
              <w:rPr>
                <w:rFonts w:asciiTheme="majorBidi" w:hAnsiTheme="majorBidi" w:cstheme="majorBidi"/>
                <w:sz w:val="24"/>
                <w:szCs w:val="24"/>
              </w:rPr>
            </w:pPr>
            <w:r w:rsidRPr="00AE2B9B">
              <w:rPr>
                <w:rFonts w:asciiTheme="majorBidi" w:hAnsiTheme="majorBidi" w:cstheme="majorBidi"/>
                <w:sz w:val="24"/>
                <w:szCs w:val="24"/>
              </w:rPr>
              <w:t>Simple conidiophores that terminate in the globose swelling. Hyphae is septate</w:t>
            </w:r>
          </w:p>
        </w:tc>
      </w:tr>
    </w:tbl>
    <w:p w:rsidR="00F104E8" w:rsidRPr="00AE2B9B" w:rsidRDefault="00F104E8" w:rsidP="00D87282">
      <w:pPr>
        <w:spacing w:after="0" w:line="480" w:lineRule="auto"/>
        <w:jc w:val="both"/>
        <w:rPr>
          <w:rFonts w:asciiTheme="majorBidi" w:hAnsiTheme="majorBidi" w:cstheme="majorBidi"/>
          <w:sz w:val="24"/>
          <w:szCs w:val="24"/>
        </w:rPr>
      </w:pPr>
    </w:p>
    <w:p w:rsidR="00F104E8" w:rsidRPr="00AE2B9B" w:rsidRDefault="00F104E8" w:rsidP="00D87282">
      <w:pPr>
        <w:spacing w:after="0" w:line="480" w:lineRule="auto"/>
        <w:jc w:val="both"/>
        <w:rPr>
          <w:rFonts w:asciiTheme="majorBidi" w:hAnsiTheme="majorBidi" w:cstheme="majorBidi"/>
          <w:sz w:val="24"/>
          <w:szCs w:val="24"/>
        </w:rPr>
      </w:pPr>
    </w:p>
    <w:p w:rsidR="00F104E8" w:rsidRPr="00AE2B9B" w:rsidRDefault="00F104E8" w:rsidP="00D87282">
      <w:pPr>
        <w:spacing w:after="0" w:line="480" w:lineRule="auto"/>
        <w:jc w:val="both"/>
        <w:rPr>
          <w:rFonts w:asciiTheme="majorBidi" w:hAnsiTheme="majorBidi" w:cstheme="majorBidi"/>
          <w:sz w:val="24"/>
          <w:szCs w:val="24"/>
        </w:rPr>
      </w:pPr>
    </w:p>
    <w:p w:rsidR="00C13C45" w:rsidRPr="00AE2B9B" w:rsidRDefault="00C13C45" w:rsidP="00D87282">
      <w:pPr>
        <w:spacing w:after="0" w:line="480" w:lineRule="auto"/>
        <w:jc w:val="both"/>
        <w:rPr>
          <w:rFonts w:asciiTheme="majorBidi" w:hAnsiTheme="majorBidi" w:cstheme="majorBidi"/>
          <w:b/>
          <w:bCs/>
          <w:sz w:val="24"/>
          <w:szCs w:val="24"/>
        </w:rPr>
      </w:pPr>
    </w:p>
    <w:p w:rsidR="00D612C4" w:rsidRPr="00AE2B9B" w:rsidRDefault="00D612C4" w:rsidP="00D87282">
      <w:pPr>
        <w:tabs>
          <w:tab w:val="left" w:pos="2207"/>
        </w:tabs>
        <w:spacing w:after="0" w:line="360" w:lineRule="auto"/>
        <w:jc w:val="both"/>
        <w:rPr>
          <w:rFonts w:asciiTheme="majorBidi" w:hAnsiTheme="majorBidi" w:cstheme="majorBidi"/>
          <w:sz w:val="24"/>
          <w:szCs w:val="24"/>
        </w:rPr>
        <w:sectPr w:rsidR="00D612C4" w:rsidRPr="00AE2B9B" w:rsidSect="003E253E">
          <w:headerReference w:type="default" r:id="rId27"/>
          <w:footerReference w:type="default" r:id="rId28"/>
          <w:pgSz w:w="12240" w:h="15840"/>
          <w:pgMar w:top="1800" w:right="1440" w:bottom="1800" w:left="1440" w:header="720" w:footer="720" w:gutter="0"/>
          <w:cols w:space="720"/>
          <w:docGrid w:linePitch="299"/>
        </w:sectPr>
      </w:pPr>
    </w:p>
    <w:p w:rsidR="00563928" w:rsidRPr="00AE2B9B" w:rsidRDefault="00D22646" w:rsidP="00D87282">
      <w:pPr>
        <w:tabs>
          <w:tab w:val="left" w:pos="2207"/>
        </w:tabs>
        <w:spacing w:after="0" w:line="360" w:lineRule="auto"/>
        <w:jc w:val="both"/>
        <w:rPr>
          <w:rFonts w:asciiTheme="majorBidi" w:hAnsiTheme="majorBidi" w:cstheme="majorBidi"/>
          <w:sz w:val="24"/>
          <w:szCs w:val="24"/>
        </w:rPr>
      </w:pPr>
      <w:r w:rsidRPr="00AE2B9B">
        <w:rPr>
          <w:noProof/>
          <w:lang w:val="en-CA" w:eastAsia="en-CA"/>
        </w:rPr>
        <w:lastRenderedPageBreak/>
        <w:drawing>
          <wp:anchor distT="0" distB="0" distL="114300" distR="114300" simplePos="0" relativeHeight="251655168" behindDoc="0" locked="0" layoutInCell="1" allowOverlap="1" wp14:anchorId="09216941" wp14:editId="61CF90B1">
            <wp:simplePos x="0" y="0"/>
            <wp:positionH relativeFrom="column">
              <wp:posOffset>0</wp:posOffset>
            </wp:positionH>
            <wp:positionV relativeFrom="paragraph">
              <wp:posOffset>46165</wp:posOffset>
            </wp:positionV>
            <wp:extent cx="2541270" cy="2108835"/>
            <wp:effectExtent l="0" t="0" r="0" b="5715"/>
            <wp:wrapSquare wrapText="bothSides"/>
            <wp:docPr id="10" name="Picture 10" descr="b: Microscopic view of the A. niger ADM110 a: shows a pure culture of Aspergillus niger on potato dextrose agar media plate, figure 1b. Shows Microscopic view of the A. niger ADM110 at 40X.Â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 Microscopic view of the A. niger ADM110 a: shows a pure culture of Aspergillus niger on potato dextrose agar media plate, figure 1b. Shows Microscopic view of the A. niger ADM110 at 40X.Â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41270" cy="2108835"/>
                    </a:xfrm>
                    <a:prstGeom prst="rect">
                      <a:avLst/>
                    </a:prstGeom>
                    <a:noFill/>
                    <a:ln>
                      <a:noFill/>
                    </a:ln>
                  </pic:spPr>
                </pic:pic>
              </a:graphicData>
            </a:graphic>
          </wp:anchor>
        </w:drawing>
      </w:r>
      <w:r w:rsidR="00563928" w:rsidRPr="00AE2B9B">
        <w:rPr>
          <w:rFonts w:asciiTheme="majorBidi" w:hAnsiTheme="majorBidi" w:cstheme="majorBidi"/>
          <w:noProof/>
          <w:sz w:val="24"/>
          <w:szCs w:val="24"/>
          <w:lang w:val="en-CA" w:eastAsia="en-CA"/>
        </w:rPr>
        <w:drawing>
          <wp:inline distT="0" distB="0" distL="0" distR="0" wp14:anchorId="72EECB56" wp14:editId="4DFB97CE">
            <wp:extent cx="2172900" cy="17219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usarium.jpg"/>
                    <pic:cNvPicPr/>
                  </pic:nvPicPr>
                  <pic:blipFill>
                    <a:blip r:embed="rId30">
                      <a:extLst>
                        <a:ext uri="{28A0092B-C50C-407E-A947-70E740481C1C}">
                          <a14:useLocalDpi xmlns:a14="http://schemas.microsoft.com/office/drawing/2010/main" val="0"/>
                        </a:ext>
                      </a:extLst>
                    </a:blip>
                    <a:stretch>
                      <a:fillRect/>
                    </a:stretch>
                  </pic:blipFill>
                  <pic:spPr>
                    <a:xfrm>
                      <a:off x="0" y="0"/>
                      <a:ext cx="2189003" cy="1734683"/>
                    </a:xfrm>
                    <a:prstGeom prst="rect">
                      <a:avLst/>
                    </a:prstGeom>
                  </pic:spPr>
                </pic:pic>
              </a:graphicData>
            </a:graphic>
          </wp:inline>
        </w:drawing>
      </w:r>
      <w:r w:rsidR="00563928" w:rsidRPr="00AE2B9B">
        <w:rPr>
          <w:noProof/>
          <w:lang w:val="en-CA" w:eastAsia="en-CA"/>
        </w:rPr>
        <w:drawing>
          <wp:inline distT="0" distB="0" distL="0" distR="0" wp14:anchorId="47FB9386" wp14:editId="195765C8">
            <wp:extent cx="2280062" cy="2186940"/>
            <wp:effectExtent l="0" t="0" r="6350" b="3810"/>
            <wp:docPr id="13" name="Picture 13" descr="Image result for microscopic diagram of alternaria altern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result for microscopic diagram of alternaria alternat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95530" cy="2201776"/>
                    </a:xfrm>
                    <a:prstGeom prst="rect">
                      <a:avLst/>
                    </a:prstGeom>
                    <a:noFill/>
                    <a:ln>
                      <a:noFill/>
                    </a:ln>
                  </pic:spPr>
                </pic:pic>
              </a:graphicData>
            </a:graphic>
          </wp:inline>
        </w:drawing>
      </w:r>
    </w:p>
    <w:p w:rsidR="00086CA0" w:rsidRPr="00AE2B9B" w:rsidRDefault="004F6AF2" w:rsidP="00D87282">
      <w:pPr>
        <w:tabs>
          <w:tab w:val="left" w:pos="2207"/>
        </w:tabs>
        <w:spacing w:after="0" w:line="360" w:lineRule="auto"/>
        <w:jc w:val="both"/>
        <w:rPr>
          <w:noProof/>
          <w:lang w:val="en-CA" w:eastAsia="en-CA"/>
        </w:rPr>
      </w:pPr>
      <w:r w:rsidRPr="00AE2B9B">
        <w:rPr>
          <w:rFonts w:asciiTheme="majorBidi" w:hAnsiTheme="majorBidi" w:cstheme="majorBidi"/>
          <w:sz w:val="24"/>
          <w:szCs w:val="24"/>
        </w:rPr>
        <w:t xml:space="preserve">     </w:t>
      </w:r>
      <w:r w:rsidRPr="00AE2B9B">
        <w:rPr>
          <w:noProof/>
          <w:lang w:val="en-CA" w:eastAsia="en-CA"/>
        </w:rPr>
        <w:t xml:space="preserve"> </w:t>
      </w:r>
      <w:r w:rsidR="00086CA0" w:rsidRPr="00AE2B9B">
        <w:rPr>
          <w:noProof/>
          <w:lang w:val="en-CA" w:eastAsia="en-CA"/>
        </w:rPr>
        <w:t xml:space="preserve">                                 A                                                           B                                                                           C</w:t>
      </w:r>
    </w:p>
    <w:p w:rsidR="00C13C45" w:rsidRPr="00AE2B9B" w:rsidRDefault="004F6AF2" w:rsidP="00D87282">
      <w:pPr>
        <w:tabs>
          <w:tab w:val="left" w:pos="2207"/>
        </w:tabs>
        <w:spacing w:after="0" w:line="360" w:lineRule="auto"/>
        <w:jc w:val="both"/>
        <w:rPr>
          <w:rFonts w:asciiTheme="majorBidi" w:hAnsiTheme="majorBidi" w:cstheme="majorBidi"/>
          <w:sz w:val="24"/>
          <w:szCs w:val="24"/>
        </w:rPr>
      </w:pPr>
      <w:r w:rsidRPr="00AE2B9B">
        <w:rPr>
          <w:noProof/>
          <w:lang w:val="en-CA" w:eastAsia="en-CA"/>
        </w:rPr>
        <w:t xml:space="preserve"> </w:t>
      </w:r>
      <w:r w:rsidRPr="00AE2B9B">
        <w:rPr>
          <w:noProof/>
          <w:lang w:val="en-CA" w:eastAsia="en-CA"/>
        </w:rPr>
        <w:drawing>
          <wp:inline distT="0" distB="0" distL="0" distR="0" wp14:anchorId="48E864ED" wp14:editId="1674A594">
            <wp:extent cx="1971304" cy="2397125"/>
            <wp:effectExtent l="0" t="0" r="0" b="3175"/>
            <wp:docPr id="12" name="Picture 12" descr="Image result for microscopic diagram of rhizopus stoloni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microscopic diagram of rhizopus stolonife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85945" cy="2414929"/>
                    </a:xfrm>
                    <a:prstGeom prst="rect">
                      <a:avLst/>
                    </a:prstGeom>
                    <a:noFill/>
                    <a:ln>
                      <a:noFill/>
                    </a:ln>
                  </pic:spPr>
                </pic:pic>
              </a:graphicData>
            </a:graphic>
          </wp:inline>
        </w:drawing>
      </w:r>
      <w:r w:rsidRPr="00AE2B9B">
        <w:rPr>
          <w:noProof/>
          <w:lang w:val="en-CA" w:eastAsia="en-CA"/>
        </w:rPr>
        <w:t xml:space="preserve"> </w:t>
      </w:r>
      <w:r w:rsidR="00D22646" w:rsidRPr="00AE2B9B">
        <w:rPr>
          <w:rFonts w:asciiTheme="majorBidi" w:hAnsiTheme="majorBidi" w:cstheme="majorBidi"/>
          <w:b/>
          <w:bCs/>
          <w:noProof/>
          <w:sz w:val="24"/>
          <w:szCs w:val="24"/>
          <w:lang w:val="en-CA" w:eastAsia="en-CA"/>
        </w:rPr>
        <w:drawing>
          <wp:inline distT="0" distB="0" distL="0" distR="0" wp14:anchorId="1400CB33" wp14:editId="7D803259">
            <wp:extent cx="2433955" cy="1856199"/>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ucor.jpg"/>
                    <pic:cNvPicPr/>
                  </pic:nvPicPr>
                  <pic:blipFill>
                    <a:blip r:embed="rId33">
                      <a:extLst>
                        <a:ext uri="{28A0092B-C50C-407E-A947-70E740481C1C}">
                          <a14:useLocalDpi xmlns:a14="http://schemas.microsoft.com/office/drawing/2010/main" val="0"/>
                        </a:ext>
                      </a:extLst>
                    </a:blip>
                    <a:stretch>
                      <a:fillRect/>
                    </a:stretch>
                  </pic:blipFill>
                  <pic:spPr>
                    <a:xfrm>
                      <a:off x="0" y="0"/>
                      <a:ext cx="2451537" cy="1869608"/>
                    </a:xfrm>
                    <a:prstGeom prst="rect">
                      <a:avLst/>
                    </a:prstGeom>
                  </pic:spPr>
                </pic:pic>
              </a:graphicData>
            </a:graphic>
          </wp:inline>
        </w:drawing>
      </w:r>
      <w:r w:rsidR="00D22646" w:rsidRPr="00AE2B9B">
        <w:rPr>
          <w:rFonts w:asciiTheme="majorBidi" w:hAnsiTheme="majorBidi" w:cstheme="majorBidi"/>
          <w:i/>
          <w:iCs/>
          <w:noProof/>
          <w:sz w:val="24"/>
          <w:szCs w:val="24"/>
          <w:lang w:val="en-CA" w:eastAsia="en-CA"/>
        </w:rPr>
        <w:drawing>
          <wp:inline distT="0" distB="0" distL="0" distR="0" wp14:anchorId="3A1883D5" wp14:editId="598653D3">
            <wp:extent cx="2465846" cy="1935051"/>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o.jpg"/>
                    <pic:cNvPicPr/>
                  </pic:nvPicPr>
                  <pic:blipFill>
                    <a:blip r:embed="rId34">
                      <a:extLst>
                        <a:ext uri="{28A0092B-C50C-407E-A947-70E740481C1C}">
                          <a14:useLocalDpi xmlns:a14="http://schemas.microsoft.com/office/drawing/2010/main" val="0"/>
                        </a:ext>
                      </a:extLst>
                    </a:blip>
                    <a:stretch>
                      <a:fillRect/>
                    </a:stretch>
                  </pic:blipFill>
                  <pic:spPr>
                    <a:xfrm>
                      <a:off x="0" y="0"/>
                      <a:ext cx="2473406" cy="1940984"/>
                    </a:xfrm>
                    <a:prstGeom prst="rect">
                      <a:avLst/>
                    </a:prstGeom>
                  </pic:spPr>
                </pic:pic>
              </a:graphicData>
            </a:graphic>
          </wp:inline>
        </w:drawing>
      </w:r>
    </w:p>
    <w:p w:rsidR="00086CA0" w:rsidRPr="00AE2B9B" w:rsidRDefault="00086CA0"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 xml:space="preserve">                       D                                                    E                                                                   F              </w:t>
      </w:r>
    </w:p>
    <w:p w:rsidR="004C1DD9" w:rsidRPr="00AE2B9B" w:rsidRDefault="004C1DD9" w:rsidP="00D87282">
      <w:pPr>
        <w:spacing w:after="0" w:line="360" w:lineRule="auto"/>
        <w:jc w:val="both"/>
        <w:rPr>
          <w:rFonts w:asciiTheme="majorBidi" w:hAnsiTheme="majorBidi" w:cstheme="majorBidi"/>
          <w:b/>
          <w:bCs/>
          <w:sz w:val="24"/>
          <w:szCs w:val="24"/>
        </w:rPr>
      </w:pPr>
    </w:p>
    <w:p w:rsidR="004C1DD9" w:rsidRPr="00AE2B9B" w:rsidRDefault="004C1DD9" w:rsidP="00D87282">
      <w:pPr>
        <w:spacing w:after="0" w:line="360" w:lineRule="auto"/>
        <w:jc w:val="both"/>
        <w:rPr>
          <w:rFonts w:asciiTheme="majorBidi" w:hAnsiTheme="majorBidi" w:cstheme="majorBidi"/>
          <w:b/>
          <w:bCs/>
          <w:sz w:val="24"/>
          <w:szCs w:val="24"/>
        </w:rPr>
      </w:pPr>
    </w:p>
    <w:p w:rsidR="00D655A7" w:rsidRPr="00AE2B9B" w:rsidRDefault="00D655A7"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lastRenderedPageBreak/>
        <w:t xml:space="preserve">Plate 1a-f: Photomicrographs of isolates </w:t>
      </w:r>
    </w:p>
    <w:p w:rsidR="00D612C4" w:rsidRPr="00AE2B9B" w:rsidRDefault="00C13C45" w:rsidP="00D87282">
      <w:pPr>
        <w:tabs>
          <w:tab w:val="left" w:pos="2207"/>
        </w:tabs>
        <w:spacing w:after="0" w:line="360" w:lineRule="auto"/>
        <w:jc w:val="both"/>
        <w:rPr>
          <w:rFonts w:asciiTheme="majorBidi" w:hAnsiTheme="majorBidi" w:cstheme="majorBidi"/>
          <w:i/>
          <w:iCs/>
          <w:sz w:val="24"/>
          <w:szCs w:val="24"/>
        </w:rPr>
        <w:sectPr w:rsidR="00D612C4" w:rsidRPr="00AE2B9B" w:rsidSect="003E253E">
          <w:pgSz w:w="15840" w:h="12240" w:orient="landscape"/>
          <w:pgMar w:top="1440" w:right="1800" w:bottom="1440" w:left="1800" w:header="720" w:footer="720" w:gutter="0"/>
          <w:cols w:space="720"/>
        </w:sectPr>
      </w:pPr>
      <w:r w:rsidRPr="00AE2B9B">
        <w:rPr>
          <w:rFonts w:asciiTheme="majorBidi" w:hAnsiTheme="majorBidi" w:cstheme="majorBidi"/>
          <w:sz w:val="24"/>
          <w:szCs w:val="24"/>
        </w:rPr>
        <w:tab/>
      </w:r>
    </w:p>
    <w:p w:rsidR="00D22646" w:rsidRPr="00AE2B9B" w:rsidRDefault="00D22646"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lastRenderedPageBreak/>
        <w:t xml:space="preserve">A: </w:t>
      </w:r>
      <w:r w:rsidR="00C618FB" w:rsidRPr="00AE2B9B">
        <w:rPr>
          <w:rFonts w:asciiTheme="majorBidi" w:hAnsiTheme="majorBidi" w:cstheme="majorBidi"/>
          <w:b/>
          <w:bCs/>
          <w:sz w:val="24"/>
          <w:szCs w:val="24"/>
        </w:rPr>
        <w:t xml:space="preserve">photomicrograph </w:t>
      </w:r>
      <w:r w:rsidRPr="00AE2B9B">
        <w:rPr>
          <w:rFonts w:asciiTheme="majorBidi" w:hAnsiTheme="majorBidi" w:cstheme="majorBidi"/>
          <w:b/>
          <w:bCs/>
          <w:sz w:val="24"/>
          <w:szCs w:val="24"/>
        </w:rPr>
        <w:t xml:space="preserve">of </w:t>
      </w:r>
      <w:r w:rsidR="00C618FB" w:rsidRPr="00AE2B9B">
        <w:rPr>
          <w:rFonts w:asciiTheme="majorBidi" w:hAnsiTheme="majorBidi" w:cstheme="majorBidi"/>
          <w:b/>
          <w:bCs/>
          <w:i/>
          <w:iCs/>
          <w:sz w:val="24"/>
          <w:szCs w:val="24"/>
        </w:rPr>
        <w:t>A</w:t>
      </w:r>
      <w:r w:rsidRPr="00AE2B9B">
        <w:rPr>
          <w:rFonts w:asciiTheme="majorBidi" w:hAnsiTheme="majorBidi" w:cstheme="majorBidi"/>
          <w:b/>
          <w:bCs/>
          <w:i/>
          <w:iCs/>
          <w:sz w:val="24"/>
          <w:szCs w:val="24"/>
        </w:rPr>
        <w:t>spergillus niger</w:t>
      </w:r>
      <w:r w:rsidRPr="00AE2B9B">
        <w:rPr>
          <w:rFonts w:asciiTheme="majorBidi" w:hAnsiTheme="majorBidi" w:cstheme="majorBidi"/>
          <w:b/>
          <w:bCs/>
          <w:sz w:val="24"/>
          <w:szCs w:val="24"/>
        </w:rPr>
        <w:t xml:space="preserve"> </w:t>
      </w:r>
    </w:p>
    <w:p w:rsidR="00D22646" w:rsidRPr="00AE2B9B" w:rsidRDefault="00D22646"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t xml:space="preserve">B: </w:t>
      </w:r>
      <w:r w:rsidR="00C618FB" w:rsidRPr="00AE2B9B">
        <w:rPr>
          <w:rFonts w:asciiTheme="majorBidi" w:hAnsiTheme="majorBidi" w:cstheme="majorBidi"/>
          <w:b/>
          <w:bCs/>
          <w:sz w:val="24"/>
          <w:szCs w:val="24"/>
        </w:rPr>
        <w:t xml:space="preserve">Photomicrograph </w:t>
      </w:r>
      <w:r w:rsidRPr="00AE2B9B">
        <w:rPr>
          <w:rFonts w:asciiTheme="majorBidi" w:hAnsiTheme="majorBidi" w:cstheme="majorBidi"/>
          <w:b/>
          <w:bCs/>
          <w:sz w:val="24"/>
          <w:szCs w:val="24"/>
        </w:rPr>
        <w:t xml:space="preserve">of </w:t>
      </w:r>
      <w:r w:rsidR="00C618FB" w:rsidRPr="00AE2B9B">
        <w:rPr>
          <w:rFonts w:asciiTheme="majorBidi" w:hAnsiTheme="majorBidi" w:cstheme="majorBidi"/>
          <w:b/>
          <w:bCs/>
          <w:i/>
          <w:iCs/>
          <w:sz w:val="24"/>
          <w:szCs w:val="24"/>
        </w:rPr>
        <w:t>F</w:t>
      </w:r>
      <w:r w:rsidRPr="00AE2B9B">
        <w:rPr>
          <w:rFonts w:asciiTheme="majorBidi" w:hAnsiTheme="majorBidi" w:cstheme="majorBidi"/>
          <w:b/>
          <w:bCs/>
          <w:i/>
          <w:iCs/>
          <w:sz w:val="24"/>
          <w:szCs w:val="24"/>
        </w:rPr>
        <w:t>usarium solani</w:t>
      </w:r>
    </w:p>
    <w:p w:rsidR="00D22646" w:rsidRPr="00AE2B9B" w:rsidRDefault="00D22646"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t>C:</w:t>
      </w:r>
      <w:r w:rsidR="00C618FB" w:rsidRPr="00AE2B9B">
        <w:rPr>
          <w:rFonts w:asciiTheme="majorBidi" w:hAnsiTheme="majorBidi" w:cstheme="majorBidi"/>
          <w:b/>
          <w:bCs/>
          <w:sz w:val="24"/>
          <w:szCs w:val="24"/>
        </w:rPr>
        <w:t xml:space="preserve"> Photomicrograph of </w:t>
      </w:r>
      <w:r w:rsidRPr="00AE2B9B">
        <w:rPr>
          <w:rFonts w:asciiTheme="majorBidi" w:hAnsiTheme="majorBidi" w:cstheme="majorBidi"/>
          <w:b/>
          <w:bCs/>
          <w:i/>
          <w:iCs/>
          <w:sz w:val="24"/>
          <w:szCs w:val="24"/>
        </w:rPr>
        <w:t>Alternaria alternata</w:t>
      </w:r>
    </w:p>
    <w:p w:rsidR="00D22646" w:rsidRPr="00AE2B9B" w:rsidRDefault="00D22646"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t xml:space="preserve">D: </w:t>
      </w:r>
      <w:r w:rsidR="00C618FB" w:rsidRPr="00AE2B9B">
        <w:rPr>
          <w:rFonts w:asciiTheme="majorBidi" w:hAnsiTheme="majorBidi" w:cstheme="majorBidi"/>
          <w:b/>
          <w:bCs/>
          <w:sz w:val="24"/>
          <w:szCs w:val="24"/>
        </w:rPr>
        <w:t>Photomicrograph</w:t>
      </w:r>
      <w:r w:rsidR="00D655A7" w:rsidRPr="00AE2B9B">
        <w:rPr>
          <w:rFonts w:asciiTheme="majorBidi" w:hAnsiTheme="majorBidi" w:cstheme="majorBidi"/>
          <w:b/>
          <w:bCs/>
          <w:sz w:val="24"/>
          <w:szCs w:val="24"/>
        </w:rPr>
        <w:t xml:space="preserve"> of </w:t>
      </w:r>
      <w:r w:rsidR="00D655A7" w:rsidRPr="00AE2B9B">
        <w:rPr>
          <w:rFonts w:asciiTheme="majorBidi" w:hAnsiTheme="majorBidi" w:cstheme="majorBidi"/>
          <w:b/>
          <w:bCs/>
          <w:i/>
          <w:iCs/>
          <w:sz w:val="24"/>
          <w:szCs w:val="24"/>
        </w:rPr>
        <w:t>Rhizopus stolonifer</w:t>
      </w:r>
    </w:p>
    <w:p w:rsidR="00D655A7" w:rsidRPr="00AE2B9B" w:rsidRDefault="00D655A7" w:rsidP="00D87282">
      <w:pPr>
        <w:spacing w:after="0" w:line="360" w:lineRule="auto"/>
        <w:jc w:val="both"/>
        <w:rPr>
          <w:rFonts w:asciiTheme="majorBidi" w:hAnsiTheme="majorBidi" w:cstheme="majorBidi"/>
          <w:b/>
          <w:bCs/>
          <w:i/>
          <w:iCs/>
          <w:sz w:val="24"/>
          <w:szCs w:val="24"/>
        </w:rPr>
      </w:pPr>
      <w:r w:rsidRPr="00AE2B9B">
        <w:rPr>
          <w:rFonts w:asciiTheme="majorBidi" w:hAnsiTheme="majorBidi" w:cstheme="majorBidi"/>
          <w:b/>
          <w:bCs/>
          <w:sz w:val="24"/>
          <w:szCs w:val="24"/>
        </w:rPr>
        <w:t xml:space="preserve">E: Photomicrograph of </w:t>
      </w:r>
      <w:r w:rsidRPr="00AE2B9B">
        <w:rPr>
          <w:rFonts w:asciiTheme="majorBidi" w:hAnsiTheme="majorBidi" w:cstheme="majorBidi"/>
          <w:b/>
          <w:bCs/>
          <w:i/>
          <w:iCs/>
          <w:sz w:val="24"/>
          <w:szCs w:val="24"/>
        </w:rPr>
        <w:t>Mucor spp</w:t>
      </w:r>
    </w:p>
    <w:p w:rsidR="006A370E" w:rsidRPr="00AE2B9B" w:rsidRDefault="00D655A7"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t xml:space="preserve">F: Photomicrograph of </w:t>
      </w:r>
      <w:r w:rsidRPr="00AE2B9B">
        <w:rPr>
          <w:rFonts w:asciiTheme="majorBidi" w:hAnsiTheme="majorBidi" w:cstheme="majorBidi"/>
          <w:b/>
          <w:bCs/>
          <w:i/>
          <w:iCs/>
          <w:sz w:val="24"/>
          <w:szCs w:val="24"/>
        </w:rPr>
        <w:t>Geotrichum candidum</w:t>
      </w:r>
    </w:p>
    <w:p w:rsidR="00427CF8" w:rsidRPr="00AE2B9B" w:rsidRDefault="00427CF8" w:rsidP="00D87282">
      <w:pPr>
        <w:spacing w:after="0" w:line="360" w:lineRule="auto"/>
        <w:jc w:val="both"/>
        <w:rPr>
          <w:rFonts w:asciiTheme="majorBidi" w:hAnsiTheme="majorBidi" w:cstheme="majorBidi"/>
          <w:i/>
          <w:iCs/>
          <w:sz w:val="24"/>
          <w:szCs w:val="24"/>
        </w:rPr>
      </w:pPr>
    </w:p>
    <w:p w:rsidR="00427CF8" w:rsidRPr="00AE2B9B" w:rsidRDefault="00427CF8" w:rsidP="00D87282">
      <w:pPr>
        <w:spacing w:after="0" w:line="360" w:lineRule="auto"/>
        <w:jc w:val="both"/>
        <w:rPr>
          <w:rFonts w:asciiTheme="majorBidi" w:hAnsiTheme="majorBidi" w:cstheme="majorBidi"/>
          <w:i/>
          <w:iCs/>
          <w:sz w:val="24"/>
          <w:szCs w:val="24"/>
        </w:rPr>
      </w:pPr>
    </w:p>
    <w:p w:rsidR="00427CF8" w:rsidRPr="00AE2B9B" w:rsidRDefault="00427CF8" w:rsidP="00D87282">
      <w:pPr>
        <w:spacing w:after="0" w:line="360" w:lineRule="auto"/>
        <w:jc w:val="both"/>
        <w:rPr>
          <w:rFonts w:asciiTheme="majorBidi" w:hAnsiTheme="majorBidi" w:cstheme="majorBidi"/>
          <w:i/>
          <w:iCs/>
          <w:sz w:val="24"/>
          <w:szCs w:val="24"/>
        </w:rPr>
      </w:pPr>
    </w:p>
    <w:p w:rsidR="00427CF8" w:rsidRPr="00AE2B9B" w:rsidRDefault="00427CF8" w:rsidP="00D87282">
      <w:pPr>
        <w:spacing w:after="0" w:line="360" w:lineRule="auto"/>
        <w:jc w:val="both"/>
        <w:rPr>
          <w:rFonts w:asciiTheme="majorBidi" w:hAnsiTheme="majorBidi" w:cstheme="majorBidi"/>
          <w:i/>
          <w:iCs/>
          <w:sz w:val="24"/>
          <w:szCs w:val="24"/>
        </w:rPr>
      </w:pPr>
    </w:p>
    <w:p w:rsidR="00427CF8" w:rsidRPr="00AE2B9B" w:rsidRDefault="00427CF8" w:rsidP="00D87282">
      <w:pPr>
        <w:spacing w:after="0" w:line="360" w:lineRule="auto"/>
        <w:jc w:val="both"/>
        <w:rPr>
          <w:rFonts w:asciiTheme="majorBidi" w:hAnsiTheme="majorBidi" w:cstheme="majorBidi"/>
          <w:i/>
          <w:iCs/>
          <w:sz w:val="24"/>
          <w:szCs w:val="24"/>
        </w:rPr>
      </w:pPr>
    </w:p>
    <w:p w:rsidR="00427CF8" w:rsidRPr="00AE2B9B" w:rsidRDefault="00427CF8" w:rsidP="00D87282">
      <w:pPr>
        <w:spacing w:after="0" w:line="360" w:lineRule="auto"/>
        <w:jc w:val="both"/>
        <w:rPr>
          <w:rFonts w:asciiTheme="majorBidi" w:hAnsiTheme="majorBidi" w:cstheme="majorBidi"/>
          <w:i/>
          <w:iCs/>
          <w:sz w:val="24"/>
          <w:szCs w:val="24"/>
        </w:rPr>
      </w:pPr>
    </w:p>
    <w:p w:rsidR="00427CF8" w:rsidRPr="00AE2B9B" w:rsidRDefault="00427CF8" w:rsidP="00D87282">
      <w:pPr>
        <w:spacing w:after="0" w:line="360" w:lineRule="auto"/>
        <w:jc w:val="both"/>
        <w:rPr>
          <w:rFonts w:asciiTheme="majorBidi" w:hAnsiTheme="majorBidi" w:cstheme="majorBidi"/>
          <w:i/>
          <w:iCs/>
          <w:sz w:val="24"/>
          <w:szCs w:val="24"/>
        </w:rPr>
      </w:pPr>
    </w:p>
    <w:p w:rsidR="00427CF8" w:rsidRPr="00AE2B9B" w:rsidRDefault="00427CF8" w:rsidP="00D87282">
      <w:pPr>
        <w:tabs>
          <w:tab w:val="left" w:pos="2207"/>
        </w:tabs>
        <w:spacing w:after="0" w:line="360" w:lineRule="auto"/>
        <w:jc w:val="both"/>
        <w:rPr>
          <w:rFonts w:asciiTheme="majorBidi" w:hAnsiTheme="majorBidi" w:cstheme="majorBidi"/>
          <w:sz w:val="24"/>
          <w:szCs w:val="24"/>
        </w:rPr>
        <w:sectPr w:rsidR="00427CF8" w:rsidRPr="00AE2B9B" w:rsidSect="003379F5">
          <w:type w:val="continuous"/>
          <w:pgSz w:w="15840" w:h="12240" w:orient="landscape"/>
          <w:pgMar w:top="1440" w:right="1800" w:bottom="1440" w:left="1800" w:header="720" w:footer="720" w:gutter="0"/>
          <w:cols w:num="2" w:space="720"/>
        </w:sectPr>
      </w:pPr>
    </w:p>
    <w:p w:rsidR="00427CF8" w:rsidRDefault="00427CF8" w:rsidP="00D87282">
      <w:pPr>
        <w:tabs>
          <w:tab w:val="left" w:pos="7686"/>
        </w:tabs>
        <w:spacing w:after="0" w:line="360" w:lineRule="auto"/>
        <w:jc w:val="both"/>
        <w:rPr>
          <w:rFonts w:asciiTheme="majorBidi" w:hAnsiTheme="majorBidi" w:cstheme="majorBidi"/>
          <w:i/>
          <w:iCs/>
          <w:sz w:val="24"/>
          <w:szCs w:val="24"/>
        </w:rPr>
      </w:pPr>
    </w:p>
    <w:p w:rsidR="000949F7" w:rsidRDefault="000949F7" w:rsidP="00D87282">
      <w:pPr>
        <w:tabs>
          <w:tab w:val="left" w:pos="7686"/>
        </w:tabs>
        <w:spacing w:after="0" w:line="360" w:lineRule="auto"/>
        <w:jc w:val="both"/>
        <w:rPr>
          <w:rFonts w:asciiTheme="majorBidi" w:hAnsiTheme="majorBidi" w:cstheme="majorBidi"/>
          <w:i/>
          <w:iCs/>
          <w:sz w:val="24"/>
          <w:szCs w:val="24"/>
        </w:rPr>
      </w:pPr>
    </w:p>
    <w:p w:rsidR="000949F7" w:rsidRDefault="000949F7" w:rsidP="00D87282">
      <w:pPr>
        <w:tabs>
          <w:tab w:val="left" w:pos="7686"/>
        </w:tabs>
        <w:spacing w:after="0" w:line="360" w:lineRule="auto"/>
        <w:jc w:val="both"/>
        <w:rPr>
          <w:rFonts w:asciiTheme="majorBidi" w:hAnsiTheme="majorBidi" w:cstheme="majorBidi"/>
          <w:i/>
          <w:iCs/>
          <w:sz w:val="24"/>
          <w:szCs w:val="24"/>
        </w:rPr>
      </w:pPr>
    </w:p>
    <w:p w:rsidR="00B0399D" w:rsidRPr="00AE2B9B" w:rsidRDefault="00732079"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t xml:space="preserve">4.1.3 </w:t>
      </w:r>
      <w:r w:rsidR="005B0FA7" w:rsidRPr="00AE2B9B">
        <w:rPr>
          <w:rFonts w:asciiTheme="majorBidi" w:hAnsiTheme="majorBidi" w:cstheme="majorBidi"/>
          <w:b/>
          <w:bCs/>
          <w:sz w:val="24"/>
          <w:szCs w:val="24"/>
        </w:rPr>
        <w:t>ANTIFUNGAL TEST RESULT USING AZAGIRACHTA INDICA</w:t>
      </w:r>
    </w:p>
    <w:p w:rsidR="00F55A1C" w:rsidRPr="00AE2B9B" w:rsidRDefault="00F55A1C" w:rsidP="00D87282">
      <w:pPr>
        <w:spacing w:after="0" w:line="360" w:lineRule="auto"/>
        <w:ind w:left="-8" w:right="27"/>
        <w:jc w:val="both"/>
        <w:rPr>
          <w:rFonts w:asciiTheme="majorBidi" w:hAnsiTheme="majorBidi" w:cstheme="majorBidi"/>
          <w:sz w:val="24"/>
          <w:szCs w:val="24"/>
        </w:rPr>
      </w:pPr>
      <w:r w:rsidRPr="00AE2B9B">
        <w:rPr>
          <w:rFonts w:asciiTheme="majorBidi" w:hAnsiTheme="majorBidi" w:cstheme="majorBidi"/>
          <w:sz w:val="24"/>
          <w:szCs w:val="24"/>
        </w:rPr>
        <w:t xml:space="preserve">Neem oil showed significant antifungal activity </w:t>
      </w:r>
      <w:r w:rsidR="006715F1" w:rsidRPr="00AE2B9B">
        <w:rPr>
          <w:rFonts w:asciiTheme="majorBidi" w:hAnsiTheme="majorBidi" w:cstheme="majorBidi"/>
          <w:sz w:val="24"/>
          <w:szCs w:val="24"/>
        </w:rPr>
        <w:t>against all the isolated fungi at</w:t>
      </w:r>
      <w:r w:rsidRPr="00AE2B9B">
        <w:rPr>
          <w:rFonts w:asciiTheme="majorBidi" w:hAnsiTheme="majorBidi" w:cstheme="majorBidi"/>
          <w:sz w:val="24"/>
          <w:szCs w:val="24"/>
        </w:rPr>
        <w:t xml:space="preserve"> different concentrations su</w:t>
      </w:r>
      <w:r w:rsidR="000A13E5" w:rsidRPr="00AE2B9B">
        <w:rPr>
          <w:rFonts w:asciiTheme="majorBidi" w:hAnsiTheme="majorBidi" w:cstheme="majorBidi"/>
          <w:sz w:val="24"/>
          <w:szCs w:val="24"/>
        </w:rPr>
        <w:t xml:space="preserve">ch as 20muL 40muL </w:t>
      </w:r>
      <w:r w:rsidR="00B14533" w:rsidRPr="00AE2B9B">
        <w:rPr>
          <w:rFonts w:asciiTheme="majorBidi" w:hAnsiTheme="majorBidi" w:cstheme="majorBidi"/>
          <w:sz w:val="24"/>
          <w:szCs w:val="24"/>
        </w:rPr>
        <w:t xml:space="preserve">and </w:t>
      </w:r>
      <w:r w:rsidRPr="00AE2B9B">
        <w:rPr>
          <w:rFonts w:asciiTheme="majorBidi" w:hAnsiTheme="majorBidi" w:cstheme="majorBidi"/>
          <w:sz w:val="24"/>
          <w:szCs w:val="24"/>
        </w:rPr>
        <w:t>60muL</w:t>
      </w:r>
      <w:r w:rsidR="000A13E5" w:rsidRPr="00AE2B9B">
        <w:rPr>
          <w:rFonts w:asciiTheme="majorBidi" w:hAnsiTheme="majorBidi" w:cstheme="majorBidi"/>
          <w:sz w:val="24"/>
          <w:szCs w:val="24"/>
        </w:rPr>
        <w:t>. C</w:t>
      </w:r>
      <w:r w:rsidRPr="00AE2B9B">
        <w:rPr>
          <w:rFonts w:asciiTheme="majorBidi" w:hAnsiTheme="majorBidi" w:cstheme="majorBidi"/>
          <w:sz w:val="24"/>
          <w:szCs w:val="24"/>
        </w:rPr>
        <w:t>oncentration of neem oil showed</w:t>
      </w:r>
      <w:r w:rsidR="00F22E51" w:rsidRPr="00AE2B9B">
        <w:rPr>
          <w:rFonts w:asciiTheme="majorBidi" w:hAnsiTheme="majorBidi" w:cstheme="majorBidi"/>
          <w:sz w:val="24"/>
          <w:szCs w:val="24"/>
        </w:rPr>
        <w:t xml:space="preserve"> reactions against all the</w:t>
      </w:r>
      <w:r w:rsidRPr="00AE2B9B">
        <w:rPr>
          <w:rFonts w:asciiTheme="majorBidi" w:hAnsiTheme="majorBidi" w:cstheme="majorBidi"/>
          <w:sz w:val="24"/>
          <w:szCs w:val="24"/>
        </w:rPr>
        <w:t xml:space="preserve"> fungi. The zone of inhibition is found to be more against </w:t>
      </w:r>
      <w:r w:rsidR="000A13E5" w:rsidRPr="00AE2B9B">
        <w:rPr>
          <w:rFonts w:asciiTheme="majorBidi" w:hAnsiTheme="majorBidi" w:cstheme="majorBidi"/>
          <w:i/>
          <w:sz w:val="24"/>
          <w:szCs w:val="24"/>
        </w:rPr>
        <w:t>Aspergillus</w:t>
      </w:r>
      <w:r w:rsidR="00F22E51" w:rsidRPr="00AE2B9B">
        <w:rPr>
          <w:rFonts w:asciiTheme="majorBidi" w:hAnsiTheme="majorBidi" w:cstheme="majorBidi"/>
          <w:i/>
          <w:sz w:val="24"/>
          <w:szCs w:val="24"/>
        </w:rPr>
        <w:t xml:space="preserve"> spp</w:t>
      </w:r>
      <w:r w:rsidR="000A13E5" w:rsidRPr="00AE2B9B">
        <w:rPr>
          <w:rFonts w:asciiTheme="majorBidi" w:hAnsiTheme="majorBidi" w:cstheme="majorBidi"/>
          <w:i/>
          <w:sz w:val="24"/>
          <w:szCs w:val="24"/>
        </w:rPr>
        <w:t>.</w:t>
      </w:r>
    </w:p>
    <w:p w:rsidR="00A65690" w:rsidRPr="00AE2B9B" w:rsidRDefault="00A65690" w:rsidP="00D87282">
      <w:pPr>
        <w:spacing w:after="0" w:line="360" w:lineRule="auto"/>
        <w:ind w:right="274"/>
        <w:jc w:val="both"/>
        <w:rPr>
          <w:rFonts w:asciiTheme="majorBidi" w:hAnsiTheme="majorBidi" w:cstheme="majorBidi"/>
          <w:sz w:val="24"/>
          <w:szCs w:val="24"/>
        </w:rPr>
      </w:pPr>
    </w:p>
    <w:p w:rsidR="00A65690" w:rsidRPr="00AE2B9B" w:rsidRDefault="00A65690" w:rsidP="00D87282">
      <w:pPr>
        <w:spacing w:after="0" w:line="360" w:lineRule="auto"/>
        <w:ind w:right="274"/>
        <w:jc w:val="both"/>
        <w:rPr>
          <w:rFonts w:asciiTheme="majorBidi" w:hAnsiTheme="majorBidi" w:cstheme="majorBidi"/>
          <w:sz w:val="24"/>
          <w:szCs w:val="24"/>
        </w:rPr>
      </w:pPr>
    </w:p>
    <w:p w:rsidR="00A65690" w:rsidRPr="00AE2B9B" w:rsidRDefault="00F55A1C" w:rsidP="00D87282">
      <w:pPr>
        <w:spacing w:after="0" w:line="360" w:lineRule="auto"/>
        <w:ind w:right="274"/>
        <w:jc w:val="both"/>
        <w:rPr>
          <w:rFonts w:asciiTheme="majorBidi" w:hAnsiTheme="majorBidi" w:cstheme="majorBidi"/>
          <w:sz w:val="24"/>
          <w:szCs w:val="24"/>
        </w:rPr>
      </w:pPr>
      <w:r w:rsidRPr="00AE2B9B">
        <w:rPr>
          <w:rFonts w:asciiTheme="majorBidi" w:hAnsiTheme="majorBidi" w:cstheme="majorBidi"/>
          <w:sz w:val="24"/>
          <w:szCs w:val="24"/>
        </w:rPr>
        <w:lastRenderedPageBreak/>
        <w:t xml:space="preserve"> </w:t>
      </w:r>
      <w:r w:rsidR="00856F98" w:rsidRPr="00AE2B9B">
        <w:rPr>
          <w:rFonts w:asciiTheme="majorBidi" w:hAnsiTheme="majorBidi" w:cstheme="majorBidi"/>
          <w:sz w:val="24"/>
          <w:szCs w:val="24"/>
        </w:rPr>
        <w:t xml:space="preserve">        </w:t>
      </w:r>
      <w:r w:rsidR="00856F98" w:rsidRPr="00AE2B9B">
        <w:rPr>
          <w:rFonts w:asciiTheme="majorBidi" w:hAnsiTheme="majorBidi" w:cstheme="majorBidi"/>
          <w:noProof/>
          <w:sz w:val="24"/>
          <w:szCs w:val="24"/>
          <w:lang w:val="en-CA" w:eastAsia="en-CA"/>
        </w:rPr>
        <w:drawing>
          <wp:inline distT="0" distB="0" distL="0" distR="0" wp14:anchorId="114AB081" wp14:editId="7961F916">
            <wp:extent cx="2695575" cy="188849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95575" cy="1888490"/>
                    </a:xfrm>
                    <a:prstGeom prst="rect">
                      <a:avLst/>
                    </a:prstGeom>
                    <a:noFill/>
                    <a:ln>
                      <a:noFill/>
                    </a:ln>
                  </pic:spPr>
                </pic:pic>
              </a:graphicData>
            </a:graphic>
          </wp:inline>
        </w:drawing>
      </w:r>
      <w:r w:rsidR="00856F98" w:rsidRPr="00AE2B9B">
        <w:rPr>
          <w:rFonts w:asciiTheme="majorBidi" w:hAnsiTheme="majorBidi" w:cstheme="majorBidi"/>
          <w:sz w:val="24"/>
          <w:szCs w:val="24"/>
        </w:rPr>
        <w:t xml:space="preserve">  </w:t>
      </w:r>
      <w:r w:rsidR="00086CA0" w:rsidRPr="00AE2B9B">
        <w:rPr>
          <w:rFonts w:asciiTheme="majorBidi" w:hAnsiTheme="majorBidi" w:cstheme="majorBidi"/>
          <w:noProof/>
          <w:sz w:val="24"/>
          <w:szCs w:val="24"/>
          <w:lang w:val="en-CA" w:eastAsia="en-CA"/>
        </w:rPr>
        <w:drawing>
          <wp:inline distT="0" distB="0" distL="0" distR="0" wp14:anchorId="3E9DB1FC" wp14:editId="42C1E717">
            <wp:extent cx="2352675" cy="1943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p niger anti.jpg"/>
                    <pic:cNvPicPr/>
                  </pic:nvPicPr>
                  <pic:blipFill>
                    <a:blip r:embed="rId36">
                      <a:extLst>
                        <a:ext uri="{28A0092B-C50C-407E-A947-70E740481C1C}">
                          <a14:useLocalDpi xmlns:a14="http://schemas.microsoft.com/office/drawing/2010/main" val="0"/>
                        </a:ext>
                      </a:extLst>
                    </a:blip>
                    <a:stretch>
                      <a:fillRect/>
                    </a:stretch>
                  </pic:blipFill>
                  <pic:spPr>
                    <a:xfrm>
                      <a:off x="0" y="0"/>
                      <a:ext cx="2352675" cy="1943100"/>
                    </a:xfrm>
                    <a:prstGeom prst="rect">
                      <a:avLst/>
                    </a:prstGeom>
                  </pic:spPr>
                </pic:pic>
              </a:graphicData>
            </a:graphic>
          </wp:inline>
        </w:drawing>
      </w:r>
    </w:p>
    <w:p w:rsidR="00A65690" w:rsidRPr="00AE2B9B" w:rsidRDefault="00A65690" w:rsidP="00D87282">
      <w:pPr>
        <w:spacing w:after="0" w:line="360" w:lineRule="auto"/>
        <w:ind w:right="274"/>
        <w:jc w:val="both"/>
        <w:rPr>
          <w:rFonts w:asciiTheme="majorBidi" w:hAnsiTheme="majorBidi" w:cstheme="majorBidi"/>
          <w:sz w:val="24"/>
          <w:szCs w:val="24"/>
        </w:rPr>
      </w:pPr>
      <w:r w:rsidRPr="00AE2B9B">
        <w:rPr>
          <w:rFonts w:asciiTheme="majorBidi" w:hAnsiTheme="majorBidi" w:cstheme="majorBidi"/>
          <w:sz w:val="24"/>
          <w:szCs w:val="24"/>
        </w:rPr>
        <w:t xml:space="preserve">                                         G                                                               H</w:t>
      </w:r>
    </w:p>
    <w:p w:rsidR="00A65690" w:rsidRPr="00AE2B9B" w:rsidRDefault="00A65690" w:rsidP="00D87282">
      <w:pPr>
        <w:spacing w:after="0" w:line="360" w:lineRule="auto"/>
        <w:ind w:right="274"/>
        <w:jc w:val="both"/>
        <w:rPr>
          <w:rFonts w:asciiTheme="majorBidi" w:hAnsiTheme="majorBidi" w:cstheme="majorBidi"/>
          <w:sz w:val="24"/>
          <w:szCs w:val="24"/>
        </w:rPr>
      </w:pPr>
    </w:p>
    <w:p w:rsidR="00F55A1C" w:rsidRPr="00AE2B9B" w:rsidRDefault="00A65690" w:rsidP="00D87282">
      <w:pPr>
        <w:spacing w:after="0" w:line="360" w:lineRule="auto"/>
        <w:ind w:right="274"/>
        <w:jc w:val="both"/>
        <w:rPr>
          <w:rFonts w:asciiTheme="majorBidi" w:hAnsiTheme="majorBidi" w:cstheme="majorBidi"/>
          <w:sz w:val="24"/>
          <w:szCs w:val="24"/>
        </w:rPr>
      </w:pPr>
      <w:r w:rsidRPr="00AE2B9B">
        <w:rPr>
          <w:rFonts w:asciiTheme="majorBidi" w:hAnsiTheme="majorBidi" w:cstheme="majorBidi"/>
          <w:sz w:val="24"/>
          <w:szCs w:val="24"/>
        </w:rPr>
        <w:t xml:space="preserve">    </w:t>
      </w:r>
      <w:r w:rsidR="00086CA0" w:rsidRPr="00AE2B9B">
        <w:rPr>
          <w:rFonts w:asciiTheme="majorBidi" w:hAnsiTheme="majorBidi" w:cstheme="majorBidi"/>
          <w:noProof/>
          <w:sz w:val="24"/>
          <w:szCs w:val="24"/>
          <w:lang w:val="en-CA" w:eastAsia="en-CA"/>
        </w:rPr>
        <w:drawing>
          <wp:inline distT="0" distB="0" distL="0" distR="0" wp14:anchorId="23CB2F54" wp14:editId="44E3786A">
            <wp:extent cx="2266950" cy="2019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ucor anti.jpg"/>
                    <pic:cNvPicPr/>
                  </pic:nvPicPr>
                  <pic:blipFill>
                    <a:blip r:embed="rId37">
                      <a:extLst>
                        <a:ext uri="{28A0092B-C50C-407E-A947-70E740481C1C}">
                          <a14:useLocalDpi xmlns:a14="http://schemas.microsoft.com/office/drawing/2010/main" val="0"/>
                        </a:ext>
                      </a:extLst>
                    </a:blip>
                    <a:stretch>
                      <a:fillRect/>
                    </a:stretch>
                  </pic:blipFill>
                  <pic:spPr>
                    <a:xfrm>
                      <a:off x="0" y="0"/>
                      <a:ext cx="2266950" cy="2019300"/>
                    </a:xfrm>
                    <a:prstGeom prst="rect">
                      <a:avLst/>
                    </a:prstGeom>
                  </pic:spPr>
                </pic:pic>
              </a:graphicData>
            </a:graphic>
          </wp:inline>
        </w:drawing>
      </w:r>
    </w:p>
    <w:p w:rsidR="00F55A1C" w:rsidRPr="00AE2B9B" w:rsidRDefault="0077708D" w:rsidP="00D87282">
      <w:pPr>
        <w:spacing w:after="0" w:line="360" w:lineRule="auto"/>
        <w:ind w:left="10" w:right="39" w:hanging="10"/>
        <w:jc w:val="both"/>
        <w:rPr>
          <w:rFonts w:asciiTheme="majorBidi" w:hAnsiTheme="majorBidi" w:cstheme="majorBidi"/>
          <w:b/>
          <w:sz w:val="24"/>
          <w:szCs w:val="24"/>
        </w:rPr>
      </w:pPr>
      <w:r w:rsidRPr="00AE2B9B">
        <w:rPr>
          <w:rFonts w:asciiTheme="majorBidi" w:hAnsiTheme="majorBidi" w:cstheme="majorBidi"/>
          <w:b/>
          <w:sz w:val="24"/>
          <w:szCs w:val="24"/>
        </w:rPr>
        <w:t xml:space="preserve">     </w:t>
      </w:r>
      <w:r w:rsidR="00BD1347" w:rsidRPr="00AE2B9B">
        <w:rPr>
          <w:rFonts w:asciiTheme="majorBidi" w:hAnsiTheme="majorBidi" w:cstheme="majorBidi"/>
          <w:b/>
          <w:sz w:val="24"/>
          <w:szCs w:val="24"/>
        </w:rPr>
        <w:t xml:space="preserve"> </w:t>
      </w:r>
      <w:r w:rsidR="003717C4" w:rsidRPr="00AE2B9B">
        <w:rPr>
          <w:rFonts w:asciiTheme="majorBidi" w:hAnsiTheme="majorBidi" w:cstheme="majorBidi"/>
          <w:b/>
          <w:sz w:val="24"/>
          <w:szCs w:val="24"/>
        </w:rPr>
        <w:t xml:space="preserve"> </w:t>
      </w:r>
      <w:r w:rsidR="00A65690" w:rsidRPr="00AE2B9B">
        <w:rPr>
          <w:rFonts w:asciiTheme="majorBidi" w:hAnsiTheme="majorBidi" w:cstheme="majorBidi"/>
          <w:b/>
          <w:sz w:val="24"/>
          <w:szCs w:val="24"/>
        </w:rPr>
        <w:t xml:space="preserve">                   I</w:t>
      </w:r>
    </w:p>
    <w:p w:rsidR="003717C4" w:rsidRPr="00AE2B9B" w:rsidRDefault="003717C4"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t>Plate 2</w:t>
      </w:r>
      <w:r w:rsidR="00A65690" w:rsidRPr="00AE2B9B">
        <w:rPr>
          <w:rFonts w:asciiTheme="majorBidi" w:hAnsiTheme="majorBidi" w:cstheme="majorBidi"/>
          <w:b/>
          <w:bCs/>
          <w:sz w:val="24"/>
          <w:szCs w:val="24"/>
        </w:rPr>
        <w:t>g-I</w:t>
      </w:r>
      <w:r w:rsidRPr="00AE2B9B">
        <w:rPr>
          <w:rFonts w:asciiTheme="majorBidi" w:hAnsiTheme="majorBidi" w:cstheme="majorBidi"/>
          <w:b/>
          <w:bCs/>
          <w:sz w:val="24"/>
          <w:szCs w:val="24"/>
        </w:rPr>
        <w:t xml:space="preserve">: </w:t>
      </w:r>
      <w:r w:rsidR="008A052F" w:rsidRPr="00AE2B9B">
        <w:rPr>
          <w:rFonts w:asciiTheme="majorBidi" w:hAnsiTheme="majorBidi" w:cstheme="majorBidi"/>
          <w:b/>
          <w:bCs/>
          <w:sz w:val="24"/>
          <w:szCs w:val="24"/>
        </w:rPr>
        <w:t>Antifungal assay of the oil extract</w:t>
      </w:r>
    </w:p>
    <w:p w:rsidR="00A65690" w:rsidRPr="00AE2B9B" w:rsidRDefault="00A65690" w:rsidP="00D87282">
      <w:pPr>
        <w:spacing w:after="0" w:line="360" w:lineRule="auto"/>
        <w:jc w:val="both"/>
        <w:rPr>
          <w:rFonts w:asciiTheme="majorBidi" w:hAnsiTheme="majorBidi" w:cstheme="majorBidi"/>
          <w:b/>
          <w:bCs/>
          <w:sz w:val="24"/>
          <w:szCs w:val="24"/>
        </w:rPr>
      </w:pPr>
    </w:p>
    <w:p w:rsidR="00A65690" w:rsidRPr="00AE2B9B" w:rsidRDefault="00A65690" w:rsidP="00D87282">
      <w:pPr>
        <w:spacing w:after="0" w:line="360" w:lineRule="auto"/>
        <w:jc w:val="both"/>
        <w:rPr>
          <w:rFonts w:asciiTheme="majorBidi" w:hAnsiTheme="majorBidi" w:cstheme="majorBidi"/>
          <w:b/>
          <w:bCs/>
          <w:sz w:val="24"/>
          <w:szCs w:val="24"/>
        </w:rPr>
      </w:pPr>
    </w:p>
    <w:p w:rsidR="00A65690" w:rsidRPr="00AE2B9B" w:rsidRDefault="00A65690" w:rsidP="00D87282">
      <w:pPr>
        <w:spacing w:after="0" w:line="360" w:lineRule="auto"/>
        <w:jc w:val="both"/>
        <w:rPr>
          <w:rFonts w:asciiTheme="majorBidi" w:hAnsiTheme="majorBidi" w:cstheme="majorBidi"/>
          <w:b/>
          <w:bCs/>
          <w:sz w:val="24"/>
          <w:szCs w:val="24"/>
        </w:rPr>
      </w:pPr>
    </w:p>
    <w:p w:rsidR="00A65690" w:rsidRPr="00AE2B9B" w:rsidRDefault="00FA0C91"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lastRenderedPageBreak/>
        <w:t>G</w:t>
      </w:r>
      <w:r w:rsidR="00A65690" w:rsidRPr="00AE2B9B">
        <w:rPr>
          <w:rFonts w:asciiTheme="majorBidi" w:hAnsiTheme="majorBidi" w:cstheme="majorBidi"/>
          <w:b/>
          <w:bCs/>
          <w:sz w:val="24"/>
          <w:szCs w:val="24"/>
        </w:rPr>
        <w:t xml:space="preserve">: </w:t>
      </w:r>
      <w:r w:rsidR="008A052F" w:rsidRPr="00AE2B9B">
        <w:rPr>
          <w:rFonts w:asciiTheme="majorBidi" w:hAnsiTheme="majorBidi" w:cstheme="majorBidi"/>
          <w:b/>
          <w:bCs/>
          <w:sz w:val="24"/>
          <w:szCs w:val="24"/>
        </w:rPr>
        <w:t xml:space="preserve">Zone of inhibition </w:t>
      </w:r>
      <w:r w:rsidR="00A65690" w:rsidRPr="00AE2B9B">
        <w:rPr>
          <w:rFonts w:asciiTheme="majorBidi" w:hAnsiTheme="majorBidi" w:cstheme="majorBidi"/>
          <w:b/>
          <w:bCs/>
          <w:sz w:val="24"/>
          <w:szCs w:val="24"/>
        </w:rPr>
        <w:t xml:space="preserve">of </w:t>
      </w:r>
      <w:r w:rsidR="008A052F" w:rsidRPr="00AE2B9B">
        <w:rPr>
          <w:rFonts w:asciiTheme="majorBidi" w:hAnsiTheme="majorBidi" w:cstheme="majorBidi"/>
          <w:b/>
          <w:bCs/>
          <w:sz w:val="24"/>
          <w:szCs w:val="24"/>
        </w:rPr>
        <w:t xml:space="preserve">the extract on </w:t>
      </w:r>
      <w:r w:rsidRPr="00AE2B9B">
        <w:rPr>
          <w:rFonts w:asciiTheme="majorBidi" w:hAnsiTheme="majorBidi" w:cstheme="majorBidi"/>
          <w:b/>
          <w:bCs/>
          <w:i/>
          <w:iCs/>
          <w:sz w:val="24"/>
          <w:szCs w:val="24"/>
        </w:rPr>
        <w:t>fusarium solani</w:t>
      </w:r>
    </w:p>
    <w:p w:rsidR="00FA0C91" w:rsidRPr="00AE2B9B" w:rsidRDefault="00FA0C91"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t xml:space="preserve">H: </w:t>
      </w:r>
      <w:r w:rsidR="008A052F" w:rsidRPr="00AE2B9B">
        <w:rPr>
          <w:rFonts w:asciiTheme="majorBidi" w:hAnsiTheme="majorBidi" w:cstheme="majorBidi"/>
          <w:b/>
          <w:bCs/>
          <w:sz w:val="24"/>
          <w:szCs w:val="24"/>
        </w:rPr>
        <w:t xml:space="preserve">Zone of inhibition </w:t>
      </w:r>
      <w:r w:rsidR="001E44BE" w:rsidRPr="00AE2B9B">
        <w:rPr>
          <w:rFonts w:asciiTheme="majorBidi" w:hAnsiTheme="majorBidi" w:cstheme="majorBidi"/>
          <w:b/>
          <w:bCs/>
          <w:sz w:val="24"/>
          <w:szCs w:val="24"/>
        </w:rPr>
        <w:t>of</w:t>
      </w:r>
      <w:r w:rsidR="008A052F" w:rsidRPr="00AE2B9B">
        <w:rPr>
          <w:rFonts w:asciiTheme="majorBidi" w:hAnsiTheme="majorBidi" w:cstheme="majorBidi"/>
          <w:b/>
          <w:bCs/>
          <w:sz w:val="24"/>
          <w:szCs w:val="24"/>
        </w:rPr>
        <w:t xml:space="preserve"> the extract on </w:t>
      </w:r>
      <w:r w:rsidRPr="00AE2B9B">
        <w:rPr>
          <w:rFonts w:asciiTheme="majorBidi" w:hAnsiTheme="majorBidi" w:cstheme="majorBidi"/>
          <w:b/>
          <w:bCs/>
          <w:i/>
          <w:iCs/>
          <w:sz w:val="24"/>
          <w:szCs w:val="24"/>
        </w:rPr>
        <w:t>Aspergillus niger</w:t>
      </w:r>
      <w:r w:rsidRPr="00AE2B9B">
        <w:rPr>
          <w:rFonts w:asciiTheme="majorBidi" w:hAnsiTheme="majorBidi" w:cstheme="majorBidi"/>
          <w:b/>
          <w:bCs/>
          <w:sz w:val="24"/>
          <w:szCs w:val="24"/>
        </w:rPr>
        <w:t xml:space="preserve"> </w:t>
      </w:r>
    </w:p>
    <w:p w:rsidR="00A65690" w:rsidRPr="00AE2B9B" w:rsidRDefault="00FA0C91"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t>I</w:t>
      </w:r>
      <w:r w:rsidR="00A65690" w:rsidRPr="00AE2B9B">
        <w:rPr>
          <w:rFonts w:asciiTheme="majorBidi" w:hAnsiTheme="majorBidi" w:cstheme="majorBidi"/>
          <w:b/>
          <w:bCs/>
          <w:sz w:val="24"/>
          <w:szCs w:val="24"/>
        </w:rPr>
        <w:t xml:space="preserve">: </w:t>
      </w:r>
      <w:r w:rsidR="008A052F" w:rsidRPr="00AE2B9B">
        <w:rPr>
          <w:rFonts w:asciiTheme="majorBidi" w:hAnsiTheme="majorBidi" w:cstheme="majorBidi"/>
          <w:b/>
          <w:bCs/>
          <w:sz w:val="24"/>
          <w:szCs w:val="24"/>
        </w:rPr>
        <w:t xml:space="preserve">Zone of inhibition </w:t>
      </w:r>
      <w:r w:rsidR="001E44BE" w:rsidRPr="00AE2B9B">
        <w:rPr>
          <w:rFonts w:asciiTheme="majorBidi" w:hAnsiTheme="majorBidi" w:cstheme="majorBidi"/>
          <w:b/>
          <w:bCs/>
          <w:sz w:val="24"/>
          <w:szCs w:val="24"/>
        </w:rPr>
        <w:t>of</w:t>
      </w:r>
      <w:r w:rsidR="008A052F" w:rsidRPr="00AE2B9B">
        <w:rPr>
          <w:rFonts w:asciiTheme="majorBidi" w:hAnsiTheme="majorBidi" w:cstheme="majorBidi"/>
          <w:b/>
          <w:bCs/>
          <w:sz w:val="24"/>
          <w:szCs w:val="24"/>
        </w:rPr>
        <w:t xml:space="preserve"> the extract on </w:t>
      </w:r>
      <w:r w:rsidRPr="00AE2B9B">
        <w:rPr>
          <w:rFonts w:asciiTheme="majorBidi" w:hAnsiTheme="majorBidi" w:cstheme="majorBidi"/>
          <w:b/>
          <w:bCs/>
          <w:i/>
          <w:iCs/>
          <w:sz w:val="24"/>
          <w:szCs w:val="24"/>
        </w:rPr>
        <w:t>Mucor spp</w:t>
      </w:r>
    </w:p>
    <w:p w:rsidR="00086CA0" w:rsidRPr="00AE2B9B" w:rsidRDefault="00086CA0" w:rsidP="00D87282">
      <w:pPr>
        <w:spacing w:after="0" w:line="360" w:lineRule="auto"/>
        <w:ind w:right="192"/>
        <w:jc w:val="both"/>
        <w:rPr>
          <w:rFonts w:asciiTheme="majorBidi" w:hAnsiTheme="majorBidi" w:cstheme="majorBidi"/>
          <w:sz w:val="24"/>
          <w:szCs w:val="24"/>
        </w:rPr>
      </w:pPr>
    </w:p>
    <w:p w:rsidR="00C13C45" w:rsidRPr="00AE2B9B" w:rsidRDefault="0008392B" w:rsidP="00D87282">
      <w:pPr>
        <w:spacing w:after="0" w:line="360" w:lineRule="auto"/>
        <w:ind w:right="27"/>
        <w:jc w:val="both"/>
        <w:rPr>
          <w:rFonts w:asciiTheme="majorBidi" w:hAnsiTheme="majorBidi" w:cstheme="majorBidi"/>
          <w:sz w:val="24"/>
          <w:szCs w:val="24"/>
        </w:rPr>
      </w:pPr>
      <w:r w:rsidRPr="00AE2B9B">
        <w:rPr>
          <w:rFonts w:asciiTheme="majorBidi" w:hAnsiTheme="majorBidi" w:cstheme="majorBidi"/>
          <w:sz w:val="24"/>
          <w:szCs w:val="24"/>
        </w:rPr>
        <w:t xml:space="preserve">Table 2: </w:t>
      </w:r>
      <w:r w:rsidR="00F55A1C" w:rsidRPr="00AE2B9B">
        <w:rPr>
          <w:rFonts w:asciiTheme="majorBidi" w:hAnsiTheme="majorBidi" w:cstheme="majorBidi"/>
          <w:sz w:val="24"/>
          <w:szCs w:val="24"/>
        </w:rPr>
        <w:t xml:space="preserve">Figures show antifungal activity of samples </w:t>
      </w:r>
      <w:r w:rsidR="00C13C45" w:rsidRPr="00AE2B9B">
        <w:rPr>
          <w:rFonts w:asciiTheme="majorBidi" w:hAnsiTheme="majorBidi" w:cstheme="majorBidi"/>
          <w:sz w:val="24"/>
          <w:szCs w:val="24"/>
        </w:rPr>
        <w:t xml:space="preserve">by using well diffusion method </w:t>
      </w:r>
    </w:p>
    <w:tbl>
      <w:tblPr>
        <w:tblStyle w:val="TableGrid"/>
        <w:tblW w:w="18570" w:type="dxa"/>
        <w:tblInd w:w="-1565" w:type="dxa"/>
        <w:tblLayout w:type="fixed"/>
        <w:tblLook w:val="04A0" w:firstRow="1" w:lastRow="0" w:firstColumn="1" w:lastColumn="0" w:noHBand="0" w:noVBand="1"/>
      </w:tblPr>
      <w:tblGrid>
        <w:gridCol w:w="2240"/>
        <w:gridCol w:w="1843"/>
        <w:gridCol w:w="1418"/>
        <w:gridCol w:w="1417"/>
        <w:gridCol w:w="1276"/>
        <w:gridCol w:w="142"/>
        <w:gridCol w:w="94"/>
        <w:gridCol w:w="1181"/>
        <w:gridCol w:w="1290"/>
        <w:gridCol w:w="1179"/>
        <w:gridCol w:w="1216"/>
        <w:gridCol w:w="2696"/>
        <w:gridCol w:w="2578"/>
      </w:tblGrid>
      <w:tr w:rsidR="00AE2B9B" w:rsidRPr="00AE2B9B" w:rsidTr="001E44BE">
        <w:trPr>
          <w:trHeight w:val="601"/>
        </w:trPr>
        <w:tc>
          <w:tcPr>
            <w:tcW w:w="2240" w:type="dxa"/>
            <w:vMerge w:val="restart"/>
          </w:tcPr>
          <w:p w:rsidR="001E44BE" w:rsidRPr="00AE2B9B" w:rsidRDefault="001E44BE" w:rsidP="00D87282">
            <w:pPr>
              <w:spacing w:line="360" w:lineRule="auto"/>
              <w:jc w:val="both"/>
              <w:rPr>
                <w:rFonts w:asciiTheme="majorBidi" w:hAnsiTheme="majorBidi" w:cstheme="majorBidi"/>
                <w:b/>
                <w:bCs/>
                <w:i/>
                <w:iCs/>
                <w:sz w:val="24"/>
                <w:szCs w:val="24"/>
              </w:rPr>
            </w:pPr>
          </w:p>
          <w:p w:rsidR="001E44BE" w:rsidRPr="00AE2B9B" w:rsidRDefault="001E44BE" w:rsidP="00D87282">
            <w:pPr>
              <w:spacing w:line="360" w:lineRule="auto"/>
              <w:jc w:val="both"/>
              <w:rPr>
                <w:rFonts w:asciiTheme="majorBidi" w:hAnsiTheme="majorBidi" w:cstheme="majorBidi"/>
                <w:b/>
                <w:bCs/>
                <w:i/>
                <w:iCs/>
                <w:sz w:val="24"/>
                <w:szCs w:val="24"/>
              </w:rPr>
            </w:pPr>
          </w:p>
          <w:p w:rsidR="001E44BE" w:rsidRPr="00AE2B9B" w:rsidRDefault="001E44BE" w:rsidP="00D87282">
            <w:pPr>
              <w:spacing w:line="360" w:lineRule="auto"/>
              <w:jc w:val="both"/>
              <w:rPr>
                <w:rFonts w:asciiTheme="majorBidi" w:hAnsiTheme="majorBidi" w:cstheme="majorBidi"/>
                <w:b/>
                <w:bCs/>
                <w:i/>
                <w:iCs/>
                <w:sz w:val="24"/>
                <w:szCs w:val="24"/>
              </w:rPr>
            </w:pPr>
          </w:p>
        </w:tc>
        <w:tc>
          <w:tcPr>
            <w:tcW w:w="1843" w:type="dxa"/>
            <w:vMerge w:val="restart"/>
          </w:tcPr>
          <w:p w:rsidR="001E44BE" w:rsidRPr="00AE2B9B" w:rsidRDefault="001E44BE" w:rsidP="00D87282">
            <w:pPr>
              <w:spacing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t>Concentration</w:t>
            </w:r>
          </w:p>
          <w:p w:rsidR="001E44BE" w:rsidRPr="00AE2B9B" w:rsidRDefault="003E07C8" w:rsidP="00D87282">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(ml</w:t>
            </w:r>
            <w:r w:rsidR="001E44BE" w:rsidRPr="00AE2B9B">
              <w:rPr>
                <w:rFonts w:asciiTheme="majorBidi" w:hAnsiTheme="majorBidi" w:cstheme="majorBidi"/>
                <w:b/>
                <w:bCs/>
                <w:sz w:val="24"/>
                <w:szCs w:val="24"/>
              </w:rPr>
              <w:t>)</w:t>
            </w:r>
          </w:p>
        </w:tc>
        <w:tc>
          <w:tcPr>
            <w:tcW w:w="4111" w:type="dxa"/>
            <w:gridSpan w:val="3"/>
          </w:tcPr>
          <w:p w:rsidR="001E44BE" w:rsidRPr="00AE2B9B" w:rsidRDefault="001E44BE" w:rsidP="00D87282">
            <w:pPr>
              <w:spacing w:line="360" w:lineRule="auto"/>
              <w:jc w:val="both"/>
              <w:rPr>
                <w:rFonts w:asciiTheme="majorBidi" w:hAnsiTheme="majorBidi" w:cstheme="majorBidi"/>
                <w:b/>
                <w:bCs/>
                <w:sz w:val="24"/>
                <w:szCs w:val="24"/>
              </w:rPr>
            </w:pPr>
          </w:p>
        </w:tc>
        <w:tc>
          <w:tcPr>
            <w:tcW w:w="236" w:type="dxa"/>
            <w:gridSpan w:val="2"/>
          </w:tcPr>
          <w:p w:rsidR="001E44BE" w:rsidRPr="00AE2B9B" w:rsidRDefault="001E44BE" w:rsidP="00D87282">
            <w:pPr>
              <w:spacing w:line="360" w:lineRule="auto"/>
              <w:jc w:val="both"/>
              <w:rPr>
                <w:rFonts w:asciiTheme="majorBidi" w:hAnsiTheme="majorBidi" w:cstheme="majorBidi"/>
                <w:b/>
                <w:bCs/>
                <w:sz w:val="24"/>
                <w:szCs w:val="24"/>
              </w:rPr>
            </w:pPr>
          </w:p>
        </w:tc>
        <w:tc>
          <w:tcPr>
            <w:tcW w:w="10140" w:type="dxa"/>
            <w:gridSpan w:val="6"/>
          </w:tcPr>
          <w:p w:rsidR="001E44BE" w:rsidRPr="00AE2B9B" w:rsidRDefault="001E44BE" w:rsidP="00D87282">
            <w:pPr>
              <w:spacing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t>Zone of inhibition</w:t>
            </w:r>
          </w:p>
        </w:tc>
      </w:tr>
      <w:tr w:rsidR="00AE2B9B" w:rsidRPr="00AE2B9B" w:rsidTr="001E44BE">
        <w:trPr>
          <w:trHeight w:val="281"/>
        </w:trPr>
        <w:tc>
          <w:tcPr>
            <w:tcW w:w="2240" w:type="dxa"/>
            <w:vMerge/>
          </w:tcPr>
          <w:p w:rsidR="001E44BE" w:rsidRPr="00AE2B9B" w:rsidRDefault="001E44BE" w:rsidP="00D87282">
            <w:pPr>
              <w:spacing w:line="360" w:lineRule="auto"/>
              <w:jc w:val="both"/>
              <w:rPr>
                <w:rFonts w:asciiTheme="majorBidi" w:hAnsiTheme="majorBidi" w:cstheme="majorBidi"/>
                <w:b/>
                <w:bCs/>
                <w:i/>
                <w:iCs/>
                <w:sz w:val="24"/>
                <w:szCs w:val="24"/>
              </w:rPr>
            </w:pPr>
          </w:p>
        </w:tc>
        <w:tc>
          <w:tcPr>
            <w:tcW w:w="1843" w:type="dxa"/>
            <w:vMerge/>
          </w:tcPr>
          <w:p w:rsidR="001E44BE" w:rsidRPr="00AE2B9B" w:rsidRDefault="001E44BE" w:rsidP="00D87282">
            <w:pPr>
              <w:spacing w:line="360" w:lineRule="auto"/>
              <w:jc w:val="both"/>
              <w:rPr>
                <w:rFonts w:asciiTheme="majorBidi" w:hAnsiTheme="majorBidi" w:cstheme="majorBidi"/>
                <w:b/>
                <w:bCs/>
                <w:i/>
                <w:iCs/>
                <w:sz w:val="24"/>
                <w:szCs w:val="24"/>
              </w:rPr>
            </w:pPr>
          </w:p>
        </w:tc>
        <w:tc>
          <w:tcPr>
            <w:tcW w:w="1418" w:type="dxa"/>
          </w:tcPr>
          <w:p w:rsidR="001E44BE" w:rsidRPr="00AE2B9B" w:rsidRDefault="001E44BE" w:rsidP="00D87282">
            <w:pPr>
              <w:spacing w:line="360" w:lineRule="auto"/>
              <w:jc w:val="both"/>
              <w:rPr>
                <w:rFonts w:asciiTheme="majorBidi" w:hAnsiTheme="majorBidi" w:cstheme="majorBidi"/>
                <w:i/>
                <w:iCs/>
                <w:sz w:val="24"/>
                <w:szCs w:val="24"/>
              </w:rPr>
            </w:pPr>
            <w:r w:rsidRPr="00AE2B9B">
              <w:rPr>
                <w:rFonts w:asciiTheme="majorBidi" w:hAnsiTheme="majorBidi" w:cstheme="majorBidi"/>
                <w:i/>
                <w:iCs/>
                <w:sz w:val="24"/>
                <w:szCs w:val="24"/>
              </w:rPr>
              <w:t xml:space="preserve">Aspergillus </w:t>
            </w:r>
          </w:p>
          <w:p w:rsidR="001E44BE" w:rsidRPr="00AE2B9B" w:rsidRDefault="001E44BE" w:rsidP="00D87282">
            <w:pPr>
              <w:spacing w:line="360" w:lineRule="auto"/>
              <w:jc w:val="both"/>
              <w:rPr>
                <w:rFonts w:asciiTheme="majorBidi" w:hAnsiTheme="majorBidi" w:cstheme="majorBidi"/>
                <w:i/>
                <w:iCs/>
                <w:sz w:val="24"/>
                <w:szCs w:val="24"/>
              </w:rPr>
            </w:pPr>
            <w:r w:rsidRPr="00AE2B9B">
              <w:rPr>
                <w:rFonts w:asciiTheme="majorBidi" w:hAnsiTheme="majorBidi" w:cstheme="majorBidi"/>
                <w:i/>
                <w:iCs/>
                <w:sz w:val="24"/>
                <w:szCs w:val="24"/>
              </w:rPr>
              <w:t>niger</w:t>
            </w:r>
          </w:p>
        </w:tc>
        <w:tc>
          <w:tcPr>
            <w:tcW w:w="1417" w:type="dxa"/>
          </w:tcPr>
          <w:p w:rsidR="001E44BE" w:rsidRPr="00AE2B9B" w:rsidRDefault="001E44BE" w:rsidP="00D87282">
            <w:pPr>
              <w:spacing w:line="360" w:lineRule="auto"/>
              <w:jc w:val="both"/>
              <w:rPr>
                <w:rFonts w:asciiTheme="majorBidi" w:hAnsiTheme="majorBidi" w:cstheme="majorBidi"/>
                <w:i/>
                <w:iCs/>
                <w:sz w:val="24"/>
                <w:szCs w:val="24"/>
              </w:rPr>
            </w:pPr>
            <w:r w:rsidRPr="00AE2B9B">
              <w:rPr>
                <w:rFonts w:asciiTheme="majorBidi" w:hAnsiTheme="majorBidi" w:cstheme="majorBidi"/>
                <w:i/>
                <w:iCs/>
                <w:sz w:val="24"/>
                <w:szCs w:val="24"/>
              </w:rPr>
              <w:t xml:space="preserve">Aspergillus </w:t>
            </w:r>
          </w:p>
          <w:p w:rsidR="001E44BE" w:rsidRPr="00AE2B9B" w:rsidRDefault="001E44BE" w:rsidP="00D87282">
            <w:pPr>
              <w:spacing w:line="360" w:lineRule="auto"/>
              <w:jc w:val="both"/>
              <w:rPr>
                <w:rFonts w:asciiTheme="majorBidi" w:hAnsiTheme="majorBidi" w:cstheme="majorBidi"/>
                <w:i/>
                <w:iCs/>
                <w:sz w:val="24"/>
                <w:szCs w:val="24"/>
              </w:rPr>
            </w:pPr>
            <w:r w:rsidRPr="00AE2B9B">
              <w:rPr>
                <w:rFonts w:asciiTheme="majorBidi" w:hAnsiTheme="majorBidi" w:cstheme="majorBidi"/>
                <w:i/>
                <w:iCs/>
                <w:sz w:val="24"/>
                <w:szCs w:val="24"/>
              </w:rPr>
              <w:t>spp</w:t>
            </w:r>
          </w:p>
        </w:tc>
        <w:tc>
          <w:tcPr>
            <w:tcW w:w="1418" w:type="dxa"/>
            <w:gridSpan w:val="2"/>
          </w:tcPr>
          <w:p w:rsidR="001E44BE" w:rsidRPr="00AE2B9B" w:rsidRDefault="001E44BE" w:rsidP="00D87282">
            <w:pPr>
              <w:spacing w:line="360" w:lineRule="auto"/>
              <w:jc w:val="both"/>
              <w:rPr>
                <w:rFonts w:asciiTheme="majorBidi" w:hAnsiTheme="majorBidi" w:cstheme="majorBidi"/>
                <w:i/>
                <w:iCs/>
                <w:sz w:val="24"/>
                <w:szCs w:val="24"/>
              </w:rPr>
            </w:pPr>
            <w:r w:rsidRPr="00AE2B9B">
              <w:rPr>
                <w:rFonts w:asciiTheme="majorBidi" w:hAnsiTheme="majorBidi" w:cstheme="majorBidi"/>
                <w:i/>
                <w:iCs/>
                <w:sz w:val="24"/>
                <w:szCs w:val="24"/>
              </w:rPr>
              <w:t xml:space="preserve">Aspergillus </w:t>
            </w:r>
          </w:p>
          <w:p w:rsidR="001E44BE" w:rsidRPr="00AE2B9B" w:rsidRDefault="001E44BE" w:rsidP="00D87282">
            <w:pPr>
              <w:spacing w:line="360" w:lineRule="auto"/>
              <w:jc w:val="both"/>
              <w:rPr>
                <w:rFonts w:asciiTheme="majorBidi" w:hAnsiTheme="majorBidi" w:cstheme="majorBidi"/>
                <w:i/>
                <w:iCs/>
                <w:sz w:val="24"/>
                <w:szCs w:val="24"/>
              </w:rPr>
            </w:pPr>
            <w:r w:rsidRPr="00AE2B9B">
              <w:rPr>
                <w:rFonts w:asciiTheme="majorBidi" w:hAnsiTheme="majorBidi" w:cstheme="majorBidi"/>
                <w:i/>
                <w:iCs/>
                <w:sz w:val="24"/>
                <w:szCs w:val="24"/>
              </w:rPr>
              <w:t>Spp</w:t>
            </w:r>
          </w:p>
        </w:tc>
        <w:tc>
          <w:tcPr>
            <w:tcW w:w="1275" w:type="dxa"/>
            <w:gridSpan w:val="2"/>
          </w:tcPr>
          <w:p w:rsidR="001E44BE" w:rsidRPr="00AE2B9B" w:rsidRDefault="001E44BE" w:rsidP="00D87282">
            <w:pPr>
              <w:spacing w:line="360" w:lineRule="auto"/>
              <w:jc w:val="both"/>
              <w:rPr>
                <w:rFonts w:asciiTheme="majorBidi" w:hAnsiTheme="majorBidi" w:cstheme="majorBidi"/>
                <w:i/>
                <w:iCs/>
                <w:sz w:val="24"/>
                <w:szCs w:val="24"/>
              </w:rPr>
            </w:pPr>
            <w:r w:rsidRPr="00AE2B9B">
              <w:rPr>
                <w:rFonts w:asciiTheme="majorBidi" w:hAnsiTheme="majorBidi" w:cstheme="majorBidi"/>
                <w:i/>
                <w:iCs/>
                <w:sz w:val="24"/>
                <w:szCs w:val="24"/>
              </w:rPr>
              <w:t xml:space="preserve">Fusarium </w:t>
            </w:r>
          </w:p>
          <w:p w:rsidR="001E44BE" w:rsidRPr="00AE2B9B" w:rsidRDefault="001E44BE" w:rsidP="00D87282">
            <w:pPr>
              <w:spacing w:line="360" w:lineRule="auto"/>
              <w:jc w:val="both"/>
              <w:rPr>
                <w:rFonts w:asciiTheme="majorBidi" w:hAnsiTheme="majorBidi" w:cstheme="majorBidi"/>
                <w:i/>
                <w:iCs/>
                <w:sz w:val="24"/>
                <w:szCs w:val="24"/>
              </w:rPr>
            </w:pPr>
            <w:r w:rsidRPr="00AE2B9B">
              <w:rPr>
                <w:rFonts w:asciiTheme="majorBidi" w:hAnsiTheme="majorBidi" w:cstheme="majorBidi"/>
                <w:i/>
                <w:iCs/>
                <w:sz w:val="24"/>
                <w:szCs w:val="24"/>
              </w:rPr>
              <w:t>solani</w:t>
            </w:r>
          </w:p>
        </w:tc>
        <w:tc>
          <w:tcPr>
            <w:tcW w:w="2469" w:type="dxa"/>
            <w:gridSpan w:val="2"/>
          </w:tcPr>
          <w:p w:rsidR="001E44BE" w:rsidRPr="00AE2B9B" w:rsidRDefault="001E44BE" w:rsidP="00D87282">
            <w:pPr>
              <w:spacing w:line="360" w:lineRule="auto"/>
              <w:jc w:val="both"/>
              <w:rPr>
                <w:rFonts w:asciiTheme="majorBidi" w:hAnsiTheme="majorBidi" w:cstheme="majorBidi"/>
                <w:i/>
                <w:iCs/>
                <w:sz w:val="24"/>
                <w:szCs w:val="24"/>
              </w:rPr>
            </w:pPr>
            <w:r w:rsidRPr="00AE2B9B">
              <w:rPr>
                <w:rFonts w:asciiTheme="majorBidi" w:hAnsiTheme="majorBidi" w:cstheme="majorBidi"/>
                <w:i/>
                <w:iCs/>
                <w:noProof/>
                <w:sz w:val="24"/>
                <w:szCs w:val="24"/>
                <w:lang w:val="en-CA" w:eastAsia="en-CA"/>
              </w:rPr>
              <mc:AlternateContent>
                <mc:Choice Requires="wps">
                  <w:drawing>
                    <wp:anchor distT="0" distB="0" distL="114300" distR="114300" simplePos="0" relativeHeight="251677696" behindDoc="0" locked="0" layoutInCell="1" allowOverlap="1" wp14:anchorId="30A91237" wp14:editId="612C857F">
                      <wp:simplePos x="0" y="0"/>
                      <wp:positionH relativeFrom="column">
                        <wp:posOffset>2268781</wp:posOffset>
                      </wp:positionH>
                      <wp:positionV relativeFrom="page">
                        <wp:posOffset>17054</wp:posOffset>
                      </wp:positionV>
                      <wp:extent cx="0" cy="1828800"/>
                      <wp:effectExtent l="0" t="0" r="19050" b="19050"/>
                      <wp:wrapNone/>
                      <wp:docPr id="3" name="Straight Connector 3"/>
                      <wp:cNvGraphicFramePr/>
                      <a:graphic xmlns:a="http://schemas.openxmlformats.org/drawingml/2006/main">
                        <a:graphicData uri="http://schemas.microsoft.com/office/word/2010/wordprocessingShape">
                          <wps:wsp>
                            <wps:cNvCnPr/>
                            <wps:spPr>
                              <a:xfrm flipH="1">
                                <a:off x="0" y="0"/>
                                <a:ext cx="0" cy="1828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48558" id="Straight Connector 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78.65pt,1.35pt" to="178.65pt,1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" strokecolor="black [3213]" strokeweight=".5pt">
                      <v:stroke joinstyle="miter"/>
                      <w10:wrap anchory="page"/>
                    </v:line>
                  </w:pict>
                </mc:Fallback>
              </mc:AlternateContent>
            </w:r>
            <w:r w:rsidRPr="00AE2B9B">
              <w:rPr>
                <w:rFonts w:asciiTheme="majorBidi" w:hAnsiTheme="majorBidi" w:cstheme="majorBidi"/>
                <w:i/>
                <w:iCs/>
                <w:noProof/>
                <w:sz w:val="24"/>
                <w:szCs w:val="24"/>
                <w:lang w:val="en-CA" w:eastAsia="en-CA"/>
              </w:rPr>
              <mc:AlternateContent>
                <mc:Choice Requires="wps">
                  <w:drawing>
                    <wp:anchor distT="0" distB="0" distL="114300" distR="114300" simplePos="0" relativeHeight="251673600" behindDoc="0" locked="0" layoutInCell="1" allowOverlap="1" wp14:anchorId="040A37DA" wp14:editId="170D4A17">
                      <wp:simplePos x="0" y="0"/>
                      <wp:positionH relativeFrom="column">
                        <wp:posOffset>726885</wp:posOffset>
                      </wp:positionH>
                      <wp:positionV relativeFrom="paragraph">
                        <wp:posOffset>12700</wp:posOffset>
                      </wp:positionV>
                      <wp:extent cx="0" cy="182880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0" cy="1828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05C4F" id="Straight Connector 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5pt,1pt" to="57.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" strokecolor="black [3213]" strokeweight=".5pt">
                      <v:stroke joinstyle="miter"/>
                    </v:line>
                  </w:pict>
                </mc:Fallback>
              </mc:AlternateContent>
            </w:r>
            <w:r w:rsidRPr="00AE2B9B">
              <w:rPr>
                <w:rFonts w:asciiTheme="majorBidi" w:hAnsiTheme="majorBidi" w:cstheme="majorBidi"/>
                <w:i/>
                <w:iCs/>
                <w:sz w:val="24"/>
                <w:szCs w:val="24"/>
              </w:rPr>
              <w:t>Rhizopus     Alternaria</w:t>
            </w:r>
          </w:p>
          <w:p w:rsidR="001E44BE" w:rsidRPr="00AE2B9B" w:rsidRDefault="001E44BE" w:rsidP="00D87282">
            <w:pPr>
              <w:spacing w:line="360" w:lineRule="auto"/>
              <w:jc w:val="both"/>
              <w:rPr>
                <w:rFonts w:asciiTheme="majorBidi" w:hAnsiTheme="majorBidi" w:cstheme="majorBidi"/>
                <w:b/>
                <w:bCs/>
                <w:i/>
                <w:iCs/>
                <w:sz w:val="24"/>
                <w:szCs w:val="24"/>
              </w:rPr>
            </w:pPr>
            <w:r w:rsidRPr="00AE2B9B">
              <w:rPr>
                <w:rFonts w:asciiTheme="majorBidi" w:hAnsiTheme="majorBidi" w:cstheme="majorBidi"/>
                <w:i/>
                <w:iCs/>
                <w:sz w:val="24"/>
                <w:szCs w:val="24"/>
              </w:rPr>
              <w:t>stolonifer    alternata</w:t>
            </w:r>
          </w:p>
        </w:tc>
        <w:tc>
          <w:tcPr>
            <w:tcW w:w="6490" w:type="dxa"/>
            <w:gridSpan w:val="3"/>
          </w:tcPr>
          <w:p w:rsidR="001E44BE" w:rsidRPr="00AE2B9B" w:rsidRDefault="001E44BE" w:rsidP="00D87282">
            <w:pPr>
              <w:spacing w:line="360" w:lineRule="auto"/>
              <w:ind w:left="61"/>
              <w:jc w:val="both"/>
              <w:rPr>
                <w:rFonts w:asciiTheme="majorBidi" w:hAnsiTheme="majorBidi" w:cstheme="majorBidi"/>
                <w:i/>
                <w:iCs/>
                <w:sz w:val="24"/>
                <w:szCs w:val="24"/>
              </w:rPr>
            </w:pPr>
            <w:r w:rsidRPr="00AE2B9B">
              <w:rPr>
                <w:rFonts w:asciiTheme="majorBidi" w:hAnsiTheme="majorBidi" w:cstheme="majorBidi"/>
                <w:i/>
                <w:iCs/>
                <w:sz w:val="24"/>
                <w:szCs w:val="24"/>
              </w:rPr>
              <w:t>Mucor          Geotrichum</w:t>
            </w:r>
          </w:p>
          <w:p w:rsidR="001E44BE" w:rsidRPr="00AE2B9B" w:rsidRDefault="001E44BE" w:rsidP="00D87282">
            <w:pPr>
              <w:spacing w:line="360" w:lineRule="auto"/>
              <w:ind w:left="42"/>
              <w:jc w:val="both"/>
              <w:rPr>
                <w:rFonts w:asciiTheme="majorBidi" w:hAnsiTheme="majorBidi" w:cstheme="majorBidi"/>
                <w:b/>
                <w:bCs/>
                <w:i/>
                <w:iCs/>
                <w:sz w:val="24"/>
                <w:szCs w:val="24"/>
              </w:rPr>
            </w:pPr>
            <w:r w:rsidRPr="00AE2B9B">
              <w:rPr>
                <w:rFonts w:asciiTheme="majorBidi" w:hAnsiTheme="majorBidi" w:cstheme="majorBidi"/>
                <w:i/>
                <w:iCs/>
                <w:sz w:val="24"/>
                <w:szCs w:val="24"/>
              </w:rPr>
              <w:t>hiemalis        candidum</w:t>
            </w:r>
          </w:p>
        </w:tc>
      </w:tr>
      <w:tr w:rsidR="003E07C8" w:rsidRPr="00AE2B9B" w:rsidTr="00CF6D04">
        <w:trPr>
          <w:trHeight w:val="1003"/>
        </w:trPr>
        <w:tc>
          <w:tcPr>
            <w:tcW w:w="2240" w:type="dxa"/>
            <w:vMerge w:val="restart"/>
            <w:tcBorders>
              <w:left w:val="single" w:sz="4" w:space="0" w:color="auto"/>
              <w:right w:val="single" w:sz="4" w:space="0" w:color="auto"/>
            </w:tcBorders>
          </w:tcPr>
          <w:p w:rsidR="003E07C8" w:rsidRPr="00AE2B9B" w:rsidRDefault="003E07C8" w:rsidP="00D87282">
            <w:pPr>
              <w:jc w:val="both"/>
            </w:pPr>
          </w:p>
          <w:tbl>
            <w:tblPr>
              <w:tblW w:w="2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9"/>
            </w:tblGrid>
            <w:tr w:rsidR="003E07C8" w:rsidTr="00CF6D04">
              <w:trPr>
                <w:trHeight w:val="318"/>
              </w:trPr>
              <w:tc>
                <w:tcPr>
                  <w:tcW w:w="0" w:type="dxa"/>
                </w:tcPr>
                <w:p w:rsidR="003E07C8" w:rsidRDefault="003E07C8" w:rsidP="00D87282">
                  <w:pPr>
                    <w:spacing w:line="360" w:lineRule="auto"/>
                    <w:jc w:val="both"/>
                    <w:rPr>
                      <w:rFonts w:asciiTheme="majorBidi" w:hAnsiTheme="majorBidi" w:cstheme="majorBidi"/>
                      <w:b/>
                      <w:bCs/>
                      <w:i/>
                      <w:iCs/>
                      <w:sz w:val="24"/>
                      <w:szCs w:val="24"/>
                    </w:rPr>
                  </w:pPr>
                </w:p>
              </w:tc>
            </w:tr>
            <w:tr w:rsidR="003E07C8" w:rsidRPr="00AE2B9B" w:rsidTr="00CF6D04">
              <w:trPr>
                <w:trHeight w:val="2419"/>
              </w:trPr>
              <w:tc>
                <w:tcPr>
                  <w:tcW w:w="2489" w:type="dxa"/>
                  <w:tcBorders>
                    <w:top w:val="nil"/>
                  </w:tcBorders>
                </w:tcPr>
                <w:p w:rsidR="003E07C8" w:rsidRPr="00AE2B9B" w:rsidRDefault="003E07C8" w:rsidP="00D87282">
                  <w:pPr>
                    <w:spacing w:line="360" w:lineRule="auto"/>
                    <w:jc w:val="both"/>
                    <w:rPr>
                      <w:rFonts w:asciiTheme="majorBidi" w:hAnsiTheme="majorBidi" w:cstheme="majorBidi"/>
                      <w:b/>
                      <w:bCs/>
                      <w:i/>
                      <w:iCs/>
                      <w:sz w:val="24"/>
                      <w:szCs w:val="24"/>
                    </w:rPr>
                  </w:pPr>
                  <w:r>
                    <w:rPr>
                      <w:rFonts w:asciiTheme="majorBidi" w:hAnsiTheme="majorBidi" w:cstheme="majorBidi"/>
                      <w:b/>
                      <w:bCs/>
                      <w:i/>
                      <w:iCs/>
                      <w:sz w:val="24"/>
                      <w:szCs w:val="24"/>
                    </w:rPr>
                    <w:t>Neem oil</w:t>
                  </w:r>
                </w:p>
              </w:tc>
            </w:tr>
          </w:tbl>
          <w:p w:rsidR="003E07C8" w:rsidRPr="00AE2B9B" w:rsidRDefault="003E07C8" w:rsidP="00D87282">
            <w:pPr>
              <w:spacing w:line="360" w:lineRule="auto"/>
              <w:jc w:val="both"/>
              <w:rPr>
                <w:rFonts w:asciiTheme="majorBidi" w:hAnsiTheme="majorBidi" w:cstheme="majorBidi"/>
                <w:b/>
                <w:bCs/>
                <w:i/>
                <w:iCs/>
                <w:sz w:val="24"/>
                <w:szCs w:val="24"/>
              </w:rPr>
            </w:pPr>
          </w:p>
        </w:tc>
        <w:tc>
          <w:tcPr>
            <w:tcW w:w="1843" w:type="dxa"/>
            <w:tcBorders>
              <w:left w:val="single" w:sz="4" w:space="0" w:color="auto"/>
            </w:tcBorders>
          </w:tcPr>
          <w:p w:rsidR="003E07C8" w:rsidRPr="00AE2B9B" w:rsidRDefault="003E07C8" w:rsidP="00D87282">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1418" w:type="dxa"/>
          </w:tcPr>
          <w:p w:rsidR="003E07C8" w:rsidRPr="00AE2B9B" w:rsidRDefault="000D1659" w:rsidP="00D87282">
            <w:pPr>
              <w:spacing w:line="360" w:lineRule="auto"/>
              <w:jc w:val="both"/>
              <w:rPr>
                <w:rFonts w:asciiTheme="majorBidi" w:hAnsiTheme="majorBidi" w:cstheme="majorBidi"/>
                <w:sz w:val="24"/>
                <w:szCs w:val="24"/>
              </w:rPr>
            </w:pPr>
            <w:r>
              <w:rPr>
                <w:rFonts w:asciiTheme="majorBidi" w:hAnsiTheme="majorBidi" w:cstheme="majorBidi"/>
                <w:sz w:val="24"/>
                <w:szCs w:val="24"/>
              </w:rPr>
              <w:t>10</w:t>
            </w:r>
            <w:r w:rsidR="003E07C8" w:rsidRPr="00AE2B9B">
              <w:rPr>
                <w:rFonts w:asciiTheme="majorBidi" w:hAnsiTheme="majorBidi" w:cstheme="majorBidi"/>
                <w:sz w:val="24"/>
                <w:szCs w:val="24"/>
              </w:rPr>
              <w:t>mm</w:t>
            </w:r>
          </w:p>
        </w:tc>
        <w:tc>
          <w:tcPr>
            <w:tcW w:w="1417" w:type="dxa"/>
          </w:tcPr>
          <w:p w:rsidR="003E07C8" w:rsidRPr="00AE2B9B" w:rsidRDefault="003E07C8" w:rsidP="00D87282">
            <w:pPr>
              <w:spacing w:line="360" w:lineRule="auto"/>
              <w:jc w:val="both"/>
              <w:rPr>
                <w:rFonts w:asciiTheme="majorBidi" w:hAnsiTheme="majorBidi" w:cstheme="majorBidi"/>
                <w:sz w:val="24"/>
                <w:szCs w:val="24"/>
              </w:rPr>
            </w:pPr>
            <w:r w:rsidRPr="00AE2B9B">
              <w:rPr>
                <w:rFonts w:asciiTheme="majorBidi" w:hAnsiTheme="majorBidi" w:cstheme="majorBidi"/>
                <w:sz w:val="24"/>
                <w:szCs w:val="24"/>
              </w:rPr>
              <w:t xml:space="preserve"> </w:t>
            </w:r>
            <w:r>
              <w:rPr>
                <w:rFonts w:asciiTheme="majorBidi" w:hAnsiTheme="majorBidi" w:cstheme="majorBidi"/>
                <w:sz w:val="24"/>
                <w:szCs w:val="24"/>
              </w:rPr>
              <w:t>13</w:t>
            </w:r>
            <w:r w:rsidRPr="00AE2B9B">
              <w:rPr>
                <w:rFonts w:asciiTheme="majorBidi" w:hAnsiTheme="majorBidi" w:cstheme="majorBidi"/>
                <w:sz w:val="24"/>
                <w:szCs w:val="24"/>
              </w:rPr>
              <w:t>mm</w:t>
            </w:r>
          </w:p>
        </w:tc>
        <w:tc>
          <w:tcPr>
            <w:tcW w:w="1418" w:type="dxa"/>
            <w:gridSpan w:val="2"/>
          </w:tcPr>
          <w:p w:rsidR="003E07C8" w:rsidRPr="00AE2B9B" w:rsidRDefault="003E07C8" w:rsidP="00D87282">
            <w:pPr>
              <w:spacing w:line="360" w:lineRule="auto"/>
              <w:jc w:val="both"/>
              <w:rPr>
                <w:rFonts w:asciiTheme="majorBidi" w:hAnsiTheme="majorBidi" w:cstheme="majorBidi"/>
                <w:sz w:val="24"/>
                <w:szCs w:val="24"/>
              </w:rPr>
            </w:pPr>
            <w:r w:rsidRPr="00AE2B9B">
              <w:rPr>
                <w:rFonts w:asciiTheme="majorBidi" w:hAnsiTheme="majorBidi" w:cstheme="majorBidi"/>
                <w:sz w:val="24"/>
                <w:szCs w:val="24"/>
              </w:rPr>
              <w:t xml:space="preserve"> </w:t>
            </w:r>
            <w:r>
              <w:rPr>
                <w:rFonts w:asciiTheme="majorBidi" w:hAnsiTheme="majorBidi" w:cstheme="majorBidi"/>
                <w:sz w:val="24"/>
                <w:szCs w:val="24"/>
              </w:rPr>
              <w:t>10</w:t>
            </w:r>
            <w:r w:rsidRPr="00AE2B9B">
              <w:rPr>
                <w:rFonts w:asciiTheme="majorBidi" w:hAnsiTheme="majorBidi" w:cstheme="majorBidi"/>
                <w:sz w:val="24"/>
                <w:szCs w:val="24"/>
              </w:rPr>
              <w:t>mm</w:t>
            </w:r>
          </w:p>
        </w:tc>
        <w:tc>
          <w:tcPr>
            <w:tcW w:w="1275" w:type="dxa"/>
            <w:gridSpan w:val="2"/>
          </w:tcPr>
          <w:p w:rsidR="003E07C8" w:rsidRPr="00AE2B9B" w:rsidRDefault="003E07C8" w:rsidP="00D87282">
            <w:pPr>
              <w:spacing w:line="360" w:lineRule="auto"/>
              <w:jc w:val="both"/>
              <w:rPr>
                <w:rFonts w:asciiTheme="majorBidi" w:hAnsiTheme="majorBidi" w:cstheme="majorBidi"/>
                <w:sz w:val="24"/>
                <w:szCs w:val="24"/>
              </w:rPr>
            </w:pPr>
            <w:r w:rsidRPr="00AE2B9B">
              <w:rPr>
                <w:rFonts w:asciiTheme="majorBidi" w:hAnsiTheme="majorBidi" w:cstheme="majorBidi"/>
                <w:sz w:val="24"/>
                <w:szCs w:val="24"/>
              </w:rPr>
              <w:t xml:space="preserve"> 9mm</w:t>
            </w:r>
          </w:p>
        </w:tc>
        <w:tc>
          <w:tcPr>
            <w:tcW w:w="2469" w:type="dxa"/>
            <w:gridSpan w:val="2"/>
          </w:tcPr>
          <w:p w:rsidR="003E07C8" w:rsidRPr="00AE2B9B" w:rsidRDefault="003E07C8" w:rsidP="00D87282">
            <w:pPr>
              <w:tabs>
                <w:tab w:val="center" w:pos="2443"/>
              </w:tabs>
              <w:spacing w:line="360" w:lineRule="auto"/>
              <w:jc w:val="both"/>
              <w:rPr>
                <w:rFonts w:asciiTheme="majorBidi" w:hAnsiTheme="majorBidi" w:cstheme="majorBidi"/>
                <w:sz w:val="24"/>
                <w:szCs w:val="24"/>
              </w:rPr>
            </w:pPr>
            <w:r w:rsidRPr="00AE2B9B">
              <w:rPr>
                <w:rFonts w:asciiTheme="majorBidi" w:hAnsiTheme="majorBidi" w:cstheme="majorBidi"/>
                <w:sz w:val="24"/>
                <w:szCs w:val="24"/>
              </w:rPr>
              <w:t>10mm               11mm</w:t>
            </w:r>
          </w:p>
        </w:tc>
        <w:tc>
          <w:tcPr>
            <w:tcW w:w="6490" w:type="dxa"/>
            <w:gridSpan w:val="3"/>
          </w:tcPr>
          <w:p w:rsidR="003E07C8" w:rsidRPr="00AE2B9B" w:rsidRDefault="003E07C8" w:rsidP="00D87282">
            <w:pPr>
              <w:tabs>
                <w:tab w:val="center" w:pos="2443"/>
              </w:tabs>
              <w:spacing w:line="360" w:lineRule="auto"/>
              <w:ind w:left="4"/>
              <w:jc w:val="both"/>
              <w:rPr>
                <w:rFonts w:asciiTheme="majorBidi" w:hAnsiTheme="majorBidi" w:cstheme="majorBidi"/>
                <w:sz w:val="24"/>
                <w:szCs w:val="24"/>
              </w:rPr>
            </w:pPr>
            <w:r w:rsidRPr="00AE2B9B">
              <w:rPr>
                <w:rFonts w:asciiTheme="majorBidi" w:hAnsiTheme="majorBidi" w:cstheme="majorBidi"/>
                <w:sz w:val="24"/>
                <w:szCs w:val="24"/>
              </w:rPr>
              <w:t xml:space="preserve">12mm          </w:t>
            </w:r>
            <w:r>
              <w:rPr>
                <w:rFonts w:asciiTheme="majorBidi" w:hAnsiTheme="majorBidi" w:cstheme="majorBidi"/>
                <w:sz w:val="24"/>
                <w:szCs w:val="24"/>
              </w:rPr>
              <w:t>14</w:t>
            </w:r>
            <w:r w:rsidRPr="00AE2B9B">
              <w:rPr>
                <w:rFonts w:asciiTheme="majorBidi" w:hAnsiTheme="majorBidi" w:cstheme="majorBidi"/>
                <w:sz w:val="24"/>
                <w:szCs w:val="24"/>
              </w:rPr>
              <w:t>mm</w:t>
            </w:r>
          </w:p>
        </w:tc>
      </w:tr>
      <w:tr w:rsidR="003E07C8" w:rsidRPr="00AE2B9B" w:rsidTr="000D1659">
        <w:tblPrEx>
          <w:tblLook w:val="0000" w:firstRow="0" w:lastRow="0" w:firstColumn="0" w:lastColumn="0" w:noHBand="0" w:noVBand="0"/>
        </w:tblPrEx>
        <w:trPr>
          <w:trHeight w:val="706"/>
        </w:trPr>
        <w:tc>
          <w:tcPr>
            <w:tcW w:w="2240" w:type="dxa"/>
            <w:vMerge/>
            <w:tcBorders>
              <w:left w:val="single" w:sz="4" w:space="0" w:color="auto"/>
              <w:right w:val="single" w:sz="4" w:space="0" w:color="auto"/>
            </w:tcBorders>
            <w:shd w:val="clear" w:color="auto" w:fill="auto"/>
          </w:tcPr>
          <w:p w:rsidR="003E07C8" w:rsidRPr="00AE2B9B" w:rsidRDefault="003E07C8" w:rsidP="00D87282">
            <w:pPr>
              <w:jc w:val="both"/>
              <w:rPr>
                <w:rFonts w:asciiTheme="majorBidi" w:hAnsiTheme="majorBidi" w:cstheme="majorBidi"/>
                <w:b/>
                <w:bCs/>
                <w:i/>
                <w:iCs/>
                <w:sz w:val="24"/>
                <w:szCs w:val="24"/>
              </w:rPr>
            </w:pPr>
          </w:p>
        </w:tc>
        <w:tc>
          <w:tcPr>
            <w:tcW w:w="1843" w:type="dxa"/>
            <w:tcBorders>
              <w:left w:val="single" w:sz="4" w:space="0" w:color="auto"/>
            </w:tcBorders>
          </w:tcPr>
          <w:p w:rsidR="003E07C8" w:rsidRPr="00AE2B9B" w:rsidRDefault="003E07C8" w:rsidP="00D87282">
            <w:pPr>
              <w:jc w:val="both"/>
              <w:rPr>
                <w:rFonts w:asciiTheme="majorBidi" w:hAnsiTheme="majorBidi" w:cstheme="majorBidi"/>
                <w:sz w:val="24"/>
                <w:szCs w:val="24"/>
              </w:rPr>
            </w:pPr>
            <w:r>
              <w:rPr>
                <w:rFonts w:asciiTheme="majorBidi" w:hAnsiTheme="majorBidi" w:cstheme="majorBidi"/>
                <w:sz w:val="24"/>
                <w:szCs w:val="24"/>
              </w:rPr>
              <w:t>20</w:t>
            </w:r>
          </w:p>
        </w:tc>
        <w:tc>
          <w:tcPr>
            <w:tcW w:w="1418" w:type="dxa"/>
          </w:tcPr>
          <w:p w:rsidR="003E07C8" w:rsidRPr="00AE2B9B" w:rsidRDefault="003E07C8" w:rsidP="00D87282">
            <w:pPr>
              <w:jc w:val="both"/>
              <w:rPr>
                <w:rFonts w:asciiTheme="majorBidi" w:hAnsiTheme="majorBidi" w:cstheme="majorBidi"/>
                <w:sz w:val="24"/>
                <w:szCs w:val="24"/>
              </w:rPr>
            </w:pPr>
            <w:r w:rsidRPr="00AE2B9B">
              <w:rPr>
                <w:rFonts w:asciiTheme="majorBidi" w:hAnsiTheme="majorBidi" w:cstheme="majorBidi"/>
                <w:sz w:val="24"/>
                <w:szCs w:val="24"/>
              </w:rPr>
              <w:t>11mm</w:t>
            </w:r>
          </w:p>
        </w:tc>
        <w:tc>
          <w:tcPr>
            <w:tcW w:w="1417" w:type="dxa"/>
          </w:tcPr>
          <w:p w:rsidR="003E07C8" w:rsidRPr="00AE2B9B" w:rsidRDefault="003E07C8" w:rsidP="00D87282">
            <w:pPr>
              <w:jc w:val="both"/>
              <w:rPr>
                <w:rFonts w:asciiTheme="majorBidi" w:hAnsiTheme="majorBidi" w:cstheme="majorBidi"/>
                <w:sz w:val="24"/>
                <w:szCs w:val="24"/>
              </w:rPr>
            </w:pPr>
            <w:r w:rsidRPr="00AE2B9B">
              <w:rPr>
                <w:rFonts w:asciiTheme="majorBidi" w:hAnsiTheme="majorBidi" w:cstheme="majorBidi"/>
                <w:sz w:val="24"/>
                <w:szCs w:val="24"/>
              </w:rPr>
              <w:t>12mm</w:t>
            </w:r>
          </w:p>
        </w:tc>
        <w:tc>
          <w:tcPr>
            <w:tcW w:w="1418" w:type="dxa"/>
            <w:gridSpan w:val="2"/>
          </w:tcPr>
          <w:p w:rsidR="003E07C8" w:rsidRPr="00AE2B9B" w:rsidRDefault="003E07C8" w:rsidP="00D87282">
            <w:pPr>
              <w:jc w:val="both"/>
              <w:rPr>
                <w:rFonts w:asciiTheme="majorBidi" w:hAnsiTheme="majorBidi" w:cstheme="majorBidi"/>
                <w:sz w:val="24"/>
                <w:szCs w:val="24"/>
              </w:rPr>
            </w:pPr>
            <w:r w:rsidRPr="00AE2B9B">
              <w:rPr>
                <w:rFonts w:asciiTheme="majorBidi" w:hAnsiTheme="majorBidi" w:cstheme="majorBidi"/>
                <w:sz w:val="24"/>
                <w:szCs w:val="24"/>
              </w:rPr>
              <w:t>12mm</w:t>
            </w:r>
          </w:p>
        </w:tc>
        <w:tc>
          <w:tcPr>
            <w:tcW w:w="1275" w:type="dxa"/>
            <w:gridSpan w:val="2"/>
          </w:tcPr>
          <w:p w:rsidR="003E07C8" w:rsidRPr="00AE2B9B" w:rsidRDefault="003E07C8" w:rsidP="00D87282">
            <w:pPr>
              <w:jc w:val="both"/>
              <w:rPr>
                <w:rFonts w:asciiTheme="majorBidi" w:hAnsiTheme="majorBidi" w:cstheme="majorBidi"/>
                <w:sz w:val="24"/>
                <w:szCs w:val="24"/>
              </w:rPr>
            </w:pPr>
            <w:r w:rsidRPr="00AE2B9B">
              <w:rPr>
                <w:rFonts w:asciiTheme="majorBidi" w:hAnsiTheme="majorBidi" w:cstheme="majorBidi"/>
                <w:sz w:val="24"/>
                <w:szCs w:val="24"/>
              </w:rPr>
              <w:t>12mm</w:t>
            </w:r>
          </w:p>
        </w:tc>
        <w:tc>
          <w:tcPr>
            <w:tcW w:w="2469" w:type="dxa"/>
            <w:gridSpan w:val="2"/>
          </w:tcPr>
          <w:p w:rsidR="003E07C8" w:rsidRPr="00AE2B9B" w:rsidRDefault="003E07C8" w:rsidP="00D87282">
            <w:pPr>
              <w:jc w:val="both"/>
              <w:rPr>
                <w:rFonts w:asciiTheme="majorBidi" w:hAnsiTheme="majorBidi" w:cstheme="majorBidi"/>
                <w:sz w:val="24"/>
                <w:szCs w:val="24"/>
              </w:rPr>
            </w:pPr>
            <w:r w:rsidRPr="00AE2B9B">
              <w:rPr>
                <w:rFonts w:asciiTheme="majorBidi" w:hAnsiTheme="majorBidi" w:cstheme="majorBidi"/>
                <w:sz w:val="24"/>
                <w:szCs w:val="24"/>
              </w:rPr>
              <w:t xml:space="preserve">13mm              </w:t>
            </w:r>
            <w:r w:rsidR="000D1659">
              <w:rPr>
                <w:rFonts w:asciiTheme="majorBidi" w:hAnsiTheme="majorBidi" w:cstheme="majorBidi"/>
                <w:sz w:val="24"/>
                <w:szCs w:val="24"/>
              </w:rPr>
              <w:t xml:space="preserve"> 11</w:t>
            </w:r>
            <w:r w:rsidRPr="00AE2B9B">
              <w:rPr>
                <w:rFonts w:asciiTheme="majorBidi" w:hAnsiTheme="majorBidi" w:cstheme="majorBidi"/>
                <w:sz w:val="24"/>
                <w:szCs w:val="24"/>
              </w:rPr>
              <w:t xml:space="preserve"> mm</w:t>
            </w:r>
          </w:p>
        </w:tc>
        <w:tc>
          <w:tcPr>
            <w:tcW w:w="6490" w:type="dxa"/>
            <w:gridSpan w:val="3"/>
          </w:tcPr>
          <w:p w:rsidR="003E07C8" w:rsidRPr="00AE2B9B" w:rsidRDefault="000D1659" w:rsidP="00D87282">
            <w:pPr>
              <w:jc w:val="both"/>
              <w:rPr>
                <w:rFonts w:asciiTheme="majorBidi" w:hAnsiTheme="majorBidi" w:cstheme="majorBidi"/>
                <w:sz w:val="24"/>
                <w:szCs w:val="24"/>
              </w:rPr>
            </w:pPr>
            <w:r>
              <w:rPr>
                <w:rFonts w:asciiTheme="majorBidi" w:hAnsiTheme="majorBidi" w:cstheme="majorBidi"/>
                <w:sz w:val="24"/>
                <w:szCs w:val="24"/>
              </w:rPr>
              <w:t>13</w:t>
            </w:r>
            <w:r w:rsidR="003E07C8" w:rsidRPr="00AE2B9B">
              <w:rPr>
                <w:rFonts w:asciiTheme="majorBidi" w:hAnsiTheme="majorBidi" w:cstheme="majorBidi"/>
                <w:sz w:val="24"/>
                <w:szCs w:val="24"/>
              </w:rPr>
              <w:t xml:space="preserve"> mm          </w:t>
            </w:r>
            <w:r w:rsidR="003E07C8">
              <w:rPr>
                <w:rFonts w:asciiTheme="majorBidi" w:hAnsiTheme="majorBidi" w:cstheme="majorBidi"/>
                <w:sz w:val="24"/>
                <w:szCs w:val="24"/>
              </w:rPr>
              <w:t>12</w:t>
            </w:r>
            <w:r w:rsidR="003E07C8" w:rsidRPr="00AE2B9B">
              <w:rPr>
                <w:rFonts w:asciiTheme="majorBidi" w:hAnsiTheme="majorBidi" w:cstheme="majorBidi"/>
                <w:sz w:val="24"/>
                <w:szCs w:val="24"/>
              </w:rPr>
              <w:t>mm</w:t>
            </w:r>
          </w:p>
        </w:tc>
      </w:tr>
      <w:tr w:rsidR="003E07C8" w:rsidRPr="00AE2B9B" w:rsidTr="00CF6D04">
        <w:tblPrEx>
          <w:tblLook w:val="0000" w:firstRow="0" w:lastRow="0" w:firstColumn="0" w:lastColumn="0" w:noHBand="0" w:noVBand="0"/>
        </w:tblPrEx>
        <w:trPr>
          <w:trHeight w:val="1273"/>
        </w:trPr>
        <w:tc>
          <w:tcPr>
            <w:tcW w:w="2240" w:type="dxa"/>
            <w:vMerge/>
            <w:tcBorders>
              <w:left w:val="single" w:sz="4" w:space="0" w:color="auto"/>
              <w:right w:val="single" w:sz="4" w:space="0" w:color="auto"/>
            </w:tcBorders>
            <w:shd w:val="clear" w:color="auto" w:fill="auto"/>
          </w:tcPr>
          <w:p w:rsidR="003E07C8" w:rsidRPr="00AE2B9B" w:rsidRDefault="003E07C8" w:rsidP="00D87282">
            <w:pPr>
              <w:jc w:val="both"/>
              <w:rPr>
                <w:rFonts w:asciiTheme="majorBidi" w:hAnsiTheme="majorBidi" w:cstheme="majorBidi"/>
                <w:b/>
                <w:bCs/>
                <w:i/>
                <w:iCs/>
                <w:sz w:val="24"/>
                <w:szCs w:val="24"/>
              </w:rPr>
            </w:pPr>
          </w:p>
        </w:tc>
        <w:tc>
          <w:tcPr>
            <w:tcW w:w="1843" w:type="dxa"/>
            <w:tcBorders>
              <w:left w:val="single" w:sz="4" w:space="0" w:color="auto"/>
            </w:tcBorders>
          </w:tcPr>
          <w:p w:rsidR="003E07C8" w:rsidRPr="00AE2B9B" w:rsidRDefault="003E07C8" w:rsidP="00D87282">
            <w:pPr>
              <w:jc w:val="both"/>
              <w:rPr>
                <w:rFonts w:asciiTheme="majorBidi" w:hAnsiTheme="majorBidi" w:cstheme="majorBidi"/>
                <w:sz w:val="24"/>
                <w:szCs w:val="24"/>
              </w:rPr>
            </w:pPr>
          </w:p>
          <w:p w:rsidR="003E07C8" w:rsidRPr="00AE2B9B" w:rsidRDefault="003E07C8" w:rsidP="00D87282">
            <w:pPr>
              <w:jc w:val="both"/>
              <w:rPr>
                <w:rFonts w:asciiTheme="majorBidi" w:hAnsiTheme="majorBidi" w:cstheme="majorBidi"/>
                <w:sz w:val="24"/>
                <w:szCs w:val="24"/>
              </w:rPr>
            </w:pPr>
          </w:p>
          <w:p w:rsidR="003E07C8" w:rsidRPr="00AE2B9B" w:rsidRDefault="003E07C8" w:rsidP="00D87282">
            <w:pPr>
              <w:jc w:val="both"/>
              <w:rPr>
                <w:rFonts w:asciiTheme="majorBidi" w:hAnsiTheme="majorBidi" w:cstheme="majorBidi"/>
                <w:sz w:val="24"/>
                <w:szCs w:val="24"/>
              </w:rPr>
            </w:pPr>
            <w:r>
              <w:rPr>
                <w:rFonts w:asciiTheme="majorBidi" w:hAnsiTheme="majorBidi" w:cstheme="majorBidi"/>
                <w:sz w:val="24"/>
                <w:szCs w:val="24"/>
              </w:rPr>
              <w:t>30</w:t>
            </w:r>
          </w:p>
        </w:tc>
        <w:tc>
          <w:tcPr>
            <w:tcW w:w="1418" w:type="dxa"/>
          </w:tcPr>
          <w:p w:rsidR="003E07C8" w:rsidRPr="00AE2B9B" w:rsidRDefault="003E07C8" w:rsidP="00D87282">
            <w:pPr>
              <w:jc w:val="both"/>
              <w:rPr>
                <w:rFonts w:asciiTheme="majorBidi" w:hAnsiTheme="majorBidi" w:cstheme="majorBidi"/>
                <w:sz w:val="24"/>
                <w:szCs w:val="24"/>
              </w:rPr>
            </w:pPr>
          </w:p>
          <w:p w:rsidR="003E07C8" w:rsidRPr="00AE2B9B" w:rsidRDefault="000D1659" w:rsidP="00D87282">
            <w:pPr>
              <w:jc w:val="both"/>
              <w:rPr>
                <w:rFonts w:asciiTheme="majorBidi" w:hAnsiTheme="majorBidi" w:cstheme="majorBidi"/>
                <w:sz w:val="24"/>
                <w:szCs w:val="24"/>
              </w:rPr>
            </w:pPr>
            <w:r>
              <w:rPr>
                <w:rFonts w:asciiTheme="majorBidi" w:hAnsiTheme="majorBidi" w:cstheme="majorBidi"/>
                <w:sz w:val="24"/>
                <w:szCs w:val="24"/>
              </w:rPr>
              <w:t>15</w:t>
            </w:r>
            <w:r w:rsidR="003E07C8" w:rsidRPr="00AE2B9B">
              <w:rPr>
                <w:rFonts w:asciiTheme="majorBidi" w:hAnsiTheme="majorBidi" w:cstheme="majorBidi"/>
                <w:sz w:val="24"/>
                <w:szCs w:val="24"/>
              </w:rPr>
              <w:t>mm</w:t>
            </w:r>
          </w:p>
          <w:p w:rsidR="003E07C8" w:rsidRPr="00AE2B9B" w:rsidRDefault="003E07C8" w:rsidP="00D87282">
            <w:pPr>
              <w:jc w:val="both"/>
              <w:rPr>
                <w:rFonts w:asciiTheme="majorBidi" w:hAnsiTheme="majorBidi" w:cstheme="majorBidi"/>
                <w:sz w:val="24"/>
                <w:szCs w:val="24"/>
              </w:rPr>
            </w:pPr>
          </w:p>
        </w:tc>
        <w:tc>
          <w:tcPr>
            <w:tcW w:w="1417" w:type="dxa"/>
          </w:tcPr>
          <w:p w:rsidR="003E07C8" w:rsidRPr="00AE2B9B" w:rsidRDefault="003E07C8" w:rsidP="00D87282">
            <w:pPr>
              <w:jc w:val="both"/>
              <w:rPr>
                <w:rFonts w:asciiTheme="majorBidi" w:hAnsiTheme="majorBidi" w:cstheme="majorBidi"/>
                <w:sz w:val="24"/>
                <w:szCs w:val="24"/>
              </w:rPr>
            </w:pPr>
            <w:r w:rsidRPr="00AE2B9B">
              <w:rPr>
                <w:rFonts w:asciiTheme="majorBidi" w:hAnsiTheme="majorBidi" w:cstheme="majorBidi"/>
                <w:sz w:val="24"/>
                <w:szCs w:val="24"/>
              </w:rPr>
              <w:t>13mm</w:t>
            </w:r>
          </w:p>
        </w:tc>
        <w:tc>
          <w:tcPr>
            <w:tcW w:w="1418" w:type="dxa"/>
            <w:gridSpan w:val="2"/>
          </w:tcPr>
          <w:p w:rsidR="003E07C8" w:rsidRPr="00AE2B9B" w:rsidRDefault="003E07C8" w:rsidP="00D87282">
            <w:pPr>
              <w:jc w:val="both"/>
              <w:rPr>
                <w:rFonts w:asciiTheme="majorBidi" w:hAnsiTheme="majorBidi" w:cstheme="majorBidi"/>
                <w:sz w:val="24"/>
                <w:szCs w:val="24"/>
              </w:rPr>
            </w:pPr>
            <w:r>
              <w:rPr>
                <w:rFonts w:asciiTheme="majorBidi" w:hAnsiTheme="majorBidi" w:cstheme="majorBidi"/>
                <w:sz w:val="24"/>
                <w:szCs w:val="24"/>
              </w:rPr>
              <w:t>13</w:t>
            </w:r>
            <w:r w:rsidRPr="00AE2B9B">
              <w:rPr>
                <w:rFonts w:asciiTheme="majorBidi" w:hAnsiTheme="majorBidi" w:cstheme="majorBidi"/>
                <w:sz w:val="24"/>
                <w:szCs w:val="24"/>
              </w:rPr>
              <w:t>mm</w:t>
            </w:r>
          </w:p>
        </w:tc>
        <w:tc>
          <w:tcPr>
            <w:tcW w:w="1275" w:type="dxa"/>
            <w:gridSpan w:val="2"/>
          </w:tcPr>
          <w:p w:rsidR="003E07C8" w:rsidRPr="00AE2B9B" w:rsidRDefault="003E07C8" w:rsidP="00D87282">
            <w:pPr>
              <w:jc w:val="both"/>
              <w:rPr>
                <w:rFonts w:asciiTheme="majorBidi" w:hAnsiTheme="majorBidi" w:cstheme="majorBidi"/>
                <w:sz w:val="24"/>
                <w:szCs w:val="24"/>
              </w:rPr>
            </w:pPr>
            <w:r w:rsidRPr="00AE2B9B">
              <w:rPr>
                <w:rFonts w:asciiTheme="majorBidi" w:hAnsiTheme="majorBidi" w:cstheme="majorBidi"/>
                <w:sz w:val="24"/>
                <w:szCs w:val="24"/>
              </w:rPr>
              <w:t>13mm</w:t>
            </w:r>
          </w:p>
        </w:tc>
        <w:tc>
          <w:tcPr>
            <w:tcW w:w="1290" w:type="dxa"/>
          </w:tcPr>
          <w:p w:rsidR="003E07C8" w:rsidRPr="00AE2B9B" w:rsidRDefault="000D1659" w:rsidP="00D87282">
            <w:pPr>
              <w:jc w:val="both"/>
              <w:rPr>
                <w:rFonts w:asciiTheme="majorBidi" w:hAnsiTheme="majorBidi" w:cstheme="majorBidi"/>
                <w:sz w:val="24"/>
                <w:szCs w:val="24"/>
              </w:rPr>
            </w:pPr>
            <w:r>
              <w:rPr>
                <w:rFonts w:asciiTheme="majorBidi" w:hAnsiTheme="majorBidi" w:cstheme="majorBidi"/>
                <w:sz w:val="24"/>
                <w:szCs w:val="24"/>
              </w:rPr>
              <w:t>11</w:t>
            </w:r>
            <w:r w:rsidR="003E07C8" w:rsidRPr="00AE2B9B">
              <w:rPr>
                <w:rFonts w:asciiTheme="majorBidi" w:hAnsiTheme="majorBidi" w:cstheme="majorBidi"/>
                <w:sz w:val="24"/>
                <w:szCs w:val="24"/>
              </w:rPr>
              <w:t xml:space="preserve"> mm</w:t>
            </w:r>
          </w:p>
        </w:tc>
        <w:tc>
          <w:tcPr>
            <w:tcW w:w="1179" w:type="dxa"/>
          </w:tcPr>
          <w:p w:rsidR="003E07C8" w:rsidRPr="00AE2B9B" w:rsidRDefault="000D1659" w:rsidP="00D87282">
            <w:pPr>
              <w:jc w:val="both"/>
              <w:rPr>
                <w:rFonts w:asciiTheme="majorBidi" w:hAnsiTheme="majorBidi" w:cstheme="majorBidi"/>
                <w:sz w:val="24"/>
                <w:szCs w:val="24"/>
              </w:rPr>
            </w:pPr>
            <w:r>
              <w:rPr>
                <w:rFonts w:asciiTheme="majorBidi" w:hAnsiTheme="majorBidi" w:cstheme="majorBidi"/>
                <w:sz w:val="24"/>
                <w:szCs w:val="24"/>
              </w:rPr>
              <w:t xml:space="preserve">   </w:t>
            </w:r>
            <w:r w:rsidR="003E07C8">
              <w:rPr>
                <w:rFonts w:asciiTheme="majorBidi" w:hAnsiTheme="majorBidi" w:cstheme="majorBidi"/>
                <w:sz w:val="24"/>
                <w:szCs w:val="24"/>
              </w:rPr>
              <w:t>12mm</w:t>
            </w:r>
          </w:p>
        </w:tc>
        <w:tc>
          <w:tcPr>
            <w:tcW w:w="1216" w:type="dxa"/>
          </w:tcPr>
          <w:p w:rsidR="003E07C8" w:rsidRPr="00AE2B9B" w:rsidRDefault="003E07C8" w:rsidP="00D87282">
            <w:pPr>
              <w:jc w:val="both"/>
              <w:rPr>
                <w:rFonts w:asciiTheme="majorBidi" w:hAnsiTheme="majorBidi" w:cstheme="majorBidi"/>
                <w:sz w:val="24"/>
                <w:szCs w:val="24"/>
              </w:rPr>
            </w:pPr>
            <w:r>
              <w:rPr>
                <w:rFonts w:asciiTheme="majorBidi" w:hAnsiTheme="majorBidi" w:cstheme="majorBidi"/>
                <w:sz w:val="24"/>
                <w:szCs w:val="24"/>
              </w:rPr>
              <w:t>13mm</w:t>
            </w:r>
          </w:p>
        </w:tc>
        <w:tc>
          <w:tcPr>
            <w:tcW w:w="5274" w:type="dxa"/>
            <w:gridSpan w:val="2"/>
          </w:tcPr>
          <w:p w:rsidR="003E07C8" w:rsidRPr="00AE2B9B" w:rsidRDefault="003E07C8" w:rsidP="00D87282">
            <w:pPr>
              <w:jc w:val="both"/>
              <w:rPr>
                <w:rFonts w:asciiTheme="majorBidi" w:hAnsiTheme="majorBidi" w:cstheme="majorBidi"/>
                <w:sz w:val="24"/>
                <w:szCs w:val="24"/>
              </w:rPr>
            </w:pPr>
            <w:r>
              <w:rPr>
                <w:rFonts w:asciiTheme="majorBidi" w:hAnsiTheme="majorBidi" w:cstheme="majorBidi"/>
                <w:sz w:val="24"/>
                <w:szCs w:val="24"/>
              </w:rPr>
              <w:t>10mm</w:t>
            </w:r>
          </w:p>
        </w:tc>
      </w:tr>
      <w:tr w:rsidR="003E07C8" w:rsidRPr="00AE2B9B" w:rsidTr="00CF6D04">
        <w:tblPrEx>
          <w:tblLook w:val="0000" w:firstRow="0" w:lastRow="0" w:firstColumn="0" w:lastColumn="0" w:noHBand="0" w:noVBand="0"/>
        </w:tblPrEx>
        <w:trPr>
          <w:trHeight w:val="271"/>
        </w:trPr>
        <w:tc>
          <w:tcPr>
            <w:tcW w:w="2240" w:type="dxa"/>
            <w:vMerge/>
            <w:tcBorders>
              <w:left w:val="single" w:sz="4" w:space="0" w:color="auto"/>
              <w:bottom w:val="nil"/>
              <w:right w:val="single" w:sz="4" w:space="0" w:color="auto"/>
            </w:tcBorders>
            <w:shd w:val="clear" w:color="auto" w:fill="auto"/>
          </w:tcPr>
          <w:p w:rsidR="003E07C8" w:rsidRPr="00AE2B9B" w:rsidRDefault="003E07C8" w:rsidP="00D87282">
            <w:pPr>
              <w:jc w:val="both"/>
              <w:rPr>
                <w:rFonts w:asciiTheme="majorBidi" w:hAnsiTheme="majorBidi" w:cstheme="majorBidi"/>
                <w:b/>
                <w:bCs/>
                <w:i/>
                <w:iCs/>
                <w:sz w:val="24"/>
                <w:szCs w:val="24"/>
              </w:rPr>
            </w:pPr>
          </w:p>
        </w:tc>
        <w:tc>
          <w:tcPr>
            <w:tcW w:w="13752" w:type="dxa"/>
            <w:gridSpan w:val="11"/>
            <w:tcBorders>
              <w:left w:val="single" w:sz="4" w:space="0" w:color="auto"/>
              <w:bottom w:val="nil"/>
            </w:tcBorders>
          </w:tcPr>
          <w:p w:rsidR="003E07C8" w:rsidRPr="00AE2B9B" w:rsidRDefault="003E07C8" w:rsidP="00D87282">
            <w:pPr>
              <w:jc w:val="both"/>
              <w:rPr>
                <w:rFonts w:asciiTheme="majorBidi" w:hAnsiTheme="majorBidi" w:cstheme="majorBidi"/>
                <w:sz w:val="24"/>
                <w:szCs w:val="24"/>
              </w:rPr>
            </w:pPr>
          </w:p>
          <w:p w:rsidR="003E07C8" w:rsidRPr="00AE2B9B" w:rsidRDefault="003E07C8" w:rsidP="00D87282">
            <w:pPr>
              <w:jc w:val="both"/>
              <w:rPr>
                <w:rFonts w:asciiTheme="majorBidi" w:hAnsiTheme="majorBidi" w:cstheme="majorBidi"/>
                <w:sz w:val="24"/>
                <w:szCs w:val="24"/>
              </w:rPr>
            </w:pPr>
          </w:p>
        </w:tc>
        <w:tc>
          <w:tcPr>
            <w:tcW w:w="2578" w:type="dxa"/>
          </w:tcPr>
          <w:p w:rsidR="003E07C8" w:rsidRPr="00AE2B9B" w:rsidRDefault="003E07C8" w:rsidP="00D87282">
            <w:pPr>
              <w:ind w:left="61"/>
              <w:jc w:val="both"/>
              <w:rPr>
                <w:rFonts w:asciiTheme="majorBidi" w:hAnsiTheme="majorBidi" w:cstheme="majorBidi"/>
                <w:sz w:val="24"/>
                <w:szCs w:val="24"/>
              </w:rPr>
            </w:pPr>
            <w:r w:rsidRPr="00AE2B9B">
              <w:rPr>
                <w:rFonts w:asciiTheme="majorBidi" w:hAnsiTheme="majorBidi" w:cstheme="majorBidi"/>
                <w:sz w:val="24"/>
                <w:szCs w:val="24"/>
              </w:rPr>
              <w:t>18mm</w:t>
            </w:r>
          </w:p>
          <w:p w:rsidR="003E07C8" w:rsidRPr="00AE2B9B" w:rsidRDefault="003E07C8" w:rsidP="00D87282">
            <w:pPr>
              <w:ind w:left="28"/>
              <w:jc w:val="both"/>
              <w:rPr>
                <w:rFonts w:asciiTheme="majorBidi" w:hAnsiTheme="majorBidi" w:cstheme="majorBidi"/>
                <w:sz w:val="24"/>
                <w:szCs w:val="24"/>
              </w:rPr>
            </w:pPr>
            <w:r w:rsidRPr="00AE2B9B">
              <w:rPr>
                <w:rFonts w:asciiTheme="majorBidi" w:hAnsiTheme="majorBidi" w:cstheme="majorBidi"/>
                <w:sz w:val="24"/>
                <w:szCs w:val="24"/>
              </w:rPr>
              <w:t>20mm</w:t>
            </w:r>
          </w:p>
        </w:tc>
      </w:tr>
    </w:tbl>
    <w:p w:rsidR="00664FB7" w:rsidRPr="00AE2B9B" w:rsidRDefault="00664FB7" w:rsidP="00D87282">
      <w:pPr>
        <w:spacing w:after="0" w:line="360" w:lineRule="auto"/>
        <w:jc w:val="both"/>
        <w:rPr>
          <w:rFonts w:asciiTheme="majorBidi" w:hAnsiTheme="majorBidi" w:cstheme="majorBidi"/>
          <w:sz w:val="24"/>
          <w:szCs w:val="24"/>
        </w:rPr>
      </w:pPr>
    </w:p>
    <w:tbl>
      <w:tblPr>
        <w:tblpPr w:leftFromText="180" w:rightFromText="180" w:vertAnchor="text" w:tblpX="1" w:tblpY="-13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tblGrid>
      <w:tr w:rsidR="00664FB7" w:rsidRPr="00AE2B9B" w:rsidTr="007F4123">
        <w:trPr>
          <w:trHeight w:val="972"/>
        </w:trPr>
        <w:tc>
          <w:tcPr>
            <w:tcW w:w="2637" w:type="dxa"/>
            <w:tcBorders>
              <w:top w:val="nil"/>
              <w:left w:val="nil"/>
              <w:bottom w:val="nil"/>
              <w:right w:val="nil"/>
            </w:tcBorders>
          </w:tcPr>
          <w:p w:rsidR="00664FB7" w:rsidRPr="00AE2B9B" w:rsidRDefault="00664FB7" w:rsidP="00D87282">
            <w:pPr>
              <w:spacing w:after="0" w:line="360" w:lineRule="auto"/>
              <w:jc w:val="both"/>
              <w:rPr>
                <w:rFonts w:asciiTheme="majorBidi" w:hAnsiTheme="majorBidi" w:cstheme="majorBidi"/>
                <w:b/>
                <w:bCs/>
                <w:sz w:val="24"/>
                <w:szCs w:val="24"/>
              </w:rPr>
            </w:pPr>
          </w:p>
        </w:tc>
      </w:tr>
      <w:tr w:rsidR="007F4123" w:rsidRPr="00AE2B9B" w:rsidTr="007F4123">
        <w:trPr>
          <w:trHeight w:val="972"/>
        </w:trPr>
        <w:tc>
          <w:tcPr>
            <w:tcW w:w="2637" w:type="dxa"/>
            <w:tcBorders>
              <w:top w:val="nil"/>
              <w:left w:val="nil"/>
              <w:bottom w:val="nil"/>
              <w:right w:val="nil"/>
            </w:tcBorders>
          </w:tcPr>
          <w:p w:rsidR="007F4123" w:rsidRPr="00AE2B9B" w:rsidRDefault="007F4123" w:rsidP="00D87282">
            <w:pPr>
              <w:spacing w:after="0" w:line="360" w:lineRule="auto"/>
              <w:jc w:val="both"/>
              <w:rPr>
                <w:rFonts w:asciiTheme="majorBidi" w:hAnsiTheme="majorBidi" w:cstheme="majorBidi"/>
                <w:b/>
                <w:bCs/>
                <w:sz w:val="24"/>
                <w:szCs w:val="24"/>
              </w:rPr>
            </w:pPr>
          </w:p>
        </w:tc>
      </w:tr>
    </w:tbl>
    <w:p w:rsidR="00B14533" w:rsidRPr="00AE2B9B" w:rsidRDefault="00B14533" w:rsidP="00D87282">
      <w:pPr>
        <w:spacing w:after="0" w:line="360" w:lineRule="auto"/>
        <w:jc w:val="both"/>
        <w:rPr>
          <w:rFonts w:asciiTheme="majorBidi" w:hAnsiTheme="majorBidi" w:cstheme="majorBidi"/>
          <w:b/>
          <w:bCs/>
          <w:sz w:val="24"/>
          <w:szCs w:val="24"/>
        </w:rPr>
      </w:pPr>
    </w:p>
    <w:p w:rsidR="007F4123" w:rsidRPr="00AE2B9B" w:rsidRDefault="007F4123" w:rsidP="00D87282">
      <w:pPr>
        <w:spacing w:after="0" w:line="360" w:lineRule="auto"/>
        <w:jc w:val="both"/>
        <w:rPr>
          <w:rFonts w:asciiTheme="majorBidi" w:hAnsiTheme="majorBidi" w:cstheme="majorBidi"/>
          <w:b/>
          <w:bCs/>
          <w:sz w:val="24"/>
          <w:szCs w:val="24"/>
        </w:rPr>
      </w:pPr>
    </w:p>
    <w:p w:rsidR="00864D5A" w:rsidRPr="00AE2B9B" w:rsidRDefault="00732079"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t xml:space="preserve">4.1.4 </w:t>
      </w:r>
      <w:r w:rsidR="00B2502F" w:rsidRPr="00AE2B9B">
        <w:rPr>
          <w:rFonts w:asciiTheme="majorBidi" w:hAnsiTheme="majorBidi" w:cstheme="majorBidi"/>
          <w:b/>
          <w:bCs/>
          <w:sz w:val="24"/>
          <w:szCs w:val="24"/>
        </w:rPr>
        <w:t xml:space="preserve">Pathogenicity test </w:t>
      </w:r>
    </w:p>
    <w:p w:rsidR="00B2502F" w:rsidRPr="000D1659" w:rsidRDefault="00B2502F" w:rsidP="00D87282">
      <w:pPr>
        <w:spacing w:line="480" w:lineRule="auto"/>
        <w:ind w:left="-12"/>
        <w:jc w:val="both"/>
        <w:rPr>
          <w:rFonts w:asciiTheme="majorBidi" w:hAnsiTheme="majorBidi" w:cstheme="majorBidi"/>
          <w:sz w:val="24"/>
          <w:szCs w:val="24"/>
        </w:rPr>
      </w:pPr>
      <w:r w:rsidRPr="000D1659">
        <w:rPr>
          <w:rFonts w:asciiTheme="majorBidi" w:hAnsiTheme="majorBidi" w:cstheme="majorBidi"/>
          <w:sz w:val="24"/>
          <w:szCs w:val="24"/>
        </w:rPr>
        <w:t>For the pathogenicity tests, when the isolated organisms were in</w:t>
      </w:r>
      <w:r w:rsidR="00E563C0" w:rsidRPr="000D1659">
        <w:rPr>
          <w:rFonts w:asciiTheme="majorBidi" w:hAnsiTheme="majorBidi" w:cstheme="majorBidi"/>
          <w:sz w:val="24"/>
          <w:szCs w:val="24"/>
        </w:rPr>
        <w:t xml:space="preserve">oculated into healthy capsicum </w:t>
      </w:r>
      <w:r w:rsidRPr="000D1659">
        <w:rPr>
          <w:rFonts w:asciiTheme="majorBidi" w:hAnsiTheme="majorBidi" w:cstheme="majorBidi"/>
          <w:sz w:val="24"/>
          <w:szCs w:val="24"/>
        </w:rPr>
        <w:t>fruits, all the organisms were found to initiate diseases symptoms as found on the diseased ca</w:t>
      </w:r>
      <w:r w:rsidR="000D1659">
        <w:rPr>
          <w:rFonts w:asciiTheme="majorBidi" w:hAnsiTheme="majorBidi" w:cstheme="majorBidi"/>
          <w:sz w:val="24"/>
          <w:szCs w:val="24"/>
        </w:rPr>
        <w:t xml:space="preserve">psicum samples that were gotten. </w:t>
      </w:r>
    </w:p>
    <w:p w:rsidR="00B2502F" w:rsidRPr="000D1659" w:rsidRDefault="00B2502F" w:rsidP="00D87282">
      <w:pPr>
        <w:spacing w:after="0" w:line="480" w:lineRule="auto"/>
        <w:jc w:val="both"/>
        <w:rPr>
          <w:rFonts w:asciiTheme="majorBidi" w:hAnsiTheme="majorBidi" w:cstheme="majorBidi"/>
          <w:sz w:val="24"/>
          <w:szCs w:val="24"/>
        </w:rPr>
      </w:pPr>
    </w:p>
    <w:p w:rsidR="00864D5A" w:rsidRPr="000D1659" w:rsidRDefault="00864D5A" w:rsidP="00D87282">
      <w:pPr>
        <w:spacing w:after="0" w:line="480" w:lineRule="auto"/>
        <w:jc w:val="both"/>
        <w:rPr>
          <w:rFonts w:asciiTheme="majorBidi" w:hAnsiTheme="majorBidi" w:cstheme="majorBidi"/>
          <w:sz w:val="24"/>
          <w:szCs w:val="24"/>
        </w:rPr>
      </w:pPr>
    </w:p>
    <w:p w:rsidR="00864D5A" w:rsidRPr="000D1659" w:rsidRDefault="00864D5A" w:rsidP="00D87282">
      <w:pPr>
        <w:spacing w:after="0" w:line="480" w:lineRule="auto"/>
        <w:jc w:val="both"/>
        <w:rPr>
          <w:rFonts w:asciiTheme="majorBidi" w:hAnsiTheme="majorBidi" w:cstheme="majorBidi"/>
          <w:sz w:val="24"/>
          <w:szCs w:val="24"/>
        </w:rPr>
      </w:pPr>
    </w:p>
    <w:p w:rsidR="00864D5A" w:rsidRPr="00AE2B9B" w:rsidRDefault="00864D5A" w:rsidP="00D87282">
      <w:pPr>
        <w:spacing w:after="0" w:line="360" w:lineRule="auto"/>
        <w:jc w:val="both"/>
        <w:rPr>
          <w:rFonts w:asciiTheme="majorBidi" w:hAnsiTheme="majorBidi" w:cstheme="majorBidi"/>
          <w:sz w:val="24"/>
          <w:szCs w:val="24"/>
        </w:rPr>
      </w:pPr>
    </w:p>
    <w:p w:rsidR="00864D5A" w:rsidRPr="00AE2B9B" w:rsidRDefault="00864D5A" w:rsidP="00D87282">
      <w:pPr>
        <w:spacing w:after="0" w:line="360" w:lineRule="auto"/>
        <w:jc w:val="both"/>
        <w:rPr>
          <w:rFonts w:asciiTheme="majorBidi" w:hAnsiTheme="majorBidi" w:cstheme="majorBidi"/>
          <w:sz w:val="24"/>
          <w:szCs w:val="24"/>
        </w:rPr>
      </w:pPr>
    </w:p>
    <w:p w:rsidR="00864D5A" w:rsidRPr="00AE2B9B" w:rsidRDefault="00864D5A" w:rsidP="00D87282">
      <w:pPr>
        <w:spacing w:after="0" w:line="360" w:lineRule="auto"/>
        <w:jc w:val="both"/>
        <w:rPr>
          <w:rFonts w:asciiTheme="majorBidi" w:hAnsiTheme="majorBidi" w:cstheme="majorBidi"/>
          <w:sz w:val="24"/>
          <w:szCs w:val="24"/>
        </w:rPr>
      </w:pPr>
    </w:p>
    <w:p w:rsidR="00864D5A" w:rsidRPr="00AE2B9B" w:rsidRDefault="00864D5A" w:rsidP="00D87282">
      <w:pPr>
        <w:spacing w:after="0" w:line="360" w:lineRule="auto"/>
        <w:jc w:val="both"/>
        <w:rPr>
          <w:rFonts w:asciiTheme="majorBidi" w:hAnsiTheme="majorBidi" w:cstheme="majorBidi"/>
          <w:sz w:val="24"/>
          <w:szCs w:val="24"/>
        </w:rPr>
      </w:pPr>
    </w:p>
    <w:p w:rsidR="00864D5A" w:rsidRPr="00AE2B9B" w:rsidRDefault="00864D5A" w:rsidP="00D87282">
      <w:pPr>
        <w:spacing w:after="0" w:line="360" w:lineRule="auto"/>
        <w:jc w:val="both"/>
        <w:rPr>
          <w:rFonts w:asciiTheme="majorBidi" w:hAnsiTheme="majorBidi" w:cstheme="majorBidi"/>
          <w:sz w:val="24"/>
          <w:szCs w:val="24"/>
        </w:rPr>
      </w:pPr>
    </w:p>
    <w:p w:rsidR="00864D5A" w:rsidRPr="00AE2B9B" w:rsidRDefault="00864D5A" w:rsidP="00D87282">
      <w:pPr>
        <w:spacing w:after="0" w:line="360" w:lineRule="auto"/>
        <w:jc w:val="both"/>
        <w:rPr>
          <w:rFonts w:asciiTheme="majorBidi" w:hAnsiTheme="majorBidi" w:cstheme="majorBidi"/>
          <w:sz w:val="24"/>
          <w:szCs w:val="24"/>
        </w:rPr>
      </w:pPr>
    </w:p>
    <w:p w:rsidR="009D01F7" w:rsidRPr="00AE2B9B" w:rsidRDefault="009D01F7" w:rsidP="00D87282">
      <w:pPr>
        <w:spacing w:after="0" w:line="360" w:lineRule="auto"/>
        <w:jc w:val="both"/>
        <w:rPr>
          <w:rFonts w:asciiTheme="majorBidi" w:hAnsiTheme="majorBidi" w:cstheme="majorBidi"/>
          <w:sz w:val="24"/>
          <w:szCs w:val="24"/>
        </w:rPr>
      </w:pPr>
    </w:p>
    <w:p w:rsidR="009D01F7" w:rsidRPr="00AE2B9B" w:rsidRDefault="009D01F7" w:rsidP="00D87282">
      <w:pPr>
        <w:spacing w:after="0" w:line="360" w:lineRule="auto"/>
        <w:jc w:val="both"/>
        <w:rPr>
          <w:rFonts w:asciiTheme="majorBidi" w:hAnsiTheme="majorBidi" w:cstheme="majorBidi"/>
          <w:sz w:val="24"/>
          <w:szCs w:val="24"/>
        </w:rPr>
      </w:pPr>
    </w:p>
    <w:p w:rsidR="006A370E" w:rsidRPr="00AE2B9B" w:rsidRDefault="006A370E" w:rsidP="00D87282">
      <w:pPr>
        <w:spacing w:after="0" w:line="360" w:lineRule="auto"/>
        <w:jc w:val="both"/>
        <w:rPr>
          <w:rFonts w:asciiTheme="majorBidi" w:hAnsiTheme="majorBidi" w:cstheme="majorBidi"/>
          <w:b/>
          <w:bCs/>
          <w:sz w:val="24"/>
          <w:szCs w:val="24"/>
        </w:rPr>
      </w:pPr>
    </w:p>
    <w:p w:rsidR="006A370E" w:rsidRPr="00AE2B9B" w:rsidRDefault="006A370E" w:rsidP="00D87282">
      <w:pPr>
        <w:spacing w:after="0" w:line="360" w:lineRule="auto"/>
        <w:jc w:val="both"/>
        <w:rPr>
          <w:rFonts w:asciiTheme="majorBidi" w:hAnsiTheme="majorBidi" w:cstheme="majorBidi"/>
          <w:b/>
          <w:bCs/>
          <w:sz w:val="24"/>
          <w:szCs w:val="24"/>
        </w:rPr>
      </w:pPr>
    </w:p>
    <w:p w:rsidR="006A370E" w:rsidRPr="00AE2B9B" w:rsidRDefault="006A370E" w:rsidP="00D87282">
      <w:pPr>
        <w:spacing w:after="0" w:line="360" w:lineRule="auto"/>
        <w:jc w:val="both"/>
        <w:rPr>
          <w:rFonts w:asciiTheme="majorBidi" w:hAnsiTheme="majorBidi" w:cstheme="majorBidi"/>
          <w:b/>
          <w:bCs/>
          <w:sz w:val="24"/>
          <w:szCs w:val="24"/>
        </w:rPr>
      </w:pPr>
    </w:p>
    <w:p w:rsidR="006A370E" w:rsidRPr="00AE2B9B" w:rsidRDefault="006A370E" w:rsidP="00D87282">
      <w:pPr>
        <w:spacing w:after="0" w:line="360" w:lineRule="auto"/>
        <w:jc w:val="both"/>
        <w:rPr>
          <w:rFonts w:asciiTheme="majorBidi" w:hAnsiTheme="majorBidi" w:cstheme="majorBidi"/>
          <w:b/>
          <w:bCs/>
          <w:sz w:val="24"/>
          <w:szCs w:val="24"/>
        </w:rPr>
      </w:pPr>
    </w:p>
    <w:p w:rsidR="00E563C0" w:rsidRPr="00AE2B9B" w:rsidRDefault="00E563C0" w:rsidP="00D87282">
      <w:pPr>
        <w:spacing w:after="0" w:line="360" w:lineRule="auto"/>
        <w:jc w:val="both"/>
        <w:rPr>
          <w:rFonts w:asciiTheme="majorBidi" w:hAnsiTheme="majorBidi" w:cstheme="majorBidi"/>
          <w:b/>
          <w:bCs/>
          <w:sz w:val="24"/>
          <w:szCs w:val="24"/>
        </w:rPr>
      </w:pPr>
    </w:p>
    <w:p w:rsidR="00E563C0" w:rsidRPr="00AE2B9B" w:rsidRDefault="00E563C0" w:rsidP="00D87282">
      <w:pPr>
        <w:spacing w:after="0" w:line="360" w:lineRule="auto"/>
        <w:jc w:val="both"/>
        <w:rPr>
          <w:rFonts w:asciiTheme="majorBidi" w:hAnsiTheme="majorBidi" w:cstheme="majorBidi"/>
          <w:b/>
          <w:bCs/>
          <w:sz w:val="24"/>
          <w:szCs w:val="24"/>
        </w:rPr>
      </w:pPr>
    </w:p>
    <w:p w:rsidR="00E563C0" w:rsidRPr="00AE2B9B" w:rsidRDefault="00E563C0" w:rsidP="00D87282">
      <w:pPr>
        <w:spacing w:after="0" w:line="360" w:lineRule="auto"/>
        <w:jc w:val="both"/>
        <w:rPr>
          <w:rFonts w:asciiTheme="majorBidi" w:hAnsiTheme="majorBidi" w:cstheme="majorBidi"/>
          <w:b/>
          <w:bCs/>
          <w:sz w:val="24"/>
          <w:szCs w:val="24"/>
        </w:rPr>
      </w:pPr>
    </w:p>
    <w:p w:rsidR="00CC1D33" w:rsidRPr="00AE2B9B" w:rsidRDefault="00BA5B66" w:rsidP="00D87282">
      <w:pPr>
        <w:pStyle w:val="Heading1"/>
        <w:jc w:val="both"/>
        <w:rPr>
          <w:rFonts w:asciiTheme="majorBidi" w:hAnsiTheme="majorBidi"/>
          <w:b/>
          <w:bCs/>
          <w:color w:val="auto"/>
          <w:sz w:val="24"/>
          <w:szCs w:val="24"/>
        </w:rPr>
      </w:pPr>
      <w:r w:rsidRPr="00AE2B9B">
        <w:rPr>
          <w:rFonts w:asciiTheme="majorBidi" w:hAnsiTheme="majorBidi"/>
          <w:b/>
          <w:bCs/>
          <w:color w:val="auto"/>
          <w:sz w:val="24"/>
          <w:szCs w:val="24"/>
        </w:rPr>
        <w:t>CHAPTER FIVE</w:t>
      </w:r>
    </w:p>
    <w:p w:rsidR="00864D5A" w:rsidRPr="00AE2B9B" w:rsidRDefault="00E5799F" w:rsidP="00D87282">
      <w:pPr>
        <w:pStyle w:val="Heading1"/>
        <w:jc w:val="both"/>
        <w:rPr>
          <w:rFonts w:asciiTheme="majorBidi" w:hAnsiTheme="majorBidi"/>
          <w:b/>
          <w:bCs/>
          <w:color w:val="auto"/>
          <w:sz w:val="24"/>
          <w:szCs w:val="24"/>
        </w:rPr>
      </w:pPr>
      <w:r w:rsidRPr="00AE2B9B">
        <w:rPr>
          <w:rFonts w:asciiTheme="majorBidi" w:hAnsiTheme="majorBidi"/>
          <w:b/>
          <w:bCs/>
          <w:color w:val="auto"/>
          <w:sz w:val="24"/>
          <w:szCs w:val="24"/>
        </w:rPr>
        <w:t xml:space="preserve">5.0 </w:t>
      </w:r>
      <w:r w:rsidR="00864D5A" w:rsidRPr="00AE2B9B">
        <w:rPr>
          <w:rFonts w:asciiTheme="majorBidi" w:hAnsiTheme="majorBidi"/>
          <w:b/>
          <w:bCs/>
          <w:color w:val="auto"/>
          <w:sz w:val="24"/>
          <w:szCs w:val="24"/>
        </w:rPr>
        <w:t xml:space="preserve">Discussion </w:t>
      </w:r>
    </w:p>
    <w:p w:rsidR="00F104E8" w:rsidRPr="00AE2B9B" w:rsidRDefault="00F104E8" w:rsidP="00D87282">
      <w:pPr>
        <w:spacing w:line="360" w:lineRule="auto"/>
        <w:ind w:left="-12" w:right="201"/>
        <w:jc w:val="both"/>
        <w:rPr>
          <w:rFonts w:asciiTheme="majorBidi" w:hAnsiTheme="majorBidi" w:cstheme="majorBidi"/>
          <w:sz w:val="24"/>
          <w:szCs w:val="24"/>
        </w:rPr>
      </w:pPr>
      <w:r w:rsidRPr="00AE2B9B">
        <w:rPr>
          <w:rFonts w:asciiTheme="majorBidi" w:hAnsiTheme="majorBidi" w:cstheme="majorBidi"/>
          <w:sz w:val="24"/>
          <w:szCs w:val="24"/>
        </w:rPr>
        <w:t>Losses caused by post-harvest diseases are greater than generally realized because the value of fresh fruits and vegetables increases several-fold while passing from the field to the consumer. Good storage limits losses of good products over relatively</w:t>
      </w:r>
      <w:r w:rsidR="00672AF0" w:rsidRPr="00AE2B9B">
        <w:rPr>
          <w:rFonts w:asciiTheme="majorBidi" w:hAnsiTheme="majorBidi" w:cstheme="majorBidi"/>
          <w:sz w:val="24"/>
          <w:szCs w:val="24"/>
        </w:rPr>
        <w:t xml:space="preserve"> long period of time. At Magboro</w:t>
      </w:r>
      <w:r w:rsidRPr="00AE2B9B">
        <w:rPr>
          <w:rFonts w:asciiTheme="majorBidi" w:hAnsiTheme="majorBidi" w:cstheme="majorBidi"/>
          <w:sz w:val="24"/>
          <w:szCs w:val="24"/>
        </w:rPr>
        <w:t xml:space="preserve"> market, the traders store the vegetables in bags and baskets and the fruits probably get contaminated during transportation and packaging in bags and baskets that are unsterilized. </w:t>
      </w:r>
    </w:p>
    <w:p w:rsidR="00F104E8" w:rsidRPr="00AE2B9B" w:rsidRDefault="00F104E8" w:rsidP="00D87282">
      <w:pPr>
        <w:spacing w:line="360" w:lineRule="auto"/>
        <w:ind w:left="-12" w:right="200"/>
        <w:jc w:val="both"/>
        <w:rPr>
          <w:rFonts w:asciiTheme="majorBidi" w:hAnsiTheme="majorBidi" w:cstheme="majorBidi"/>
          <w:sz w:val="24"/>
          <w:szCs w:val="24"/>
        </w:rPr>
      </w:pPr>
      <w:r w:rsidRPr="00AE2B9B">
        <w:rPr>
          <w:rFonts w:asciiTheme="majorBidi" w:eastAsia="Times New Roman" w:hAnsiTheme="majorBidi" w:cstheme="majorBidi"/>
          <w:i/>
          <w:sz w:val="24"/>
          <w:szCs w:val="24"/>
        </w:rPr>
        <w:t>Aspergillus nige</w:t>
      </w:r>
      <w:r w:rsidRPr="00AE2B9B">
        <w:rPr>
          <w:rFonts w:asciiTheme="majorBidi" w:hAnsiTheme="majorBidi" w:cstheme="majorBidi"/>
          <w:sz w:val="24"/>
          <w:szCs w:val="24"/>
        </w:rPr>
        <w:t xml:space="preserve">r, </w:t>
      </w:r>
      <w:r w:rsidRPr="00AE2B9B">
        <w:rPr>
          <w:rFonts w:asciiTheme="majorBidi" w:eastAsia="Times New Roman" w:hAnsiTheme="majorBidi" w:cstheme="majorBidi"/>
          <w:i/>
          <w:sz w:val="24"/>
          <w:szCs w:val="24"/>
        </w:rPr>
        <w:t>Rhizopus stolonifer</w:t>
      </w:r>
      <w:r w:rsidRPr="00AE2B9B">
        <w:rPr>
          <w:rFonts w:asciiTheme="majorBidi" w:hAnsiTheme="majorBidi" w:cstheme="majorBidi"/>
          <w:sz w:val="24"/>
          <w:szCs w:val="24"/>
        </w:rPr>
        <w:t xml:space="preserve"> and </w:t>
      </w:r>
      <w:r w:rsidRPr="00AE2B9B">
        <w:rPr>
          <w:rFonts w:asciiTheme="majorBidi" w:eastAsia="Times New Roman" w:hAnsiTheme="majorBidi" w:cstheme="majorBidi"/>
          <w:i/>
          <w:sz w:val="24"/>
          <w:szCs w:val="24"/>
        </w:rPr>
        <w:t>Alternaria alternate</w:t>
      </w:r>
      <w:r w:rsidRPr="00AE2B9B">
        <w:rPr>
          <w:rFonts w:asciiTheme="majorBidi" w:hAnsiTheme="majorBidi" w:cstheme="majorBidi"/>
          <w:sz w:val="24"/>
          <w:szCs w:val="24"/>
        </w:rPr>
        <w:t xml:space="preserve"> identified in this study agrees with</w:t>
      </w:r>
      <w:r w:rsidR="00D82213" w:rsidRPr="00AE2B9B">
        <w:rPr>
          <w:rFonts w:asciiTheme="majorBidi" w:hAnsiTheme="majorBidi" w:cstheme="majorBidi"/>
          <w:sz w:val="24"/>
          <w:szCs w:val="24"/>
        </w:rPr>
        <w:t xml:space="preserve"> the work</w:t>
      </w:r>
      <w:r w:rsidR="006B644F">
        <w:rPr>
          <w:rFonts w:asciiTheme="majorBidi" w:hAnsiTheme="majorBidi" w:cstheme="majorBidi"/>
          <w:sz w:val="24"/>
          <w:szCs w:val="24"/>
        </w:rPr>
        <w:t xml:space="preserve"> of Salau I.A 2006 </w:t>
      </w:r>
      <w:r w:rsidR="00D82213" w:rsidRPr="00AE2B9B">
        <w:rPr>
          <w:rFonts w:asciiTheme="majorBidi" w:hAnsiTheme="majorBidi" w:cstheme="majorBidi"/>
          <w:sz w:val="24"/>
          <w:szCs w:val="24"/>
        </w:rPr>
        <w:t xml:space="preserve">who </w:t>
      </w:r>
      <w:r w:rsidRPr="00AE2B9B">
        <w:rPr>
          <w:rFonts w:asciiTheme="majorBidi" w:hAnsiTheme="majorBidi" w:cstheme="majorBidi"/>
          <w:sz w:val="24"/>
          <w:szCs w:val="24"/>
        </w:rPr>
        <w:t>identified fungi associated with post-harvest rot of common fruits in S</w:t>
      </w:r>
      <w:r w:rsidR="004B7EEB">
        <w:rPr>
          <w:rFonts w:asciiTheme="majorBidi" w:hAnsiTheme="majorBidi" w:cstheme="majorBidi"/>
          <w:sz w:val="24"/>
          <w:szCs w:val="24"/>
        </w:rPr>
        <w:t>okoto metropolis</w:t>
      </w:r>
      <w:r w:rsidRPr="00AE2B9B">
        <w:rPr>
          <w:rFonts w:asciiTheme="majorBidi" w:hAnsiTheme="majorBidi" w:cstheme="majorBidi"/>
          <w:sz w:val="24"/>
          <w:szCs w:val="24"/>
        </w:rPr>
        <w:t xml:space="preserve">. </w:t>
      </w:r>
      <w:r w:rsidRPr="00AE2B9B">
        <w:rPr>
          <w:rFonts w:asciiTheme="majorBidi" w:eastAsia="Times New Roman" w:hAnsiTheme="majorBidi" w:cstheme="majorBidi"/>
          <w:i/>
          <w:sz w:val="24"/>
          <w:szCs w:val="24"/>
        </w:rPr>
        <w:t>Aspergillus nige</w:t>
      </w:r>
      <w:r w:rsidRPr="00AE2B9B">
        <w:rPr>
          <w:rFonts w:asciiTheme="majorBidi" w:hAnsiTheme="majorBidi" w:cstheme="majorBidi"/>
          <w:sz w:val="24"/>
          <w:szCs w:val="24"/>
        </w:rPr>
        <w:t xml:space="preserve">r, </w:t>
      </w:r>
      <w:r w:rsidRPr="00AE2B9B">
        <w:rPr>
          <w:rFonts w:asciiTheme="majorBidi" w:eastAsia="Times New Roman" w:hAnsiTheme="majorBidi" w:cstheme="majorBidi"/>
          <w:i/>
          <w:sz w:val="24"/>
          <w:szCs w:val="24"/>
        </w:rPr>
        <w:t xml:space="preserve">Fusarium species </w:t>
      </w:r>
      <w:r w:rsidRPr="00AE2B9B">
        <w:rPr>
          <w:rFonts w:asciiTheme="majorBidi" w:hAnsiTheme="majorBidi" w:cstheme="majorBidi"/>
          <w:sz w:val="24"/>
          <w:szCs w:val="24"/>
        </w:rPr>
        <w:t xml:space="preserve">and </w:t>
      </w:r>
      <w:r w:rsidRPr="00AE2B9B">
        <w:rPr>
          <w:rFonts w:asciiTheme="majorBidi" w:eastAsia="Times New Roman" w:hAnsiTheme="majorBidi" w:cstheme="majorBidi"/>
          <w:i/>
          <w:sz w:val="24"/>
          <w:szCs w:val="24"/>
        </w:rPr>
        <w:t>Mucor species</w:t>
      </w:r>
      <w:r w:rsidRPr="00AE2B9B">
        <w:rPr>
          <w:rFonts w:asciiTheme="majorBidi" w:hAnsiTheme="majorBidi" w:cstheme="majorBidi"/>
          <w:sz w:val="24"/>
          <w:szCs w:val="24"/>
        </w:rPr>
        <w:t xml:space="preserve"> identified in this study agrees with the work of</w:t>
      </w:r>
      <w:r w:rsidR="006B644F">
        <w:rPr>
          <w:rFonts w:asciiTheme="majorBidi" w:hAnsiTheme="majorBidi" w:cstheme="majorBidi"/>
          <w:sz w:val="24"/>
          <w:szCs w:val="24"/>
        </w:rPr>
        <w:t xml:space="preserve"> Mensah K. Owusu E., 2011</w:t>
      </w:r>
      <w:r w:rsidRPr="00AE2B9B">
        <w:rPr>
          <w:rFonts w:asciiTheme="majorBidi" w:hAnsiTheme="majorBidi" w:cstheme="majorBidi"/>
          <w:sz w:val="24"/>
          <w:szCs w:val="24"/>
        </w:rPr>
        <w:t xml:space="preserve"> who identified </w:t>
      </w:r>
      <w:r w:rsidRPr="00AE2B9B">
        <w:rPr>
          <w:rFonts w:asciiTheme="majorBidi" w:eastAsia="Times New Roman" w:hAnsiTheme="majorBidi" w:cstheme="majorBidi"/>
          <w:i/>
          <w:sz w:val="24"/>
          <w:szCs w:val="24"/>
        </w:rPr>
        <w:t>Aspergillus nige</w:t>
      </w:r>
      <w:r w:rsidRPr="00AE2B9B">
        <w:rPr>
          <w:rFonts w:asciiTheme="majorBidi" w:hAnsiTheme="majorBidi" w:cstheme="majorBidi"/>
          <w:sz w:val="24"/>
          <w:szCs w:val="24"/>
        </w:rPr>
        <w:t xml:space="preserve">r, </w:t>
      </w:r>
      <w:r w:rsidRPr="00AE2B9B">
        <w:rPr>
          <w:rFonts w:asciiTheme="majorBidi" w:eastAsia="Times New Roman" w:hAnsiTheme="majorBidi" w:cstheme="majorBidi"/>
          <w:i/>
          <w:sz w:val="24"/>
          <w:szCs w:val="24"/>
        </w:rPr>
        <w:t xml:space="preserve">Fusarium specie s </w:t>
      </w:r>
      <w:r w:rsidRPr="00AE2B9B">
        <w:rPr>
          <w:rFonts w:asciiTheme="majorBidi" w:hAnsiTheme="majorBidi" w:cstheme="majorBidi"/>
          <w:sz w:val="24"/>
          <w:szCs w:val="24"/>
        </w:rPr>
        <w:t xml:space="preserve">and </w:t>
      </w:r>
      <w:r w:rsidRPr="00AE2B9B">
        <w:rPr>
          <w:rFonts w:asciiTheme="majorBidi" w:eastAsia="Times New Roman" w:hAnsiTheme="majorBidi" w:cstheme="majorBidi"/>
          <w:i/>
          <w:sz w:val="24"/>
          <w:szCs w:val="24"/>
        </w:rPr>
        <w:t xml:space="preserve">Mucor species </w:t>
      </w:r>
      <w:r w:rsidRPr="00AE2B9B">
        <w:rPr>
          <w:rFonts w:asciiTheme="majorBidi" w:hAnsiTheme="majorBidi" w:cstheme="majorBidi"/>
          <w:sz w:val="24"/>
          <w:szCs w:val="24"/>
        </w:rPr>
        <w:t xml:space="preserve">in the study of fruit borne mycoflora of </w:t>
      </w:r>
      <w:r w:rsidRPr="00AE2B9B">
        <w:rPr>
          <w:rFonts w:asciiTheme="majorBidi" w:eastAsia="Times New Roman" w:hAnsiTheme="majorBidi" w:cstheme="majorBidi"/>
          <w:i/>
          <w:sz w:val="24"/>
          <w:szCs w:val="24"/>
        </w:rPr>
        <w:t>Capsicum annuum</w:t>
      </w:r>
      <w:r w:rsidRPr="00AE2B9B">
        <w:rPr>
          <w:rFonts w:asciiTheme="majorBidi" w:hAnsiTheme="majorBidi" w:cstheme="majorBidi"/>
          <w:sz w:val="24"/>
          <w:szCs w:val="24"/>
        </w:rPr>
        <w:t xml:space="preserve">, </w:t>
      </w:r>
      <w:r w:rsidRPr="00AE2B9B">
        <w:rPr>
          <w:rFonts w:asciiTheme="majorBidi" w:eastAsia="Times New Roman" w:hAnsiTheme="majorBidi" w:cstheme="majorBidi"/>
          <w:i/>
          <w:sz w:val="24"/>
          <w:szCs w:val="24"/>
        </w:rPr>
        <w:t>Abelmoscus esculentus</w:t>
      </w:r>
      <w:r w:rsidRPr="00AE2B9B">
        <w:rPr>
          <w:rFonts w:asciiTheme="majorBidi" w:hAnsiTheme="majorBidi" w:cstheme="majorBidi"/>
          <w:sz w:val="24"/>
          <w:szCs w:val="24"/>
        </w:rPr>
        <w:t xml:space="preserve">, and </w:t>
      </w:r>
      <w:r w:rsidRPr="00AE2B9B">
        <w:rPr>
          <w:rFonts w:asciiTheme="majorBidi" w:eastAsia="Times New Roman" w:hAnsiTheme="majorBidi" w:cstheme="majorBidi"/>
          <w:i/>
          <w:sz w:val="24"/>
          <w:szCs w:val="24"/>
        </w:rPr>
        <w:t>Lycopersicon esculentum</w:t>
      </w:r>
      <w:r w:rsidRPr="00AE2B9B">
        <w:rPr>
          <w:rFonts w:asciiTheme="majorBidi" w:hAnsiTheme="majorBidi" w:cstheme="majorBidi"/>
          <w:sz w:val="24"/>
          <w:szCs w:val="24"/>
        </w:rPr>
        <w:t xml:space="preserve"> from Accra metropolis. </w:t>
      </w:r>
    </w:p>
    <w:p w:rsidR="00864D5A" w:rsidRDefault="00F104E8" w:rsidP="00D87282">
      <w:pPr>
        <w:spacing w:line="360" w:lineRule="auto"/>
        <w:ind w:left="-12" w:right="202"/>
        <w:jc w:val="both"/>
        <w:rPr>
          <w:rFonts w:asciiTheme="majorBidi" w:hAnsiTheme="majorBidi" w:cstheme="majorBidi"/>
          <w:sz w:val="24"/>
          <w:szCs w:val="24"/>
        </w:rPr>
      </w:pPr>
      <w:r w:rsidRPr="00AE2B9B">
        <w:rPr>
          <w:rFonts w:asciiTheme="majorBidi" w:eastAsia="Times New Roman" w:hAnsiTheme="majorBidi" w:cstheme="majorBidi"/>
          <w:i/>
          <w:sz w:val="24"/>
          <w:szCs w:val="24"/>
        </w:rPr>
        <w:t xml:space="preserve">Aspergillus </w:t>
      </w:r>
      <w:r w:rsidR="007E423F" w:rsidRPr="00AE2B9B">
        <w:rPr>
          <w:rFonts w:asciiTheme="majorBidi" w:eastAsia="Times New Roman" w:hAnsiTheme="majorBidi" w:cstheme="majorBidi"/>
          <w:i/>
          <w:sz w:val="24"/>
          <w:szCs w:val="24"/>
        </w:rPr>
        <w:t xml:space="preserve">spp </w:t>
      </w:r>
      <w:r w:rsidR="007E423F" w:rsidRPr="00AE2B9B">
        <w:rPr>
          <w:rFonts w:asciiTheme="majorBidi" w:eastAsia="Times New Roman" w:hAnsiTheme="majorBidi" w:cstheme="majorBidi"/>
          <w:iCs/>
          <w:sz w:val="24"/>
          <w:szCs w:val="24"/>
        </w:rPr>
        <w:t>were</w:t>
      </w:r>
      <w:r w:rsidR="007E423F" w:rsidRPr="00AE2B9B">
        <w:rPr>
          <w:rFonts w:asciiTheme="majorBidi" w:eastAsia="Times New Roman" w:hAnsiTheme="majorBidi" w:cstheme="majorBidi"/>
          <w:i/>
          <w:sz w:val="24"/>
          <w:szCs w:val="24"/>
        </w:rPr>
        <w:t xml:space="preserve"> </w:t>
      </w:r>
      <w:r w:rsidRPr="00AE2B9B">
        <w:rPr>
          <w:rFonts w:asciiTheme="majorBidi" w:hAnsiTheme="majorBidi" w:cstheme="majorBidi"/>
          <w:sz w:val="24"/>
          <w:szCs w:val="24"/>
        </w:rPr>
        <w:t>found to be the most abundant fungi of pepper fruit</w:t>
      </w:r>
      <w:r w:rsidR="007E423F" w:rsidRPr="00AE2B9B">
        <w:rPr>
          <w:rFonts w:asciiTheme="majorBidi" w:hAnsiTheme="majorBidi" w:cstheme="majorBidi"/>
          <w:sz w:val="24"/>
          <w:szCs w:val="24"/>
        </w:rPr>
        <w:t xml:space="preserve"> which</w:t>
      </w:r>
      <w:r w:rsidRPr="00AE2B9B">
        <w:rPr>
          <w:rFonts w:asciiTheme="majorBidi" w:hAnsiTheme="majorBidi" w:cstheme="majorBidi"/>
          <w:sz w:val="24"/>
          <w:szCs w:val="24"/>
        </w:rPr>
        <w:t xml:space="preserve"> is similar to the report of</w:t>
      </w:r>
      <w:r w:rsidR="006B644F">
        <w:rPr>
          <w:rFonts w:asciiTheme="majorBidi" w:hAnsiTheme="majorBidi" w:cstheme="majorBidi"/>
          <w:sz w:val="24"/>
          <w:szCs w:val="24"/>
        </w:rPr>
        <w:t xml:space="preserve"> Mensah K. Owusu E., 2011</w:t>
      </w:r>
      <w:r w:rsidR="006B644F" w:rsidRPr="00AE2B9B">
        <w:rPr>
          <w:rFonts w:asciiTheme="majorBidi" w:hAnsiTheme="majorBidi" w:cstheme="majorBidi"/>
          <w:sz w:val="24"/>
          <w:szCs w:val="24"/>
        </w:rPr>
        <w:t xml:space="preserve"> </w:t>
      </w:r>
      <w:r w:rsidR="006B644F">
        <w:rPr>
          <w:rFonts w:asciiTheme="majorBidi" w:hAnsiTheme="majorBidi" w:cstheme="majorBidi"/>
          <w:sz w:val="24"/>
          <w:szCs w:val="24"/>
        </w:rPr>
        <w:t>that</w:t>
      </w:r>
      <w:r w:rsidRPr="00AE2B9B">
        <w:rPr>
          <w:rFonts w:asciiTheme="majorBidi" w:hAnsiTheme="majorBidi" w:cstheme="majorBidi"/>
          <w:sz w:val="24"/>
          <w:szCs w:val="24"/>
        </w:rPr>
        <w:t xml:space="preserve"> listed </w:t>
      </w:r>
      <w:r w:rsidRPr="00AE2B9B">
        <w:rPr>
          <w:rFonts w:asciiTheme="majorBidi" w:eastAsia="Times New Roman" w:hAnsiTheme="majorBidi" w:cstheme="majorBidi"/>
          <w:i/>
          <w:sz w:val="24"/>
          <w:szCs w:val="24"/>
        </w:rPr>
        <w:t>Aspergillus nige</w:t>
      </w:r>
      <w:r w:rsidRPr="00AE2B9B">
        <w:rPr>
          <w:rFonts w:asciiTheme="majorBidi" w:hAnsiTheme="majorBidi" w:cstheme="majorBidi"/>
          <w:sz w:val="24"/>
          <w:szCs w:val="24"/>
        </w:rPr>
        <w:t xml:space="preserve">r as one of the most common fungal species found on the fruits in their study in Accra metropolis. It also </w:t>
      </w:r>
      <w:r w:rsidR="00F210D2">
        <w:rPr>
          <w:rFonts w:asciiTheme="majorBidi" w:hAnsiTheme="majorBidi" w:cstheme="majorBidi"/>
          <w:sz w:val="24"/>
          <w:szCs w:val="24"/>
        </w:rPr>
        <w:t xml:space="preserve">support the work of </w:t>
      </w:r>
      <w:r w:rsidR="006B644F">
        <w:rPr>
          <w:rFonts w:asciiTheme="majorBidi" w:hAnsiTheme="majorBidi" w:cstheme="majorBidi"/>
          <w:sz w:val="24"/>
          <w:szCs w:val="24"/>
        </w:rPr>
        <w:t xml:space="preserve"> Chlejina </w:t>
      </w:r>
      <w:r w:rsidR="00F210D2">
        <w:rPr>
          <w:rFonts w:asciiTheme="majorBidi" w:hAnsiTheme="majorBidi" w:cstheme="majorBidi"/>
          <w:sz w:val="24"/>
          <w:szCs w:val="24"/>
        </w:rPr>
        <w:t>(</w:t>
      </w:r>
      <w:r w:rsidR="006B644F">
        <w:rPr>
          <w:rFonts w:asciiTheme="majorBidi" w:hAnsiTheme="majorBidi" w:cstheme="majorBidi"/>
          <w:sz w:val="24"/>
          <w:szCs w:val="24"/>
        </w:rPr>
        <w:t>2008</w:t>
      </w:r>
      <w:r w:rsidR="00F210D2">
        <w:rPr>
          <w:rFonts w:asciiTheme="majorBidi" w:hAnsiTheme="majorBidi" w:cstheme="majorBidi"/>
          <w:sz w:val="24"/>
          <w:szCs w:val="24"/>
        </w:rPr>
        <w:t>)</w:t>
      </w:r>
      <w:r w:rsidRPr="00AE2B9B">
        <w:rPr>
          <w:rFonts w:asciiTheme="majorBidi" w:hAnsiTheme="majorBidi" w:cstheme="majorBidi"/>
          <w:sz w:val="24"/>
          <w:szCs w:val="24"/>
        </w:rPr>
        <w:t xml:space="preserve"> who indicated that </w:t>
      </w:r>
      <w:r w:rsidRPr="00AE2B9B">
        <w:rPr>
          <w:rFonts w:asciiTheme="majorBidi" w:eastAsia="Times New Roman" w:hAnsiTheme="majorBidi" w:cstheme="majorBidi"/>
          <w:i/>
          <w:sz w:val="24"/>
          <w:szCs w:val="24"/>
        </w:rPr>
        <w:t>Aspergillus</w:t>
      </w:r>
      <w:r w:rsidRPr="00AE2B9B">
        <w:rPr>
          <w:rFonts w:asciiTheme="majorBidi" w:hAnsiTheme="majorBidi" w:cstheme="majorBidi"/>
          <w:sz w:val="24"/>
          <w:szCs w:val="24"/>
        </w:rPr>
        <w:t xml:space="preserve"> </w:t>
      </w:r>
      <w:r w:rsidR="00F210D2">
        <w:rPr>
          <w:rFonts w:asciiTheme="majorBidi" w:hAnsiTheme="majorBidi" w:cstheme="majorBidi"/>
          <w:sz w:val="24"/>
          <w:szCs w:val="24"/>
        </w:rPr>
        <w:t xml:space="preserve">spp </w:t>
      </w:r>
      <w:r w:rsidRPr="00AE2B9B">
        <w:rPr>
          <w:rFonts w:asciiTheme="majorBidi" w:hAnsiTheme="majorBidi" w:cstheme="majorBidi"/>
          <w:sz w:val="24"/>
          <w:szCs w:val="24"/>
        </w:rPr>
        <w:t xml:space="preserve">was isolated from 79.5% of the </w:t>
      </w:r>
      <w:r w:rsidR="00F210D2">
        <w:rPr>
          <w:rFonts w:asciiTheme="majorBidi" w:hAnsiTheme="majorBidi" w:cstheme="majorBidi"/>
          <w:sz w:val="24"/>
          <w:szCs w:val="24"/>
        </w:rPr>
        <w:t xml:space="preserve">fresh fruit </w:t>
      </w:r>
      <w:r w:rsidRPr="00AE2B9B">
        <w:rPr>
          <w:rFonts w:asciiTheme="majorBidi" w:hAnsiTheme="majorBidi" w:cstheme="majorBidi"/>
          <w:sz w:val="24"/>
          <w:szCs w:val="24"/>
        </w:rPr>
        <w:t xml:space="preserve">samples. </w:t>
      </w:r>
      <w:r w:rsidR="00D82213" w:rsidRPr="00AE2B9B">
        <w:rPr>
          <w:rFonts w:asciiTheme="majorBidi" w:eastAsia="Times New Roman" w:hAnsiTheme="majorBidi" w:cstheme="majorBidi"/>
          <w:i/>
          <w:sz w:val="24"/>
          <w:szCs w:val="24"/>
        </w:rPr>
        <w:t xml:space="preserve">Aspergillus </w:t>
      </w:r>
      <w:r w:rsidRPr="00AE2B9B">
        <w:rPr>
          <w:rFonts w:asciiTheme="majorBidi" w:eastAsia="Times New Roman" w:hAnsiTheme="majorBidi" w:cstheme="majorBidi"/>
          <w:i/>
          <w:sz w:val="24"/>
          <w:szCs w:val="24"/>
        </w:rPr>
        <w:t>nige</w:t>
      </w:r>
      <w:r w:rsidRPr="00AE2B9B">
        <w:rPr>
          <w:rFonts w:asciiTheme="majorBidi" w:hAnsiTheme="majorBidi" w:cstheme="majorBidi"/>
          <w:sz w:val="24"/>
          <w:szCs w:val="24"/>
        </w:rPr>
        <w:t xml:space="preserve">r and </w:t>
      </w:r>
      <w:r w:rsidRPr="00AE2B9B">
        <w:rPr>
          <w:rFonts w:asciiTheme="majorBidi" w:eastAsia="Times New Roman" w:hAnsiTheme="majorBidi" w:cstheme="majorBidi"/>
          <w:i/>
          <w:sz w:val="24"/>
          <w:szCs w:val="24"/>
        </w:rPr>
        <w:t>Rhizopus</w:t>
      </w:r>
      <w:r w:rsidR="00512828" w:rsidRPr="00AE2B9B">
        <w:rPr>
          <w:rFonts w:asciiTheme="majorBidi" w:eastAsia="Times New Roman" w:hAnsiTheme="majorBidi" w:cstheme="majorBidi"/>
          <w:i/>
          <w:sz w:val="24"/>
          <w:szCs w:val="24"/>
        </w:rPr>
        <w:t xml:space="preserve"> stolo</w:t>
      </w:r>
      <w:r w:rsidRPr="00AE2B9B">
        <w:rPr>
          <w:rFonts w:asciiTheme="majorBidi" w:eastAsia="Times New Roman" w:hAnsiTheme="majorBidi" w:cstheme="majorBidi"/>
          <w:i/>
          <w:sz w:val="24"/>
          <w:szCs w:val="24"/>
        </w:rPr>
        <w:t>nifer</w:t>
      </w:r>
      <w:r w:rsidRPr="00AE2B9B">
        <w:rPr>
          <w:rFonts w:asciiTheme="majorBidi" w:hAnsiTheme="majorBidi" w:cstheme="majorBidi"/>
          <w:sz w:val="24"/>
          <w:szCs w:val="24"/>
        </w:rPr>
        <w:t xml:space="preserve"> were found to be the most abundant fungi causing spoilage of pepper </w:t>
      </w:r>
      <w:r w:rsidR="00F210D2">
        <w:rPr>
          <w:rFonts w:asciiTheme="majorBidi" w:hAnsiTheme="majorBidi" w:cstheme="majorBidi"/>
          <w:sz w:val="24"/>
          <w:szCs w:val="24"/>
        </w:rPr>
        <w:t xml:space="preserve"> and this confirms </w:t>
      </w:r>
      <w:r w:rsidRPr="00AE2B9B">
        <w:rPr>
          <w:rFonts w:asciiTheme="majorBidi" w:hAnsiTheme="majorBidi" w:cstheme="majorBidi"/>
          <w:sz w:val="24"/>
          <w:szCs w:val="24"/>
        </w:rPr>
        <w:t xml:space="preserve">with </w:t>
      </w:r>
      <w:r w:rsidR="00F210D2">
        <w:rPr>
          <w:rFonts w:asciiTheme="majorBidi" w:hAnsiTheme="majorBidi" w:cstheme="majorBidi"/>
          <w:sz w:val="24"/>
          <w:szCs w:val="24"/>
        </w:rPr>
        <w:t xml:space="preserve">the work </w:t>
      </w:r>
      <w:r w:rsidRPr="00AE2B9B">
        <w:rPr>
          <w:rFonts w:asciiTheme="majorBidi" w:hAnsiTheme="majorBidi" w:cstheme="majorBidi"/>
          <w:sz w:val="24"/>
          <w:szCs w:val="24"/>
        </w:rPr>
        <w:t>of</w:t>
      </w:r>
      <w:r w:rsidR="00DF350C">
        <w:rPr>
          <w:rFonts w:asciiTheme="majorBidi" w:hAnsiTheme="majorBidi" w:cstheme="majorBidi"/>
          <w:sz w:val="24"/>
          <w:szCs w:val="24"/>
        </w:rPr>
        <w:t xml:space="preserve"> Essien </w:t>
      </w:r>
      <w:r w:rsidR="00F210D2">
        <w:rPr>
          <w:rFonts w:asciiTheme="majorBidi" w:hAnsiTheme="majorBidi" w:cstheme="majorBidi"/>
          <w:sz w:val="24"/>
          <w:szCs w:val="24"/>
        </w:rPr>
        <w:t>et al (</w:t>
      </w:r>
      <w:r w:rsidR="00DF350C">
        <w:rPr>
          <w:rFonts w:asciiTheme="majorBidi" w:hAnsiTheme="majorBidi" w:cstheme="majorBidi"/>
          <w:sz w:val="24"/>
          <w:szCs w:val="24"/>
        </w:rPr>
        <w:t>1999</w:t>
      </w:r>
      <w:r w:rsidR="00F210D2">
        <w:rPr>
          <w:rFonts w:asciiTheme="majorBidi" w:hAnsiTheme="majorBidi" w:cstheme="majorBidi"/>
          <w:sz w:val="24"/>
          <w:szCs w:val="24"/>
        </w:rPr>
        <w:t xml:space="preserve">) </w:t>
      </w:r>
      <w:r w:rsidRPr="00AE2B9B">
        <w:rPr>
          <w:rFonts w:asciiTheme="majorBidi" w:hAnsiTheme="majorBidi" w:cstheme="majorBidi"/>
          <w:sz w:val="24"/>
          <w:szCs w:val="24"/>
        </w:rPr>
        <w:t xml:space="preserve">who reported that </w:t>
      </w:r>
      <w:r w:rsidRPr="00AE2B9B">
        <w:rPr>
          <w:rFonts w:asciiTheme="majorBidi" w:eastAsia="Times New Roman" w:hAnsiTheme="majorBidi" w:cstheme="majorBidi"/>
          <w:i/>
          <w:sz w:val="24"/>
          <w:szCs w:val="24"/>
        </w:rPr>
        <w:t xml:space="preserve">Aspergillus species </w:t>
      </w:r>
      <w:r w:rsidRPr="00AE2B9B">
        <w:rPr>
          <w:rFonts w:asciiTheme="majorBidi" w:hAnsiTheme="majorBidi" w:cstheme="majorBidi"/>
          <w:sz w:val="24"/>
          <w:szCs w:val="24"/>
        </w:rPr>
        <w:t xml:space="preserve">and </w:t>
      </w:r>
      <w:r w:rsidRPr="00AE2B9B">
        <w:rPr>
          <w:rFonts w:asciiTheme="majorBidi" w:eastAsia="Times New Roman" w:hAnsiTheme="majorBidi" w:cstheme="majorBidi"/>
          <w:i/>
          <w:sz w:val="24"/>
          <w:szCs w:val="24"/>
        </w:rPr>
        <w:t xml:space="preserve">Rhizopus </w:t>
      </w:r>
      <w:r w:rsidR="00512828" w:rsidRPr="00AE2B9B">
        <w:rPr>
          <w:rFonts w:asciiTheme="majorBidi" w:eastAsia="Times New Roman" w:hAnsiTheme="majorBidi" w:cstheme="majorBidi"/>
          <w:i/>
          <w:sz w:val="24"/>
          <w:szCs w:val="24"/>
        </w:rPr>
        <w:t xml:space="preserve">stolonifer </w:t>
      </w:r>
      <w:r w:rsidR="00F210D2">
        <w:rPr>
          <w:rFonts w:asciiTheme="majorBidi" w:eastAsia="Times New Roman" w:hAnsiTheme="majorBidi" w:cstheme="majorBidi"/>
          <w:i/>
          <w:sz w:val="24"/>
          <w:szCs w:val="24"/>
        </w:rPr>
        <w:t>a</w:t>
      </w:r>
      <w:r w:rsidRPr="00AE2B9B">
        <w:rPr>
          <w:rFonts w:asciiTheme="majorBidi" w:hAnsiTheme="majorBidi" w:cstheme="majorBidi"/>
          <w:sz w:val="24"/>
          <w:szCs w:val="24"/>
        </w:rPr>
        <w:t xml:space="preserve">re the most common post-harvest fungi associated with tomato and pepper. </w:t>
      </w:r>
      <w:r w:rsidR="00DF350C">
        <w:rPr>
          <w:rFonts w:asciiTheme="majorBidi" w:hAnsiTheme="majorBidi" w:cstheme="majorBidi"/>
          <w:sz w:val="24"/>
          <w:szCs w:val="24"/>
        </w:rPr>
        <w:t>Campbell R. 1995</w:t>
      </w:r>
      <w:r w:rsidRPr="00AE2B9B">
        <w:rPr>
          <w:rFonts w:asciiTheme="majorBidi" w:hAnsiTheme="majorBidi" w:cstheme="majorBidi"/>
          <w:sz w:val="24"/>
          <w:szCs w:val="24"/>
        </w:rPr>
        <w:t xml:space="preserve"> </w:t>
      </w:r>
      <w:r w:rsidR="00F210D2">
        <w:rPr>
          <w:rFonts w:asciiTheme="majorBidi" w:hAnsiTheme="majorBidi" w:cstheme="majorBidi"/>
          <w:sz w:val="24"/>
          <w:szCs w:val="24"/>
        </w:rPr>
        <w:t xml:space="preserve">reported </w:t>
      </w:r>
      <w:r w:rsidRPr="00AE2B9B">
        <w:rPr>
          <w:rFonts w:asciiTheme="majorBidi" w:hAnsiTheme="majorBidi" w:cstheme="majorBidi"/>
          <w:sz w:val="24"/>
          <w:szCs w:val="24"/>
        </w:rPr>
        <w:t>the predo</w:t>
      </w:r>
      <w:r w:rsidR="00F210D2">
        <w:rPr>
          <w:rFonts w:asciiTheme="majorBidi" w:hAnsiTheme="majorBidi" w:cstheme="majorBidi"/>
          <w:sz w:val="24"/>
          <w:szCs w:val="24"/>
        </w:rPr>
        <w:t xml:space="preserve">minant fungi in Irish potatoes caused by </w:t>
      </w:r>
      <w:r w:rsidRPr="00AE2B9B">
        <w:rPr>
          <w:rFonts w:asciiTheme="majorBidi" w:hAnsiTheme="majorBidi" w:cstheme="majorBidi"/>
          <w:sz w:val="24"/>
          <w:szCs w:val="24"/>
        </w:rPr>
        <w:t>abundance spores in the air</w:t>
      </w:r>
      <w:r w:rsidR="00F210D2">
        <w:rPr>
          <w:rFonts w:asciiTheme="majorBidi" w:hAnsiTheme="majorBidi" w:cstheme="majorBidi"/>
          <w:sz w:val="24"/>
          <w:szCs w:val="24"/>
        </w:rPr>
        <w:t>,</w:t>
      </w:r>
      <w:r w:rsidRPr="00AE2B9B">
        <w:rPr>
          <w:rFonts w:asciiTheme="majorBidi" w:hAnsiTheme="majorBidi" w:cstheme="majorBidi"/>
          <w:sz w:val="24"/>
          <w:szCs w:val="24"/>
        </w:rPr>
        <w:t xml:space="preserve"> temperature and </w:t>
      </w:r>
      <w:r w:rsidR="00F210D2">
        <w:rPr>
          <w:rFonts w:asciiTheme="majorBidi" w:hAnsiTheme="majorBidi" w:cstheme="majorBidi"/>
          <w:sz w:val="24"/>
          <w:szCs w:val="24"/>
        </w:rPr>
        <w:t>humidity which</w:t>
      </w:r>
      <w:r w:rsidRPr="00AE2B9B">
        <w:rPr>
          <w:rFonts w:asciiTheme="majorBidi" w:hAnsiTheme="majorBidi" w:cstheme="majorBidi"/>
          <w:sz w:val="24"/>
          <w:szCs w:val="24"/>
        </w:rPr>
        <w:t xml:space="preserve"> favors their proliferation. </w:t>
      </w:r>
      <w:r w:rsidRPr="00AE2B9B">
        <w:rPr>
          <w:rFonts w:asciiTheme="majorBidi" w:hAnsiTheme="majorBidi" w:cstheme="majorBidi"/>
          <w:sz w:val="24"/>
          <w:szCs w:val="24"/>
        </w:rPr>
        <w:lastRenderedPageBreak/>
        <w:t>Because moisture and temperature influence the growth of fungi, characterizing weather conditions favorable for fungi may be used to predict the abundance and richness of fungi in habitats wi</w:t>
      </w:r>
      <w:r w:rsidR="00672AF0" w:rsidRPr="00AE2B9B">
        <w:rPr>
          <w:rFonts w:asciiTheme="majorBidi" w:hAnsiTheme="majorBidi" w:cstheme="majorBidi"/>
          <w:sz w:val="24"/>
          <w:szCs w:val="24"/>
        </w:rPr>
        <w:t>th different climate conditions.</w:t>
      </w:r>
      <w:r w:rsidR="00512828" w:rsidRPr="00AE2B9B">
        <w:rPr>
          <w:rFonts w:asciiTheme="majorBidi" w:hAnsiTheme="majorBidi" w:cstheme="majorBidi"/>
          <w:sz w:val="24"/>
          <w:szCs w:val="24"/>
        </w:rPr>
        <w:t xml:space="preserve"> </w:t>
      </w:r>
      <w:r w:rsidRPr="00AE2B9B">
        <w:rPr>
          <w:rFonts w:asciiTheme="majorBidi" w:hAnsiTheme="majorBidi" w:cstheme="majorBidi"/>
          <w:sz w:val="24"/>
          <w:szCs w:val="24"/>
        </w:rPr>
        <w:t>Atmospheric moisture is generally the single most important environmental factor influencing the incidence and severity of fungal diseases on plants</w:t>
      </w:r>
      <w:r w:rsidR="00512828" w:rsidRPr="00AE2B9B">
        <w:rPr>
          <w:rFonts w:asciiTheme="majorBidi" w:hAnsiTheme="majorBidi" w:cstheme="majorBidi"/>
          <w:sz w:val="24"/>
          <w:szCs w:val="24"/>
        </w:rPr>
        <w:t>.</w:t>
      </w:r>
      <w:r w:rsidRPr="00AE2B9B">
        <w:rPr>
          <w:rFonts w:asciiTheme="majorBidi" w:hAnsiTheme="majorBidi" w:cstheme="majorBidi"/>
          <w:sz w:val="24"/>
          <w:szCs w:val="24"/>
        </w:rPr>
        <w:t xml:space="preserve"> High relative humidity and several hours of free surface water are critical for both spore germination and successful infection</w:t>
      </w:r>
      <w:r w:rsidR="00512828" w:rsidRPr="00AE2B9B">
        <w:rPr>
          <w:rFonts w:asciiTheme="majorBidi" w:hAnsiTheme="majorBidi" w:cstheme="majorBidi"/>
          <w:sz w:val="24"/>
          <w:szCs w:val="24"/>
        </w:rPr>
        <w:t>.</w:t>
      </w:r>
      <w:r w:rsidRPr="00AE2B9B">
        <w:rPr>
          <w:rFonts w:asciiTheme="majorBidi" w:hAnsiTheme="majorBidi" w:cstheme="majorBidi"/>
          <w:sz w:val="24"/>
          <w:szCs w:val="24"/>
        </w:rPr>
        <w:t xml:space="preserve"> Field studies on plant pathogens have demonstrated that the growth of fungi is favored by high mois</w:t>
      </w:r>
      <w:r w:rsidR="00F210D2">
        <w:rPr>
          <w:rFonts w:asciiTheme="majorBidi" w:hAnsiTheme="majorBidi" w:cstheme="majorBidi"/>
          <w:sz w:val="24"/>
          <w:szCs w:val="24"/>
        </w:rPr>
        <w:t xml:space="preserve">ture and moderate temperatures </w:t>
      </w:r>
      <w:r w:rsidRPr="00AE2B9B">
        <w:rPr>
          <w:rFonts w:asciiTheme="majorBidi" w:hAnsiTheme="majorBidi" w:cstheme="majorBidi"/>
          <w:sz w:val="24"/>
          <w:szCs w:val="24"/>
        </w:rPr>
        <w:t>and that low relative humidity and extreme temperatures inhibit growth and spore germination</w:t>
      </w:r>
      <w:r w:rsidR="00512828" w:rsidRPr="00AE2B9B">
        <w:rPr>
          <w:rFonts w:asciiTheme="majorBidi" w:hAnsiTheme="majorBidi" w:cstheme="majorBidi"/>
          <w:sz w:val="24"/>
          <w:szCs w:val="24"/>
        </w:rPr>
        <w:t>.</w:t>
      </w:r>
      <w:r w:rsidRPr="00AE2B9B">
        <w:rPr>
          <w:rFonts w:asciiTheme="majorBidi" w:hAnsiTheme="majorBidi" w:cstheme="majorBidi"/>
          <w:sz w:val="24"/>
          <w:szCs w:val="24"/>
        </w:rPr>
        <w:t xml:space="preserve"> </w:t>
      </w:r>
    </w:p>
    <w:p w:rsidR="00F210D2" w:rsidRPr="00F210D2" w:rsidRDefault="00F210D2" w:rsidP="00D87282">
      <w:pPr>
        <w:spacing w:line="360" w:lineRule="auto"/>
        <w:ind w:left="-12" w:right="202"/>
        <w:jc w:val="both"/>
        <w:rPr>
          <w:rFonts w:asciiTheme="majorBidi" w:hAnsiTheme="majorBidi" w:cstheme="majorBidi"/>
          <w:iCs/>
          <w:sz w:val="24"/>
          <w:szCs w:val="24"/>
        </w:rPr>
      </w:pPr>
      <w:r>
        <w:rPr>
          <w:rFonts w:asciiTheme="majorBidi" w:hAnsiTheme="majorBidi" w:cstheme="majorBidi"/>
          <w:iCs/>
          <w:sz w:val="24"/>
          <w:szCs w:val="24"/>
        </w:rPr>
        <w:t xml:space="preserve">The oil extract of </w:t>
      </w:r>
      <w:r w:rsidRPr="003C3641">
        <w:rPr>
          <w:rFonts w:asciiTheme="majorBidi" w:hAnsiTheme="majorBidi" w:cstheme="majorBidi"/>
          <w:i/>
          <w:sz w:val="24"/>
          <w:szCs w:val="24"/>
        </w:rPr>
        <w:t>Azadirachta indica</w:t>
      </w:r>
      <w:r w:rsidR="003C3641">
        <w:rPr>
          <w:rFonts w:asciiTheme="majorBidi" w:hAnsiTheme="majorBidi" w:cstheme="majorBidi"/>
          <w:iCs/>
          <w:sz w:val="24"/>
          <w:szCs w:val="24"/>
        </w:rPr>
        <w:t xml:space="preserve"> was effective in inhibiting the growth of the fungi isolated. Enormous work has been done on the medicinal importance of Azadirachta indica. Mahesh and Satish (2008) reported that </w:t>
      </w:r>
      <w:r w:rsidR="003C3641" w:rsidRPr="003C3641">
        <w:rPr>
          <w:rFonts w:asciiTheme="majorBidi" w:hAnsiTheme="majorBidi" w:cstheme="majorBidi"/>
          <w:i/>
          <w:sz w:val="24"/>
          <w:szCs w:val="24"/>
        </w:rPr>
        <w:t>A. indica</w:t>
      </w:r>
      <w:r w:rsidR="003C3641">
        <w:rPr>
          <w:rFonts w:asciiTheme="majorBidi" w:hAnsiTheme="majorBidi" w:cstheme="majorBidi"/>
          <w:iCs/>
          <w:sz w:val="24"/>
          <w:szCs w:val="24"/>
        </w:rPr>
        <w:t xml:space="preserve">  extract has been used to cure a number of diseases including fungal diseases. The work of kirtikar and Bassu (1987) agrees with the work of a Mahesh and Satish stating that almost every part of the tree is bitter and finds its application in treating several diseases.</w:t>
      </w:r>
      <w:r w:rsidR="00AD00A3">
        <w:rPr>
          <w:rFonts w:asciiTheme="majorBidi" w:hAnsiTheme="majorBidi" w:cstheme="majorBidi"/>
          <w:iCs/>
          <w:sz w:val="24"/>
          <w:szCs w:val="24"/>
        </w:rPr>
        <w:t xml:space="preserve"> This findings support the result from this study as extracted seed oil from Azadirachta indica seeds has the ability to inhibit the fungi growth isolated. </w:t>
      </w:r>
    </w:p>
    <w:p w:rsidR="00864D5A" w:rsidRPr="00AE2B9B" w:rsidRDefault="00864D5A" w:rsidP="00D87282">
      <w:pPr>
        <w:spacing w:after="0" w:line="360" w:lineRule="auto"/>
        <w:jc w:val="both"/>
        <w:rPr>
          <w:rFonts w:asciiTheme="majorBidi" w:hAnsiTheme="majorBidi" w:cstheme="majorBidi"/>
          <w:sz w:val="24"/>
          <w:szCs w:val="24"/>
        </w:rPr>
      </w:pPr>
    </w:p>
    <w:p w:rsidR="00864D5A" w:rsidRPr="00AE2B9B" w:rsidRDefault="00864D5A" w:rsidP="00D87282">
      <w:pPr>
        <w:spacing w:after="0" w:line="360" w:lineRule="auto"/>
        <w:jc w:val="both"/>
        <w:rPr>
          <w:rFonts w:asciiTheme="majorBidi" w:hAnsiTheme="majorBidi" w:cstheme="majorBidi"/>
          <w:sz w:val="24"/>
          <w:szCs w:val="24"/>
        </w:rPr>
      </w:pPr>
    </w:p>
    <w:p w:rsidR="00864D5A" w:rsidRPr="00AE2B9B" w:rsidRDefault="00864D5A" w:rsidP="00D87282">
      <w:pPr>
        <w:spacing w:after="0" w:line="360" w:lineRule="auto"/>
        <w:jc w:val="both"/>
        <w:rPr>
          <w:rFonts w:asciiTheme="majorBidi" w:hAnsiTheme="majorBidi" w:cstheme="majorBidi"/>
          <w:sz w:val="24"/>
          <w:szCs w:val="24"/>
        </w:rPr>
      </w:pPr>
    </w:p>
    <w:p w:rsidR="006A370E" w:rsidRPr="00AE2B9B" w:rsidRDefault="006A370E" w:rsidP="00D87282">
      <w:pPr>
        <w:spacing w:after="0" w:line="360" w:lineRule="auto"/>
        <w:jc w:val="both"/>
        <w:rPr>
          <w:rFonts w:asciiTheme="majorBidi" w:hAnsiTheme="majorBidi" w:cstheme="majorBidi"/>
          <w:sz w:val="24"/>
          <w:szCs w:val="24"/>
        </w:rPr>
      </w:pPr>
    </w:p>
    <w:p w:rsidR="004B602F" w:rsidRPr="00AE2B9B" w:rsidRDefault="004B602F" w:rsidP="00D87282">
      <w:pPr>
        <w:spacing w:after="0" w:line="360" w:lineRule="auto"/>
        <w:jc w:val="both"/>
        <w:rPr>
          <w:rFonts w:asciiTheme="majorBidi" w:hAnsiTheme="majorBidi" w:cstheme="majorBidi"/>
          <w:b/>
          <w:bCs/>
          <w:sz w:val="24"/>
          <w:szCs w:val="24"/>
        </w:rPr>
      </w:pPr>
    </w:p>
    <w:p w:rsidR="004B602F" w:rsidRPr="00AE2B9B" w:rsidRDefault="004B602F" w:rsidP="00D87282">
      <w:pPr>
        <w:spacing w:after="0" w:line="360" w:lineRule="auto"/>
        <w:jc w:val="both"/>
        <w:rPr>
          <w:rFonts w:asciiTheme="majorBidi" w:hAnsiTheme="majorBidi" w:cstheme="majorBidi"/>
          <w:b/>
          <w:bCs/>
          <w:sz w:val="24"/>
          <w:szCs w:val="24"/>
        </w:rPr>
      </w:pPr>
    </w:p>
    <w:p w:rsidR="004B602F" w:rsidRPr="00AE2B9B" w:rsidRDefault="004B602F" w:rsidP="00D87282">
      <w:pPr>
        <w:spacing w:after="0" w:line="360" w:lineRule="auto"/>
        <w:jc w:val="both"/>
        <w:rPr>
          <w:rFonts w:asciiTheme="majorBidi" w:hAnsiTheme="majorBidi" w:cstheme="majorBidi"/>
          <w:b/>
          <w:bCs/>
          <w:sz w:val="24"/>
          <w:szCs w:val="24"/>
        </w:rPr>
      </w:pPr>
    </w:p>
    <w:p w:rsidR="004B602F" w:rsidRPr="00AE2B9B" w:rsidRDefault="004B602F" w:rsidP="00D87282">
      <w:pPr>
        <w:spacing w:after="0" w:line="360" w:lineRule="auto"/>
        <w:jc w:val="both"/>
        <w:rPr>
          <w:rFonts w:asciiTheme="majorBidi" w:hAnsiTheme="majorBidi" w:cstheme="majorBidi"/>
          <w:b/>
          <w:bCs/>
          <w:sz w:val="24"/>
          <w:szCs w:val="24"/>
        </w:rPr>
      </w:pPr>
    </w:p>
    <w:p w:rsidR="004B602F" w:rsidRPr="00AE2B9B" w:rsidRDefault="004B602F" w:rsidP="00D87282">
      <w:pPr>
        <w:spacing w:after="0" w:line="360" w:lineRule="auto"/>
        <w:jc w:val="both"/>
        <w:rPr>
          <w:rFonts w:asciiTheme="majorBidi" w:hAnsiTheme="majorBidi" w:cstheme="majorBidi"/>
          <w:b/>
          <w:bCs/>
          <w:sz w:val="24"/>
          <w:szCs w:val="24"/>
        </w:rPr>
      </w:pPr>
    </w:p>
    <w:p w:rsidR="004B602F" w:rsidRPr="00AE2B9B" w:rsidRDefault="004B602F" w:rsidP="00D87282">
      <w:pPr>
        <w:spacing w:after="0" w:line="360" w:lineRule="auto"/>
        <w:jc w:val="both"/>
        <w:rPr>
          <w:rFonts w:asciiTheme="majorBidi" w:hAnsiTheme="majorBidi" w:cstheme="majorBidi"/>
          <w:b/>
          <w:bCs/>
          <w:sz w:val="24"/>
          <w:szCs w:val="24"/>
        </w:rPr>
      </w:pPr>
    </w:p>
    <w:p w:rsidR="007E423F" w:rsidRPr="00AE2B9B" w:rsidRDefault="007E423F" w:rsidP="00D87282">
      <w:pPr>
        <w:spacing w:after="0" w:line="360" w:lineRule="auto"/>
        <w:jc w:val="both"/>
        <w:rPr>
          <w:rFonts w:asciiTheme="majorBidi" w:hAnsiTheme="majorBidi" w:cstheme="majorBidi"/>
          <w:b/>
          <w:bCs/>
          <w:sz w:val="24"/>
          <w:szCs w:val="24"/>
        </w:rPr>
      </w:pPr>
    </w:p>
    <w:p w:rsidR="00F210D2" w:rsidRDefault="000949F7" w:rsidP="00D87282">
      <w:pPr>
        <w:tabs>
          <w:tab w:val="left" w:pos="6845"/>
        </w:tabs>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b/>
      </w:r>
    </w:p>
    <w:p w:rsidR="009F67BC" w:rsidRPr="00AE2B9B" w:rsidRDefault="00E5799F" w:rsidP="00D87282">
      <w:pPr>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t xml:space="preserve"> </w:t>
      </w:r>
      <w:r w:rsidR="009F67BC" w:rsidRPr="00AE2B9B">
        <w:rPr>
          <w:rFonts w:asciiTheme="majorBidi" w:hAnsiTheme="majorBidi" w:cstheme="majorBidi"/>
          <w:b/>
          <w:bCs/>
          <w:sz w:val="24"/>
          <w:szCs w:val="24"/>
        </w:rPr>
        <w:t>CONCLUSION</w:t>
      </w:r>
    </w:p>
    <w:p w:rsidR="005B0FA7" w:rsidRPr="00AE2B9B" w:rsidRDefault="004506CF"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From</w:t>
      </w:r>
      <w:r w:rsidR="000573BE" w:rsidRPr="00AE2B9B">
        <w:rPr>
          <w:rFonts w:asciiTheme="majorBidi" w:hAnsiTheme="majorBidi" w:cstheme="majorBidi"/>
          <w:sz w:val="24"/>
          <w:szCs w:val="24"/>
        </w:rPr>
        <w:t xml:space="preserve"> this study, </w:t>
      </w:r>
      <w:r w:rsidRPr="00AE2B9B">
        <w:rPr>
          <w:rFonts w:asciiTheme="majorBidi" w:hAnsiTheme="majorBidi" w:cstheme="majorBidi"/>
          <w:sz w:val="24"/>
          <w:szCs w:val="24"/>
        </w:rPr>
        <w:t>fungi contaminant in capsicum species in magboro were isolated, identified, characterized and documented. This was made possible by the use of conventional laboratory methods. The study brought to light the issue of emergence of new strains of fungi contaminated in capsicum spp. The findings on sensitivity test using the extracted oil and antifungal agents shows that the extracted seed oil have antifungal properties. The contributory effect of this study towards controlling fungi contaminants in capsicum spp products and the use of some seed oil as in</w:t>
      </w:r>
      <w:r w:rsidR="00864D5A" w:rsidRPr="00AE2B9B">
        <w:rPr>
          <w:rFonts w:asciiTheme="majorBidi" w:hAnsiTheme="majorBidi" w:cstheme="majorBidi"/>
          <w:sz w:val="24"/>
          <w:szCs w:val="24"/>
        </w:rPr>
        <w:t>hibitors will help in the quality and production of pepper in developing countries of the world since it’s a global issue. The use of oil from plant to inhibit the growth of fungi in capsicum spp reflects the importance and cost of effective method of combating fungal contaminant in capsicum spp.</w:t>
      </w:r>
    </w:p>
    <w:p w:rsidR="005B0FA7" w:rsidRPr="00AE2B9B" w:rsidRDefault="005B0FA7" w:rsidP="00D87282">
      <w:pPr>
        <w:spacing w:after="0" w:line="360" w:lineRule="auto"/>
        <w:jc w:val="both"/>
        <w:rPr>
          <w:rFonts w:asciiTheme="majorBidi" w:hAnsiTheme="majorBidi" w:cstheme="majorBidi"/>
          <w:sz w:val="24"/>
          <w:szCs w:val="24"/>
        </w:rPr>
      </w:pPr>
    </w:p>
    <w:p w:rsidR="005B0FA7" w:rsidRPr="00AE2B9B" w:rsidRDefault="005B0FA7" w:rsidP="00D87282">
      <w:pPr>
        <w:spacing w:after="0" w:line="360" w:lineRule="auto"/>
        <w:jc w:val="both"/>
        <w:rPr>
          <w:rFonts w:asciiTheme="majorBidi" w:hAnsiTheme="majorBidi" w:cstheme="majorBidi"/>
          <w:sz w:val="24"/>
          <w:szCs w:val="24"/>
        </w:rPr>
      </w:pPr>
    </w:p>
    <w:p w:rsidR="005B0FA7" w:rsidRPr="00AE2B9B" w:rsidRDefault="005B0FA7" w:rsidP="00D87282">
      <w:pPr>
        <w:spacing w:after="0" w:line="360" w:lineRule="auto"/>
        <w:jc w:val="both"/>
        <w:rPr>
          <w:rFonts w:asciiTheme="majorBidi" w:hAnsiTheme="majorBidi" w:cstheme="majorBidi"/>
          <w:sz w:val="24"/>
          <w:szCs w:val="24"/>
        </w:rPr>
      </w:pPr>
    </w:p>
    <w:p w:rsidR="009F67BC" w:rsidRPr="00AE2B9B" w:rsidRDefault="009F67BC" w:rsidP="00D87282">
      <w:pPr>
        <w:spacing w:after="0" w:line="360" w:lineRule="auto"/>
        <w:jc w:val="both"/>
        <w:rPr>
          <w:rFonts w:asciiTheme="majorBidi" w:hAnsiTheme="majorBidi" w:cstheme="majorBidi"/>
          <w:b/>
          <w:bCs/>
          <w:sz w:val="24"/>
          <w:szCs w:val="24"/>
        </w:rPr>
      </w:pPr>
    </w:p>
    <w:p w:rsidR="00506505" w:rsidRPr="00AE2B9B" w:rsidRDefault="00B0399D" w:rsidP="00D87282">
      <w:pPr>
        <w:spacing w:after="0" w:line="360" w:lineRule="auto"/>
        <w:jc w:val="both"/>
        <w:rPr>
          <w:rFonts w:asciiTheme="majorBidi" w:hAnsiTheme="majorBidi" w:cstheme="majorBidi"/>
          <w:sz w:val="24"/>
          <w:szCs w:val="24"/>
        </w:rPr>
      </w:pPr>
      <w:r w:rsidRPr="00AE2B9B">
        <w:rPr>
          <w:rFonts w:asciiTheme="majorBidi" w:hAnsiTheme="majorBidi" w:cstheme="majorBidi"/>
          <w:sz w:val="24"/>
          <w:szCs w:val="24"/>
        </w:rPr>
        <w:t xml:space="preserve"> </w:t>
      </w:r>
    </w:p>
    <w:p w:rsidR="00506505" w:rsidRPr="00AE2B9B" w:rsidRDefault="00506505" w:rsidP="00D87282">
      <w:pPr>
        <w:spacing w:after="0" w:line="360" w:lineRule="auto"/>
        <w:jc w:val="both"/>
        <w:rPr>
          <w:rFonts w:asciiTheme="majorBidi" w:hAnsiTheme="majorBidi" w:cstheme="majorBidi"/>
          <w:sz w:val="24"/>
          <w:szCs w:val="24"/>
        </w:rPr>
      </w:pPr>
    </w:p>
    <w:p w:rsidR="00506505" w:rsidRPr="00AE2B9B" w:rsidRDefault="00506505" w:rsidP="00D87282">
      <w:pPr>
        <w:spacing w:after="0" w:line="360" w:lineRule="auto"/>
        <w:jc w:val="both"/>
        <w:rPr>
          <w:rFonts w:asciiTheme="majorBidi" w:hAnsiTheme="majorBidi" w:cstheme="majorBidi"/>
          <w:sz w:val="24"/>
          <w:szCs w:val="24"/>
        </w:rPr>
      </w:pPr>
    </w:p>
    <w:p w:rsidR="00506505" w:rsidRPr="00AE2B9B" w:rsidRDefault="00506505" w:rsidP="00D87282">
      <w:pPr>
        <w:spacing w:after="0" w:line="360" w:lineRule="auto"/>
        <w:jc w:val="both"/>
        <w:rPr>
          <w:rFonts w:asciiTheme="majorBidi" w:hAnsiTheme="majorBidi" w:cstheme="majorBidi"/>
          <w:sz w:val="24"/>
          <w:szCs w:val="24"/>
        </w:rPr>
      </w:pPr>
    </w:p>
    <w:p w:rsidR="008B5C47" w:rsidRDefault="008B5C47" w:rsidP="00D87282">
      <w:pPr>
        <w:spacing w:after="0" w:line="360" w:lineRule="auto"/>
        <w:jc w:val="both"/>
        <w:rPr>
          <w:rFonts w:asciiTheme="majorBidi" w:hAnsiTheme="majorBidi" w:cstheme="majorBidi"/>
          <w:sz w:val="24"/>
          <w:szCs w:val="24"/>
        </w:rPr>
      </w:pPr>
    </w:p>
    <w:p w:rsidR="000949F7" w:rsidRDefault="000949F7" w:rsidP="00D87282">
      <w:pPr>
        <w:spacing w:after="0" w:line="240" w:lineRule="auto"/>
        <w:jc w:val="both"/>
        <w:rPr>
          <w:rFonts w:asciiTheme="majorBidi" w:hAnsiTheme="majorBidi" w:cstheme="majorBidi"/>
          <w:b/>
          <w:bCs/>
          <w:sz w:val="24"/>
          <w:szCs w:val="24"/>
        </w:rPr>
      </w:pPr>
    </w:p>
    <w:p w:rsidR="000949F7" w:rsidRDefault="000949F7" w:rsidP="00D87282">
      <w:pPr>
        <w:spacing w:after="0" w:line="240" w:lineRule="auto"/>
        <w:jc w:val="both"/>
        <w:rPr>
          <w:rFonts w:asciiTheme="majorBidi" w:hAnsiTheme="majorBidi" w:cstheme="majorBidi"/>
          <w:b/>
          <w:bCs/>
          <w:sz w:val="24"/>
          <w:szCs w:val="24"/>
        </w:rPr>
      </w:pPr>
    </w:p>
    <w:p w:rsidR="000949F7" w:rsidRDefault="000949F7" w:rsidP="00D87282">
      <w:pPr>
        <w:spacing w:after="0" w:line="240" w:lineRule="auto"/>
        <w:jc w:val="both"/>
        <w:rPr>
          <w:rFonts w:asciiTheme="majorBidi" w:hAnsiTheme="majorBidi" w:cstheme="majorBidi"/>
          <w:b/>
          <w:bCs/>
          <w:sz w:val="24"/>
          <w:szCs w:val="24"/>
        </w:rPr>
      </w:pPr>
    </w:p>
    <w:p w:rsidR="000949F7" w:rsidRDefault="000949F7" w:rsidP="00D87282">
      <w:pPr>
        <w:spacing w:after="0" w:line="240" w:lineRule="auto"/>
        <w:jc w:val="both"/>
        <w:rPr>
          <w:rFonts w:asciiTheme="majorBidi" w:hAnsiTheme="majorBidi" w:cstheme="majorBidi"/>
          <w:b/>
          <w:bCs/>
          <w:sz w:val="24"/>
          <w:szCs w:val="24"/>
        </w:rPr>
      </w:pPr>
    </w:p>
    <w:p w:rsidR="000949F7" w:rsidRDefault="000949F7" w:rsidP="00D87282">
      <w:pPr>
        <w:spacing w:after="0" w:line="240" w:lineRule="auto"/>
        <w:jc w:val="both"/>
        <w:rPr>
          <w:rFonts w:asciiTheme="majorBidi" w:hAnsiTheme="majorBidi" w:cstheme="majorBidi"/>
          <w:b/>
          <w:bCs/>
          <w:sz w:val="24"/>
          <w:szCs w:val="24"/>
        </w:rPr>
      </w:pPr>
    </w:p>
    <w:p w:rsidR="000949F7" w:rsidRDefault="000949F7" w:rsidP="00D87282">
      <w:pPr>
        <w:spacing w:after="0" w:line="240" w:lineRule="auto"/>
        <w:jc w:val="both"/>
        <w:rPr>
          <w:rFonts w:asciiTheme="majorBidi" w:hAnsiTheme="majorBidi" w:cstheme="majorBidi"/>
          <w:b/>
          <w:bCs/>
          <w:sz w:val="24"/>
          <w:szCs w:val="24"/>
        </w:rPr>
      </w:pPr>
    </w:p>
    <w:p w:rsidR="001A3781" w:rsidRPr="00AE2B9B" w:rsidRDefault="00B0399D" w:rsidP="00D87282">
      <w:pPr>
        <w:spacing w:after="0" w:line="240" w:lineRule="auto"/>
        <w:jc w:val="both"/>
        <w:rPr>
          <w:rFonts w:asciiTheme="majorBidi" w:hAnsiTheme="majorBidi" w:cstheme="majorBidi"/>
          <w:b/>
          <w:bCs/>
          <w:sz w:val="24"/>
          <w:szCs w:val="24"/>
        </w:rPr>
      </w:pPr>
      <w:r w:rsidRPr="00AE2B9B">
        <w:rPr>
          <w:rFonts w:asciiTheme="majorBidi" w:hAnsiTheme="majorBidi" w:cstheme="majorBidi"/>
          <w:b/>
          <w:bCs/>
          <w:sz w:val="24"/>
          <w:szCs w:val="24"/>
        </w:rPr>
        <w:t>REFERENCES</w:t>
      </w:r>
    </w:p>
    <w:p w:rsidR="001A3781" w:rsidRPr="00AE2B9B" w:rsidRDefault="001A3781" w:rsidP="00D87282">
      <w:pPr>
        <w:spacing w:line="240" w:lineRule="auto"/>
        <w:jc w:val="both"/>
        <w:rPr>
          <w:rFonts w:asciiTheme="majorBidi" w:hAnsiTheme="majorBidi" w:cstheme="majorBidi"/>
          <w:i/>
          <w:iCs/>
          <w:sz w:val="24"/>
          <w:szCs w:val="24"/>
          <w:shd w:val="clear" w:color="auto" w:fill="FFFFFF"/>
        </w:rPr>
      </w:pPr>
    </w:p>
    <w:p w:rsidR="001A3781" w:rsidRPr="008B5C47" w:rsidRDefault="001A3781" w:rsidP="00D87282">
      <w:pPr>
        <w:spacing w:line="360" w:lineRule="auto"/>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Al-Hindi, R.R., Al</w:t>
      </w:r>
      <w:r w:rsidR="009250A0">
        <w:rPr>
          <w:rFonts w:asciiTheme="majorBidi" w:hAnsiTheme="majorBidi" w:cstheme="majorBidi"/>
          <w:sz w:val="24"/>
          <w:szCs w:val="24"/>
          <w:shd w:val="clear" w:color="auto" w:fill="FFFFFF"/>
        </w:rPr>
        <w:t>-Najada, A.R. and Mohamed, S.A.</w:t>
      </w:r>
      <w:r w:rsidRPr="008B5C47">
        <w:rPr>
          <w:rFonts w:asciiTheme="majorBidi" w:hAnsiTheme="majorBidi" w:cstheme="majorBidi"/>
          <w:sz w:val="24"/>
          <w:szCs w:val="24"/>
          <w:shd w:val="clear" w:color="auto" w:fill="FFFFFF"/>
        </w:rPr>
        <w:t xml:space="preserve"> </w:t>
      </w:r>
      <w:r w:rsidR="009250A0">
        <w:rPr>
          <w:rFonts w:asciiTheme="majorBidi" w:hAnsiTheme="majorBidi" w:cstheme="majorBidi"/>
          <w:sz w:val="24"/>
          <w:szCs w:val="24"/>
          <w:shd w:val="clear" w:color="auto" w:fill="FFFFFF"/>
        </w:rPr>
        <w:t>(</w:t>
      </w:r>
      <w:r w:rsidRPr="008B5C47">
        <w:rPr>
          <w:rFonts w:asciiTheme="majorBidi" w:hAnsiTheme="majorBidi" w:cstheme="majorBidi"/>
          <w:sz w:val="24"/>
          <w:szCs w:val="24"/>
          <w:shd w:val="clear" w:color="auto" w:fill="FFFFFF"/>
        </w:rPr>
        <w:t>2011</w:t>
      </w:r>
      <w:r w:rsidR="009250A0">
        <w:rPr>
          <w:rFonts w:asciiTheme="majorBidi" w:hAnsiTheme="majorBidi" w:cstheme="majorBidi"/>
          <w:sz w:val="24"/>
          <w:szCs w:val="24"/>
          <w:shd w:val="clear" w:color="auto" w:fill="FFFFFF"/>
        </w:rPr>
        <w:t>)</w:t>
      </w:r>
      <w:r w:rsidRPr="008B5C47">
        <w:rPr>
          <w:rFonts w:asciiTheme="majorBidi" w:hAnsiTheme="majorBidi" w:cstheme="majorBidi"/>
          <w:sz w:val="24"/>
          <w:szCs w:val="24"/>
          <w:shd w:val="clear" w:color="auto" w:fill="FFFFFF"/>
        </w:rPr>
        <w:t xml:space="preserve">. Isolation and identification of some fruit spoilage fungi: </w:t>
      </w:r>
      <w:r w:rsidR="00C065CF">
        <w:rPr>
          <w:rFonts w:asciiTheme="majorBidi" w:hAnsiTheme="majorBidi" w:cstheme="majorBidi"/>
          <w:sz w:val="24"/>
          <w:szCs w:val="24"/>
          <w:shd w:val="clear" w:color="auto" w:fill="FFFFFF"/>
        </w:rPr>
        <w:t xml:space="preserve">  </w:t>
      </w:r>
      <w:r w:rsidR="00695142">
        <w:rPr>
          <w:rFonts w:asciiTheme="majorBidi" w:hAnsiTheme="majorBidi" w:cstheme="majorBidi"/>
          <w:sz w:val="24"/>
          <w:szCs w:val="24"/>
          <w:shd w:val="clear" w:color="auto" w:fill="FFFFFF"/>
        </w:rPr>
        <w:tab/>
      </w:r>
      <w:r w:rsidR="00695142">
        <w:rPr>
          <w:rFonts w:asciiTheme="majorBidi" w:hAnsiTheme="majorBidi" w:cstheme="majorBidi"/>
          <w:sz w:val="24"/>
          <w:szCs w:val="24"/>
          <w:shd w:val="clear" w:color="auto" w:fill="FFFFFF"/>
        </w:rPr>
        <w:tab/>
      </w:r>
      <w:r w:rsidR="00695142">
        <w:rPr>
          <w:rFonts w:asciiTheme="majorBidi" w:hAnsiTheme="majorBidi" w:cstheme="majorBidi"/>
          <w:sz w:val="24"/>
          <w:szCs w:val="24"/>
          <w:shd w:val="clear" w:color="auto" w:fill="FFFFFF"/>
        </w:rPr>
        <w:tab/>
      </w:r>
      <w:r w:rsidR="00C065CF">
        <w:rPr>
          <w:rFonts w:asciiTheme="majorBidi" w:hAnsiTheme="majorBidi" w:cstheme="majorBidi"/>
          <w:sz w:val="24"/>
          <w:szCs w:val="24"/>
          <w:shd w:val="clear" w:color="auto" w:fill="FFFFFF"/>
        </w:rPr>
        <w:t xml:space="preserve">   </w:t>
      </w:r>
      <w:r w:rsidRPr="008B5C47">
        <w:rPr>
          <w:rFonts w:asciiTheme="majorBidi" w:hAnsiTheme="majorBidi" w:cstheme="majorBidi"/>
          <w:sz w:val="24"/>
          <w:szCs w:val="24"/>
          <w:shd w:val="clear" w:color="auto" w:fill="FFFFFF"/>
        </w:rPr>
        <w:t>Screening of plant cell wall degrading enzymes. </w:t>
      </w:r>
      <w:r w:rsidRPr="008B5C47">
        <w:rPr>
          <w:rFonts w:asciiTheme="majorBidi" w:hAnsiTheme="majorBidi" w:cstheme="majorBidi"/>
          <w:i/>
          <w:iCs/>
          <w:sz w:val="24"/>
          <w:szCs w:val="24"/>
          <w:shd w:val="clear" w:color="auto" w:fill="FFFFFF"/>
        </w:rPr>
        <w:t xml:space="preserve">African Journal of Microbiology </w:t>
      </w:r>
      <w:r w:rsidR="00C065CF" w:rsidRPr="008B5C47">
        <w:rPr>
          <w:rFonts w:asciiTheme="majorBidi" w:hAnsiTheme="majorBidi" w:cstheme="majorBidi"/>
          <w:i/>
          <w:iCs/>
          <w:sz w:val="24"/>
          <w:szCs w:val="24"/>
          <w:shd w:val="clear" w:color="auto" w:fill="FFFFFF"/>
        </w:rPr>
        <w:t>Research</w:t>
      </w:r>
      <w:r w:rsidR="00C065CF">
        <w:rPr>
          <w:rFonts w:asciiTheme="majorBidi" w:hAnsiTheme="majorBidi" w:cstheme="majorBidi"/>
          <w:sz w:val="24"/>
          <w:szCs w:val="24"/>
          <w:shd w:val="clear" w:color="auto" w:fill="FFFFFF"/>
        </w:rPr>
        <w:t xml:space="preserve"> </w:t>
      </w:r>
      <w:r w:rsidR="00C065CF" w:rsidRPr="008B5C47">
        <w:rPr>
          <w:rFonts w:asciiTheme="majorBidi" w:hAnsiTheme="majorBidi" w:cstheme="majorBidi"/>
          <w:sz w:val="24"/>
          <w:szCs w:val="24"/>
          <w:shd w:val="clear" w:color="auto" w:fill="FFFFFF"/>
        </w:rPr>
        <w:t>5</w:t>
      </w:r>
      <w:r w:rsidRPr="008B5C47">
        <w:rPr>
          <w:rFonts w:asciiTheme="majorBidi" w:hAnsiTheme="majorBidi" w:cstheme="majorBidi"/>
          <w:sz w:val="24"/>
          <w:szCs w:val="24"/>
          <w:shd w:val="clear" w:color="auto" w:fill="FFFFFF"/>
        </w:rPr>
        <w:t>(4)</w:t>
      </w:r>
      <w:r w:rsidR="00C065CF">
        <w:rPr>
          <w:rFonts w:asciiTheme="majorBidi" w:hAnsiTheme="majorBidi" w:cstheme="majorBidi"/>
          <w:sz w:val="24"/>
          <w:szCs w:val="24"/>
          <w:shd w:val="clear" w:color="auto" w:fill="FFFFFF"/>
        </w:rPr>
        <w:t>:</w:t>
      </w:r>
      <w:r w:rsidR="00C065CF" w:rsidRPr="008B5C47">
        <w:rPr>
          <w:rFonts w:asciiTheme="majorBidi" w:hAnsiTheme="majorBidi" w:cstheme="majorBidi"/>
          <w:sz w:val="24"/>
          <w:szCs w:val="24"/>
          <w:shd w:val="clear" w:color="auto" w:fill="FFFFFF"/>
        </w:rPr>
        <w:t xml:space="preserve"> </w:t>
      </w:r>
      <w:r w:rsidRPr="008B5C47">
        <w:rPr>
          <w:rFonts w:asciiTheme="majorBidi" w:hAnsiTheme="majorBidi" w:cstheme="majorBidi"/>
          <w:sz w:val="24"/>
          <w:szCs w:val="24"/>
          <w:shd w:val="clear" w:color="auto" w:fill="FFFFFF"/>
        </w:rPr>
        <w:t>443-448.</w:t>
      </w:r>
    </w:p>
    <w:p w:rsidR="001A3781" w:rsidRPr="008B5C47" w:rsidRDefault="00695142" w:rsidP="00D87282">
      <w:pPr>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Baldauf, S.L. and Palmer, J.D.</w:t>
      </w:r>
      <w:r w:rsidR="001A3781" w:rsidRPr="008B5C47">
        <w:rPr>
          <w:rFonts w:asciiTheme="majorBidi" w:hAnsiTheme="majorBidi" w:cstheme="majorBidi"/>
          <w:sz w:val="24"/>
          <w:szCs w:val="24"/>
          <w:shd w:val="clear" w:color="auto" w:fill="FFFFFF"/>
        </w:rPr>
        <w:t xml:space="preserve"> </w:t>
      </w:r>
      <w:r w:rsidR="00C065CF">
        <w:rPr>
          <w:rFonts w:asciiTheme="majorBidi" w:hAnsiTheme="majorBidi" w:cstheme="majorBidi"/>
          <w:sz w:val="24"/>
          <w:szCs w:val="24"/>
          <w:shd w:val="clear" w:color="auto" w:fill="FFFFFF"/>
        </w:rPr>
        <w:t>(</w:t>
      </w:r>
      <w:r w:rsidR="001A3781" w:rsidRPr="008B5C47">
        <w:rPr>
          <w:rFonts w:asciiTheme="majorBidi" w:hAnsiTheme="majorBidi" w:cstheme="majorBidi"/>
          <w:sz w:val="24"/>
          <w:szCs w:val="24"/>
          <w:shd w:val="clear" w:color="auto" w:fill="FFFFFF"/>
        </w:rPr>
        <w:t>1993</w:t>
      </w:r>
      <w:r w:rsidR="00C065CF">
        <w:rPr>
          <w:rFonts w:asciiTheme="majorBidi" w:hAnsiTheme="majorBidi" w:cstheme="majorBidi"/>
          <w:sz w:val="24"/>
          <w:szCs w:val="24"/>
          <w:shd w:val="clear" w:color="auto" w:fill="FFFFFF"/>
        </w:rPr>
        <w:t>)</w:t>
      </w:r>
      <w:r w:rsidR="001A3781" w:rsidRPr="008B5C47">
        <w:rPr>
          <w:rFonts w:asciiTheme="majorBidi" w:hAnsiTheme="majorBidi" w:cstheme="majorBidi"/>
          <w:sz w:val="24"/>
          <w:szCs w:val="24"/>
          <w:shd w:val="clear" w:color="auto" w:fill="FFFFFF"/>
        </w:rPr>
        <w:t xml:space="preserve">. Animals and fungi are each other's closest relatives: congruent evidence from multiple </w:t>
      </w:r>
      <w:r w:rsidR="001A3781" w:rsidRPr="008B5C47">
        <w:rPr>
          <w:rFonts w:asciiTheme="majorBidi" w:hAnsiTheme="majorBidi" w:cstheme="majorBidi"/>
          <w:sz w:val="24"/>
          <w:szCs w:val="24"/>
          <w:shd w:val="clear" w:color="auto" w:fill="FFFFFF"/>
        </w:rPr>
        <w:tab/>
        <w:t>proteins. </w:t>
      </w:r>
      <w:r w:rsidR="001A3781" w:rsidRPr="008B5C47">
        <w:rPr>
          <w:rFonts w:asciiTheme="majorBidi" w:hAnsiTheme="majorBidi" w:cstheme="majorBidi"/>
          <w:i/>
          <w:iCs/>
          <w:sz w:val="24"/>
          <w:szCs w:val="24"/>
          <w:shd w:val="clear" w:color="auto" w:fill="FFFFFF"/>
        </w:rPr>
        <w:t>Proceedings of the National Academy of Sciences</w:t>
      </w:r>
      <w:r w:rsidR="001A3781" w:rsidRPr="008B5C47">
        <w:rPr>
          <w:rFonts w:asciiTheme="majorBidi" w:hAnsiTheme="majorBidi" w:cstheme="majorBidi"/>
          <w:sz w:val="24"/>
          <w:szCs w:val="24"/>
          <w:shd w:val="clear" w:color="auto" w:fill="FFFFFF"/>
        </w:rPr>
        <w:t> </w:t>
      </w:r>
      <w:r w:rsidR="001A3781" w:rsidRPr="008B5C47">
        <w:rPr>
          <w:rFonts w:asciiTheme="majorBidi" w:hAnsiTheme="majorBidi" w:cstheme="majorBidi"/>
          <w:i/>
          <w:iCs/>
          <w:sz w:val="24"/>
          <w:szCs w:val="24"/>
          <w:shd w:val="clear" w:color="auto" w:fill="FFFFFF"/>
        </w:rPr>
        <w:t>90</w:t>
      </w:r>
      <w:r w:rsidR="00C065CF">
        <w:rPr>
          <w:rFonts w:asciiTheme="majorBidi" w:hAnsiTheme="majorBidi" w:cstheme="majorBidi"/>
          <w:sz w:val="24"/>
          <w:szCs w:val="24"/>
          <w:shd w:val="clear" w:color="auto" w:fill="FFFFFF"/>
        </w:rPr>
        <w:t>(24):</w:t>
      </w:r>
      <w:r w:rsidR="00C065CF" w:rsidRPr="008B5C47">
        <w:rPr>
          <w:rFonts w:asciiTheme="majorBidi" w:hAnsiTheme="majorBidi" w:cstheme="majorBidi"/>
          <w:sz w:val="24"/>
          <w:szCs w:val="24"/>
          <w:shd w:val="clear" w:color="auto" w:fill="FFFFFF"/>
        </w:rPr>
        <w:t xml:space="preserve"> </w:t>
      </w:r>
      <w:r w:rsidR="001A3781" w:rsidRPr="008B5C47">
        <w:rPr>
          <w:rFonts w:asciiTheme="majorBidi" w:hAnsiTheme="majorBidi" w:cstheme="majorBidi"/>
          <w:sz w:val="24"/>
          <w:szCs w:val="24"/>
          <w:shd w:val="clear" w:color="auto" w:fill="FFFFFF"/>
        </w:rPr>
        <w:t>11558-11562.</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Ballina-Gómez, H., Latournerie-Moreno, L., Ruiz-Sánchez, E., Pérez-Gut</w:t>
      </w:r>
      <w:r w:rsidR="0028050B">
        <w:rPr>
          <w:rFonts w:asciiTheme="majorBidi" w:hAnsiTheme="majorBidi" w:cstheme="majorBidi"/>
          <w:sz w:val="24"/>
          <w:szCs w:val="24"/>
          <w:shd w:val="clear" w:color="auto" w:fill="FFFFFF"/>
        </w:rPr>
        <w:t>iérrez, A. and Rosado-Lugo, G. (</w:t>
      </w:r>
      <w:r w:rsidRPr="008B5C47">
        <w:rPr>
          <w:rFonts w:asciiTheme="majorBidi" w:hAnsiTheme="majorBidi" w:cstheme="majorBidi"/>
          <w:sz w:val="24"/>
          <w:szCs w:val="24"/>
          <w:shd w:val="clear" w:color="auto" w:fill="FFFFFF"/>
        </w:rPr>
        <w:t>2013</w:t>
      </w:r>
      <w:r w:rsidR="0028050B">
        <w:rPr>
          <w:rFonts w:asciiTheme="majorBidi" w:hAnsiTheme="majorBidi" w:cstheme="majorBidi"/>
          <w:sz w:val="24"/>
          <w:szCs w:val="24"/>
          <w:shd w:val="clear" w:color="auto" w:fill="FFFFFF"/>
        </w:rPr>
        <w:t>)</w:t>
      </w:r>
      <w:r w:rsidRPr="008B5C47">
        <w:rPr>
          <w:rFonts w:asciiTheme="majorBidi" w:hAnsiTheme="majorBidi" w:cstheme="majorBidi"/>
          <w:sz w:val="24"/>
          <w:szCs w:val="24"/>
          <w:shd w:val="clear" w:color="auto" w:fill="FFFFFF"/>
        </w:rPr>
        <w:t xml:space="preserve">. </w:t>
      </w:r>
      <w:r w:rsidR="002D62F4"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Morphological characterization of Capsicum annuum L. accessions from southern Mexico and their response to </w:t>
      </w:r>
      <w:r w:rsidR="002D62F4"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the </w:t>
      </w:r>
      <w:r w:rsidR="002D62F4"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Bemisia tabaci-Begomovirus complex. </w:t>
      </w:r>
      <w:r w:rsidRPr="008B5C47">
        <w:rPr>
          <w:rFonts w:asciiTheme="majorBidi" w:hAnsiTheme="majorBidi" w:cstheme="majorBidi"/>
          <w:i/>
          <w:iCs/>
          <w:sz w:val="24"/>
          <w:szCs w:val="24"/>
          <w:shd w:val="clear" w:color="auto" w:fill="FFFFFF"/>
        </w:rPr>
        <w:t>Chilean journal of agricultural research</w:t>
      </w:r>
      <w:r w:rsidR="0028050B">
        <w:rPr>
          <w:rFonts w:asciiTheme="majorBidi" w:hAnsiTheme="majorBidi" w:cstheme="majorBidi"/>
          <w:sz w:val="24"/>
          <w:szCs w:val="24"/>
          <w:shd w:val="clear" w:color="auto" w:fill="FFFFFF"/>
        </w:rPr>
        <w:t xml:space="preserve"> </w:t>
      </w:r>
      <w:r w:rsidRPr="008B5C47">
        <w:rPr>
          <w:rFonts w:asciiTheme="majorBidi" w:hAnsiTheme="majorBidi" w:cstheme="majorBidi"/>
          <w:i/>
          <w:iCs/>
          <w:sz w:val="24"/>
          <w:szCs w:val="24"/>
          <w:shd w:val="clear" w:color="auto" w:fill="FFFFFF"/>
        </w:rPr>
        <w:t>73</w:t>
      </w:r>
      <w:r w:rsidRPr="008B5C47">
        <w:rPr>
          <w:rFonts w:asciiTheme="majorBidi" w:hAnsiTheme="majorBidi" w:cstheme="majorBidi"/>
          <w:sz w:val="24"/>
          <w:szCs w:val="24"/>
          <w:shd w:val="clear" w:color="auto" w:fill="FFFFFF"/>
        </w:rPr>
        <w:t>(4)</w:t>
      </w:r>
      <w:r w:rsidR="0028050B" w:rsidRPr="008B5C47">
        <w:rPr>
          <w:rFonts w:asciiTheme="majorBidi" w:hAnsiTheme="majorBidi" w:cstheme="majorBidi"/>
          <w:sz w:val="24"/>
          <w:szCs w:val="24"/>
          <w:shd w:val="clear" w:color="auto" w:fill="FFFFFF"/>
        </w:rPr>
        <w:t xml:space="preserve"> </w:t>
      </w:r>
      <w:r w:rsidRPr="008B5C47">
        <w:rPr>
          <w:rFonts w:asciiTheme="majorBidi" w:hAnsiTheme="majorBidi" w:cstheme="majorBidi"/>
          <w:sz w:val="24"/>
          <w:szCs w:val="24"/>
          <w:shd w:val="clear" w:color="auto" w:fill="FFFFFF"/>
        </w:rPr>
        <w:t>329-338.</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Banon, S., Díaz, P., Rodríguez, M., Garrido, M.D. and Price, A., </w:t>
      </w:r>
      <w:r w:rsidR="00695142">
        <w:rPr>
          <w:rFonts w:asciiTheme="majorBidi" w:hAnsiTheme="majorBidi" w:cstheme="majorBidi"/>
          <w:sz w:val="24"/>
          <w:szCs w:val="24"/>
          <w:shd w:val="clear" w:color="auto" w:fill="FFFFFF"/>
        </w:rPr>
        <w:t>(</w:t>
      </w:r>
      <w:r w:rsidRPr="008B5C47">
        <w:rPr>
          <w:rFonts w:asciiTheme="majorBidi" w:hAnsiTheme="majorBidi" w:cstheme="majorBidi"/>
          <w:sz w:val="24"/>
          <w:szCs w:val="24"/>
          <w:shd w:val="clear" w:color="auto" w:fill="FFFFFF"/>
        </w:rPr>
        <w:t>2007</w:t>
      </w:r>
      <w:r w:rsidR="00695142">
        <w:rPr>
          <w:rFonts w:asciiTheme="majorBidi" w:hAnsiTheme="majorBidi" w:cstheme="majorBidi"/>
          <w:sz w:val="24"/>
          <w:szCs w:val="24"/>
          <w:shd w:val="clear" w:color="auto" w:fill="FFFFFF"/>
        </w:rPr>
        <w:t>)</w:t>
      </w:r>
      <w:r w:rsidRPr="008B5C47">
        <w:rPr>
          <w:rFonts w:asciiTheme="majorBidi" w:hAnsiTheme="majorBidi" w:cstheme="majorBidi"/>
          <w:sz w:val="24"/>
          <w:szCs w:val="24"/>
          <w:shd w:val="clear" w:color="auto" w:fill="FFFFFF"/>
        </w:rPr>
        <w:t xml:space="preserve">. Ascorbate, green tea and grape seed extracts increase </w:t>
      </w:r>
      <w:r w:rsidR="002D62F4"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the</w:t>
      </w:r>
      <w:r w:rsidR="00695142">
        <w:rPr>
          <w:rFonts w:asciiTheme="majorBidi" w:hAnsiTheme="majorBidi" w:cstheme="majorBidi"/>
          <w:sz w:val="24"/>
          <w:szCs w:val="24"/>
          <w:shd w:val="clear" w:color="auto" w:fill="FFFFFF"/>
        </w:rPr>
        <w:t xml:space="preserve"> </w:t>
      </w:r>
      <w:r w:rsidRPr="008B5C47">
        <w:rPr>
          <w:rFonts w:asciiTheme="majorBidi" w:hAnsiTheme="majorBidi" w:cstheme="majorBidi"/>
          <w:sz w:val="24"/>
          <w:szCs w:val="24"/>
          <w:shd w:val="clear" w:color="auto" w:fill="FFFFFF"/>
        </w:rPr>
        <w:t>shelf life of low sulphite beef patties. </w:t>
      </w:r>
      <w:r w:rsidRPr="008B5C47">
        <w:rPr>
          <w:rFonts w:asciiTheme="majorBidi" w:hAnsiTheme="majorBidi" w:cstheme="majorBidi"/>
          <w:i/>
          <w:iCs/>
          <w:sz w:val="24"/>
          <w:szCs w:val="24"/>
          <w:shd w:val="clear" w:color="auto" w:fill="FFFFFF"/>
        </w:rPr>
        <w:t>Meat science</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77</w:t>
      </w:r>
      <w:r w:rsidRPr="008B5C47">
        <w:rPr>
          <w:rFonts w:asciiTheme="majorBidi" w:hAnsiTheme="majorBidi" w:cstheme="majorBidi"/>
          <w:sz w:val="24"/>
          <w:szCs w:val="24"/>
          <w:shd w:val="clear" w:color="auto" w:fill="FFFFFF"/>
        </w:rPr>
        <w:t>(4), pp.626-633.</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Barron, G.L., 1977. </w:t>
      </w:r>
      <w:r w:rsidRPr="008B5C47">
        <w:rPr>
          <w:rFonts w:asciiTheme="majorBidi" w:hAnsiTheme="majorBidi" w:cstheme="majorBidi"/>
          <w:i/>
          <w:iCs/>
          <w:sz w:val="24"/>
          <w:szCs w:val="24"/>
          <w:shd w:val="clear" w:color="auto" w:fill="FFFFFF"/>
        </w:rPr>
        <w:t>The nematode-destroying fungi</w:t>
      </w:r>
      <w:r w:rsidRPr="008B5C47">
        <w:rPr>
          <w:rFonts w:asciiTheme="majorBidi" w:hAnsiTheme="majorBidi" w:cstheme="majorBidi"/>
          <w:sz w:val="24"/>
          <w:szCs w:val="24"/>
          <w:shd w:val="clear" w:color="auto" w:fill="FFFFFF"/>
        </w:rPr>
        <w:t>. Canadian Biological Publications Ltd..</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Berger, L., Speare, R. and Hyatt, A., 1999. Chytrid fungi and amphibian declines: overview, implications and future</w:t>
      </w:r>
      <w:r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ab/>
        <w:t xml:space="preserve"> directions. </w:t>
      </w:r>
      <w:r w:rsidRPr="008B5C47">
        <w:rPr>
          <w:rFonts w:asciiTheme="majorBidi" w:hAnsiTheme="majorBidi" w:cstheme="majorBidi"/>
          <w:i/>
          <w:iCs/>
          <w:sz w:val="24"/>
          <w:szCs w:val="24"/>
          <w:shd w:val="clear" w:color="auto" w:fill="FFFFFF"/>
        </w:rPr>
        <w:t xml:space="preserve">Declines and disappearances of </w:t>
      </w:r>
      <w:r w:rsidR="00A5247B" w:rsidRPr="008B5C47">
        <w:rPr>
          <w:rFonts w:asciiTheme="majorBidi" w:hAnsiTheme="majorBidi" w:cstheme="majorBidi"/>
          <w:i/>
          <w:iCs/>
          <w:sz w:val="24"/>
          <w:szCs w:val="24"/>
          <w:shd w:val="clear" w:color="auto" w:fill="FFFFFF"/>
        </w:rPr>
        <w:t>Australian</w:t>
      </w:r>
      <w:r w:rsidRPr="008B5C47">
        <w:rPr>
          <w:rFonts w:asciiTheme="majorBidi" w:hAnsiTheme="majorBidi" w:cstheme="majorBidi"/>
          <w:i/>
          <w:iCs/>
          <w:sz w:val="24"/>
          <w:szCs w:val="24"/>
          <w:shd w:val="clear" w:color="auto" w:fill="FFFFFF"/>
        </w:rPr>
        <w:t xml:space="preserve"> frogs. Environment Australia, Canberra</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1999</w:t>
      </w:r>
      <w:r w:rsidR="00A5247B">
        <w:rPr>
          <w:rFonts w:asciiTheme="majorBidi" w:hAnsiTheme="majorBidi" w:cstheme="majorBidi"/>
          <w:sz w:val="24"/>
          <w:szCs w:val="24"/>
          <w:shd w:val="clear" w:color="auto" w:fill="FFFFFF"/>
        </w:rPr>
        <w:t xml:space="preserve">: </w:t>
      </w:r>
      <w:r w:rsidRPr="008B5C47">
        <w:rPr>
          <w:rFonts w:asciiTheme="majorBidi" w:hAnsiTheme="majorBidi" w:cstheme="majorBidi"/>
          <w:sz w:val="24"/>
          <w:szCs w:val="24"/>
          <w:shd w:val="clear" w:color="auto" w:fill="FFFFFF"/>
        </w:rPr>
        <w:t>23-33.</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Berger, L., Speare, R., Pessier, A.,</w:t>
      </w:r>
      <w:r w:rsidR="00A5247B">
        <w:rPr>
          <w:rFonts w:asciiTheme="majorBidi" w:hAnsiTheme="majorBidi" w:cstheme="majorBidi"/>
          <w:sz w:val="24"/>
          <w:szCs w:val="24"/>
          <w:shd w:val="clear" w:color="auto" w:fill="FFFFFF"/>
        </w:rPr>
        <w:t xml:space="preserve"> Voyles, J. and Skerratt, L.F. (</w:t>
      </w:r>
      <w:r w:rsidRPr="008B5C47">
        <w:rPr>
          <w:rFonts w:asciiTheme="majorBidi" w:hAnsiTheme="majorBidi" w:cstheme="majorBidi"/>
          <w:sz w:val="24"/>
          <w:szCs w:val="24"/>
          <w:shd w:val="clear" w:color="auto" w:fill="FFFFFF"/>
        </w:rPr>
        <w:t>2010</w:t>
      </w:r>
      <w:r w:rsidR="00A5247B">
        <w:rPr>
          <w:rFonts w:asciiTheme="majorBidi" w:hAnsiTheme="majorBidi" w:cstheme="majorBidi"/>
          <w:sz w:val="24"/>
          <w:szCs w:val="24"/>
          <w:shd w:val="clear" w:color="auto" w:fill="FFFFFF"/>
        </w:rPr>
        <w:t>)</w:t>
      </w:r>
      <w:r w:rsidRPr="008B5C47">
        <w:rPr>
          <w:rFonts w:asciiTheme="majorBidi" w:hAnsiTheme="majorBidi" w:cstheme="majorBidi"/>
          <w:sz w:val="24"/>
          <w:szCs w:val="24"/>
          <w:shd w:val="clear" w:color="auto" w:fill="FFFFFF"/>
        </w:rPr>
        <w:t>. Treatment of chytridiomycosis requires urgent clinical</w:t>
      </w:r>
      <w:r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ab/>
        <w:t xml:space="preserve"> trials. </w:t>
      </w:r>
      <w:r w:rsidRPr="008B5C47">
        <w:rPr>
          <w:rFonts w:asciiTheme="majorBidi" w:hAnsiTheme="majorBidi" w:cstheme="majorBidi"/>
          <w:i/>
          <w:iCs/>
          <w:sz w:val="24"/>
          <w:szCs w:val="24"/>
          <w:shd w:val="clear" w:color="auto" w:fill="FFFFFF"/>
        </w:rPr>
        <w:t>Diseases of aquatic organisms</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92</w:t>
      </w:r>
      <w:r w:rsidR="00A5247B">
        <w:rPr>
          <w:rFonts w:asciiTheme="majorBidi" w:hAnsiTheme="majorBidi" w:cstheme="majorBidi"/>
          <w:sz w:val="24"/>
          <w:szCs w:val="24"/>
          <w:shd w:val="clear" w:color="auto" w:fill="FFFFFF"/>
        </w:rPr>
        <w:t>(2-3):</w:t>
      </w:r>
      <w:r w:rsidRPr="008B5C47">
        <w:rPr>
          <w:rFonts w:asciiTheme="majorBidi" w:hAnsiTheme="majorBidi" w:cstheme="majorBidi"/>
          <w:sz w:val="24"/>
          <w:szCs w:val="24"/>
          <w:shd w:val="clear" w:color="auto" w:fill="FFFFFF"/>
        </w:rPr>
        <w:t>165-174.</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Betthauser, J., Forsberg, E., Augenstein, M., Childs, L., Eilertsen, K., Enos, J., Forsythe, T., Golueke, P., Jurgella, G., </w:t>
      </w:r>
      <w:r w:rsidR="002D62F4"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Koppang, </w:t>
      </w:r>
      <w:r w:rsidRPr="008B5C47">
        <w:rPr>
          <w:rFonts w:asciiTheme="majorBidi" w:hAnsiTheme="majorBidi" w:cstheme="majorBidi"/>
          <w:sz w:val="24"/>
          <w:szCs w:val="24"/>
          <w:shd w:val="clear" w:color="auto" w:fill="FFFFFF"/>
        </w:rPr>
        <w:tab/>
        <w:t xml:space="preserve">R. and Lesmeister, T., </w:t>
      </w:r>
      <w:r w:rsidR="00E8173A">
        <w:rPr>
          <w:rFonts w:asciiTheme="majorBidi" w:hAnsiTheme="majorBidi" w:cstheme="majorBidi"/>
          <w:sz w:val="24"/>
          <w:szCs w:val="24"/>
          <w:shd w:val="clear" w:color="auto" w:fill="FFFFFF"/>
        </w:rPr>
        <w:t>(</w:t>
      </w:r>
      <w:r w:rsidRPr="008B5C47">
        <w:rPr>
          <w:rFonts w:asciiTheme="majorBidi" w:hAnsiTheme="majorBidi" w:cstheme="majorBidi"/>
          <w:sz w:val="24"/>
          <w:szCs w:val="24"/>
          <w:shd w:val="clear" w:color="auto" w:fill="FFFFFF"/>
        </w:rPr>
        <w:t>2000</w:t>
      </w:r>
      <w:r w:rsidR="00E8173A">
        <w:rPr>
          <w:rFonts w:asciiTheme="majorBidi" w:hAnsiTheme="majorBidi" w:cstheme="majorBidi"/>
          <w:sz w:val="24"/>
          <w:szCs w:val="24"/>
          <w:shd w:val="clear" w:color="auto" w:fill="FFFFFF"/>
        </w:rPr>
        <w:t>)</w:t>
      </w:r>
      <w:r w:rsidRPr="008B5C47">
        <w:rPr>
          <w:rFonts w:asciiTheme="majorBidi" w:hAnsiTheme="majorBidi" w:cstheme="majorBidi"/>
          <w:sz w:val="24"/>
          <w:szCs w:val="24"/>
          <w:shd w:val="clear" w:color="auto" w:fill="FFFFFF"/>
        </w:rPr>
        <w:t>. Production of cloned pigs from in vitro systems. </w:t>
      </w:r>
      <w:r w:rsidRPr="008B5C47">
        <w:rPr>
          <w:rFonts w:asciiTheme="majorBidi" w:hAnsiTheme="majorBidi" w:cstheme="majorBidi"/>
          <w:i/>
          <w:iCs/>
          <w:sz w:val="24"/>
          <w:szCs w:val="24"/>
          <w:shd w:val="clear" w:color="auto" w:fill="FFFFFF"/>
        </w:rPr>
        <w:t xml:space="preserve">Nature </w:t>
      </w:r>
      <w:r w:rsidR="002D62F4" w:rsidRPr="008B5C47">
        <w:rPr>
          <w:rFonts w:asciiTheme="majorBidi" w:hAnsiTheme="majorBidi" w:cstheme="majorBidi"/>
          <w:i/>
          <w:iCs/>
          <w:sz w:val="24"/>
          <w:szCs w:val="24"/>
          <w:shd w:val="clear" w:color="auto" w:fill="FFFFFF"/>
        </w:rPr>
        <w:tab/>
      </w:r>
      <w:r w:rsidRPr="008B5C47">
        <w:rPr>
          <w:rFonts w:asciiTheme="majorBidi" w:hAnsiTheme="majorBidi" w:cstheme="majorBidi"/>
          <w:i/>
          <w:iCs/>
          <w:sz w:val="24"/>
          <w:szCs w:val="24"/>
          <w:shd w:val="clear" w:color="auto" w:fill="FFFFFF"/>
        </w:rPr>
        <w:t>biotechnology</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18</w:t>
      </w:r>
      <w:r w:rsidR="00E8173A">
        <w:rPr>
          <w:rFonts w:asciiTheme="majorBidi" w:hAnsiTheme="majorBidi" w:cstheme="majorBidi"/>
          <w:sz w:val="24"/>
          <w:szCs w:val="24"/>
          <w:shd w:val="clear" w:color="auto" w:fill="FFFFFF"/>
        </w:rPr>
        <w:t>(10) 105pp.</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Binder, K., Heermann, D., Roelofs, L., Mallinckrodt, A.J. and McKay, S., 1993. Monte Carlo simulation in statistical</w:t>
      </w:r>
      <w:r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ab/>
        <w:t xml:space="preserve"> physics. </w:t>
      </w:r>
      <w:r w:rsidRPr="008B5C47">
        <w:rPr>
          <w:rFonts w:asciiTheme="majorBidi" w:hAnsiTheme="majorBidi" w:cstheme="majorBidi"/>
          <w:i/>
          <w:iCs/>
          <w:sz w:val="24"/>
          <w:szCs w:val="24"/>
          <w:shd w:val="clear" w:color="auto" w:fill="FFFFFF"/>
        </w:rPr>
        <w:t>Computers in Physics</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7</w:t>
      </w:r>
      <w:r w:rsidRPr="008B5C47">
        <w:rPr>
          <w:rFonts w:asciiTheme="majorBidi" w:hAnsiTheme="majorBidi" w:cstheme="majorBidi"/>
          <w:sz w:val="24"/>
          <w:szCs w:val="24"/>
          <w:shd w:val="clear" w:color="auto" w:fill="FFFFFF"/>
        </w:rPr>
        <w:t>(2), pp.156-157.</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Blechert, J., Nickert, T., Caffier, D. and Tuschen-Caffier, B., 2009. Social comparison and its relation to body dissatisfaction in</w:t>
      </w:r>
      <w:r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ab/>
        <w:t xml:space="preserve"> bulimia nervosa: Evidence from eye movements. </w:t>
      </w:r>
      <w:r w:rsidRPr="008B5C47">
        <w:rPr>
          <w:rFonts w:asciiTheme="majorBidi" w:hAnsiTheme="majorBidi" w:cstheme="majorBidi"/>
          <w:i/>
          <w:iCs/>
          <w:sz w:val="24"/>
          <w:szCs w:val="24"/>
          <w:shd w:val="clear" w:color="auto" w:fill="FFFFFF"/>
        </w:rPr>
        <w:t>Psychosomatic Medicine</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71</w:t>
      </w:r>
      <w:r w:rsidRPr="008B5C47">
        <w:rPr>
          <w:rFonts w:asciiTheme="majorBidi" w:hAnsiTheme="majorBidi" w:cstheme="majorBidi"/>
          <w:sz w:val="24"/>
          <w:szCs w:val="24"/>
          <w:shd w:val="clear" w:color="auto" w:fill="FFFFFF"/>
        </w:rPr>
        <w:t>(8), pp.907-912.</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lastRenderedPageBreak/>
        <w:t>Brem, F.M. and Lips, K.R., 2008. Batrachochytrium dendrobatidis infection patterns among Panamanian amphibian species,</w:t>
      </w:r>
      <w:r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ab/>
        <w:t xml:space="preserve"> habitats and elevations during epizootic and enzootic stages. </w:t>
      </w:r>
      <w:r w:rsidRPr="008B5C47">
        <w:rPr>
          <w:rFonts w:asciiTheme="majorBidi" w:hAnsiTheme="majorBidi" w:cstheme="majorBidi"/>
          <w:i/>
          <w:iCs/>
          <w:sz w:val="24"/>
          <w:szCs w:val="24"/>
          <w:shd w:val="clear" w:color="auto" w:fill="FFFFFF"/>
        </w:rPr>
        <w:t>Diseases of aquatic organisms</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81</w:t>
      </w:r>
      <w:r w:rsidRPr="008B5C47">
        <w:rPr>
          <w:rFonts w:asciiTheme="majorBidi" w:hAnsiTheme="majorBidi" w:cstheme="majorBidi"/>
          <w:sz w:val="24"/>
          <w:szCs w:val="24"/>
          <w:shd w:val="clear" w:color="auto" w:fill="FFFFFF"/>
        </w:rPr>
        <w:t>(3), pp.189-202.</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Brown, J.K. and Bird, J., 1992. Whitefly-transmitted geminiviruses and associated disorders in the Americas and the </w:t>
      </w:r>
      <w:r w:rsidR="002D62F4"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Caribbean</w:t>
      </w:r>
      <w:r w:rsidRPr="008B5C47">
        <w:rPr>
          <w:rFonts w:asciiTheme="majorBidi" w:hAnsiTheme="majorBidi" w:cstheme="majorBidi"/>
          <w:sz w:val="24"/>
          <w:szCs w:val="24"/>
          <w:shd w:val="clear" w:color="auto" w:fill="FFFFFF"/>
        </w:rPr>
        <w:tab/>
        <w:t xml:space="preserve"> Basin. </w:t>
      </w:r>
      <w:r w:rsidRPr="008B5C47">
        <w:rPr>
          <w:rFonts w:asciiTheme="majorBidi" w:hAnsiTheme="majorBidi" w:cstheme="majorBidi"/>
          <w:i/>
          <w:iCs/>
          <w:sz w:val="24"/>
          <w:szCs w:val="24"/>
          <w:shd w:val="clear" w:color="auto" w:fill="FFFFFF"/>
        </w:rPr>
        <w:t>Plant Disease</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76</w:t>
      </w:r>
      <w:r w:rsidRPr="008B5C47">
        <w:rPr>
          <w:rFonts w:asciiTheme="majorBidi" w:hAnsiTheme="majorBidi" w:cstheme="majorBidi"/>
          <w:sz w:val="24"/>
          <w:szCs w:val="24"/>
          <w:shd w:val="clear" w:color="auto" w:fill="FFFFFF"/>
        </w:rPr>
        <w:t>(3), pp.220-225.</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Burgess, S.M. and Steenkamp, J.B.E., 2006. Marketing renaissance: How research in emerging markets advances marketing</w:t>
      </w:r>
      <w:r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ab/>
        <w:t xml:space="preserve"> science and practice. </w:t>
      </w:r>
      <w:r w:rsidRPr="008B5C47">
        <w:rPr>
          <w:rFonts w:asciiTheme="majorBidi" w:hAnsiTheme="majorBidi" w:cstheme="majorBidi"/>
          <w:i/>
          <w:iCs/>
          <w:sz w:val="24"/>
          <w:szCs w:val="24"/>
          <w:shd w:val="clear" w:color="auto" w:fill="FFFFFF"/>
        </w:rPr>
        <w:t>International Journal of Research in Marketing</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23</w:t>
      </w:r>
      <w:r w:rsidRPr="008B5C47">
        <w:rPr>
          <w:rFonts w:asciiTheme="majorBidi" w:hAnsiTheme="majorBidi" w:cstheme="majorBidi"/>
          <w:sz w:val="24"/>
          <w:szCs w:val="24"/>
          <w:shd w:val="clear" w:color="auto" w:fill="FFFFFF"/>
        </w:rPr>
        <w:t>(4), pp.337-356.</w:t>
      </w:r>
    </w:p>
    <w:p w:rsidR="00F3587F" w:rsidRPr="008B5C47" w:rsidRDefault="00F3587F"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rPr>
        <w:t>Campbell R. (1985). Plant microbial ELBS Edition. London publishers, London, pp. 38: 42</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Devanur, N.R., Mihail, M. and Vazirani, V.V., 2005. Strategyproof cost-sharing mechanisms for set cover and facility location</w:t>
      </w:r>
      <w:r w:rsidR="00B20F6F" w:rsidRPr="008B5C47">
        <w:rPr>
          <w:rFonts w:asciiTheme="majorBidi" w:hAnsiTheme="majorBidi" w:cstheme="majorBidi"/>
          <w:sz w:val="24"/>
          <w:szCs w:val="24"/>
          <w:shd w:val="clear" w:color="auto" w:fill="FFFFFF"/>
        </w:rPr>
        <w:tab/>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 games. </w:t>
      </w:r>
      <w:r w:rsidRPr="008B5C47">
        <w:rPr>
          <w:rFonts w:asciiTheme="majorBidi" w:hAnsiTheme="majorBidi" w:cstheme="majorBidi"/>
          <w:i/>
          <w:iCs/>
          <w:sz w:val="24"/>
          <w:szCs w:val="24"/>
          <w:shd w:val="clear" w:color="auto" w:fill="FFFFFF"/>
        </w:rPr>
        <w:t>Decision Support Systems</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39</w:t>
      </w:r>
      <w:r w:rsidRPr="008B5C47">
        <w:rPr>
          <w:rFonts w:asciiTheme="majorBidi" w:hAnsiTheme="majorBidi" w:cstheme="majorBidi"/>
          <w:sz w:val="24"/>
          <w:szCs w:val="24"/>
          <w:shd w:val="clear" w:color="auto" w:fill="FFFFFF"/>
        </w:rPr>
        <w:t>(1), pp.11-22.</w:t>
      </w:r>
    </w:p>
    <w:p w:rsidR="00F3587F" w:rsidRPr="008B5C47" w:rsidRDefault="00F3587F"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rPr>
        <w:t xml:space="preserve">Droby S. (2006). Improving quality and safety of fresh fruits and vegetables after harvest by the use of biocontrol agents and </w:t>
      </w:r>
      <w:r w:rsidRPr="008B5C47">
        <w:rPr>
          <w:rFonts w:asciiTheme="majorBidi" w:hAnsiTheme="majorBidi" w:cstheme="majorBidi"/>
          <w:sz w:val="24"/>
          <w:szCs w:val="24"/>
        </w:rPr>
        <w:tab/>
        <w:t>natural materials. Acta Horticulture, 709: 45-51.</w:t>
      </w:r>
    </w:p>
    <w:p w:rsidR="00773705" w:rsidRPr="008B5C47" w:rsidRDefault="00773705" w:rsidP="00D87282">
      <w:pPr>
        <w:jc w:val="both"/>
        <w:rPr>
          <w:rFonts w:asciiTheme="majorBidi" w:hAnsiTheme="majorBidi" w:cstheme="majorBidi"/>
          <w:sz w:val="24"/>
          <w:szCs w:val="24"/>
        </w:rPr>
      </w:pPr>
      <w:r w:rsidRPr="008B5C47">
        <w:rPr>
          <w:rFonts w:asciiTheme="majorBidi" w:hAnsiTheme="majorBidi" w:cstheme="majorBidi"/>
          <w:sz w:val="24"/>
          <w:szCs w:val="24"/>
        </w:rPr>
        <w:t xml:space="preserve">Eckert J. W. and Sommer N. F. (1967). Control of diseases of fruits and vegetables by post-harvesttreatment. Ann. Rev. Plant </w:t>
      </w:r>
      <w:r w:rsidRPr="008B5C47">
        <w:rPr>
          <w:rFonts w:asciiTheme="majorBidi" w:hAnsiTheme="majorBidi" w:cstheme="majorBidi"/>
          <w:sz w:val="24"/>
          <w:szCs w:val="24"/>
        </w:rPr>
        <w:tab/>
        <w:t>Pathol., 5:391-432.</w:t>
      </w:r>
    </w:p>
    <w:p w:rsidR="00773705" w:rsidRPr="008B5C47" w:rsidRDefault="00773705" w:rsidP="00D87282">
      <w:pPr>
        <w:jc w:val="both"/>
        <w:rPr>
          <w:rFonts w:asciiTheme="majorBidi" w:hAnsiTheme="majorBidi" w:cstheme="majorBidi"/>
          <w:sz w:val="24"/>
          <w:szCs w:val="24"/>
        </w:rPr>
      </w:pPr>
      <w:r w:rsidRPr="008B5C47">
        <w:rPr>
          <w:rFonts w:asciiTheme="majorBidi" w:hAnsiTheme="majorBidi" w:cstheme="majorBidi"/>
          <w:sz w:val="24"/>
          <w:szCs w:val="24"/>
        </w:rPr>
        <w:t xml:space="preserve">Essien J. P., Odoema C. S. and Essien E. P. (1999). Effect of traditional preservation on seed borne pathogens and seed </w:t>
      </w:r>
      <w:r w:rsidRPr="008B5C47">
        <w:rPr>
          <w:rFonts w:asciiTheme="majorBidi" w:hAnsiTheme="majorBidi" w:cstheme="majorBidi"/>
          <w:sz w:val="24"/>
          <w:szCs w:val="24"/>
        </w:rPr>
        <w:tab/>
        <w:t>viability on okoro (</w:t>
      </w:r>
      <w:r w:rsidRPr="008B5C47">
        <w:rPr>
          <w:rFonts w:asciiTheme="majorBidi" w:hAnsiTheme="majorBidi" w:cstheme="majorBidi"/>
          <w:i/>
          <w:iCs/>
          <w:sz w:val="24"/>
          <w:szCs w:val="24"/>
        </w:rPr>
        <w:t>capsicum</w:t>
      </w:r>
      <w:r w:rsidRPr="008B5C47">
        <w:rPr>
          <w:rFonts w:asciiTheme="majorBidi" w:hAnsiTheme="majorBidi" w:cstheme="majorBidi"/>
          <w:sz w:val="24"/>
          <w:szCs w:val="24"/>
        </w:rPr>
        <w:t>) and tomato (</w:t>
      </w:r>
      <w:r w:rsidRPr="008B5C47">
        <w:rPr>
          <w:rFonts w:asciiTheme="majorBidi" w:hAnsiTheme="majorBidi" w:cstheme="majorBidi"/>
          <w:i/>
          <w:iCs/>
          <w:sz w:val="24"/>
          <w:szCs w:val="24"/>
        </w:rPr>
        <w:t>lycopersicum solanum</w:t>
      </w:r>
      <w:r w:rsidRPr="008B5C47">
        <w:rPr>
          <w:rFonts w:asciiTheme="majorBidi" w:hAnsiTheme="majorBidi" w:cstheme="majorBidi"/>
          <w:sz w:val="24"/>
          <w:szCs w:val="24"/>
        </w:rPr>
        <w:t>). Journal on Tropical science, 39: 238-234.</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Elbert, A. and Nauen, R., 2000. Resistance of to neonicotinoids. </w:t>
      </w:r>
      <w:r w:rsidRPr="008B5C47">
        <w:rPr>
          <w:rFonts w:asciiTheme="majorBidi" w:hAnsiTheme="majorBidi" w:cstheme="majorBidi"/>
          <w:i/>
          <w:iCs/>
          <w:sz w:val="24"/>
          <w:szCs w:val="24"/>
          <w:shd w:val="clear" w:color="auto" w:fill="FFFFFF"/>
        </w:rPr>
        <w:t>Pest Management Science: formerly Pesticide Science</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56</w:t>
      </w:r>
      <w:r w:rsidRPr="008B5C47">
        <w:rPr>
          <w:rFonts w:asciiTheme="majorBidi" w:hAnsiTheme="majorBidi" w:cstheme="majorBidi"/>
          <w:sz w:val="24"/>
          <w:szCs w:val="24"/>
          <w:shd w:val="clear" w:color="auto" w:fill="FFFFFF"/>
        </w:rPr>
        <w:t>(1),</w:t>
      </w:r>
      <w:r w:rsidR="00B20F6F" w:rsidRPr="008B5C47">
        <w:rPr>
          <w:rFonts w:asciiTheme="majorBidi" w:hAnsiTheme="majorBidi" w:cstheme="majorBidi"/>
          <w:sz w:val="24"/>
          <w:szCs w:val="24"/>
          <w:shd w:val="clear" w:color="auto" w:fill="FFFFFF"/>
        </w:rPr>
        <w:tab/>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 pp.60-64.</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Erinle, S.A. and Inikori, A.K., 2007. Current views on ultrasonography in the management of pyogenic liver abscess-challenge</w:t>
      </w:r>
      <w:r w:rsidR="00B20F6F" w:rsidRPr="008B5C47">
        <w:rPr>
          <w:rFonts w:asciiTheme="majorBidi" w:hAnsiTheme="majorBidi" w:cstheme="majorBidi"/>
          <w:sz w:val="24"/>
          <w:szCs w:val="24"/>
          <w:shd w:val="clear" w:color="auto" w:fill="FFFFFF"/>
        </w:rPr>
        <w:tab/>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 to practitioners in Sub-Saharan Africa. </w:t>
      </w:r>
      <w:r w:rsidRPr="008B5C47">
        <w:rPr>
          <w:rFonts w:asciiTheme="majorBidi" w:hAnsiTheme="majorBidi" w:cstheme="majorBidi"/>
          <w:i/>
          <w:iCs/>
          <w:sz w:val="24"/>
          <w:szCs w:val="24"/>
          <w:shd w:val="clear" w:color="auto" w:fill="FFFFFF"/>
        </w:rPr>
        <w:t>Nigerian journal of clinical practice</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10</w:t>
      </w:r>
      <w:r w:rsidRPr="008B5C47">
        <w:rPr>
          <w:rFonts w:asciiTheme="majorBidi" w:hAnsiTheme="majorBidi" w:cstheme="majorBidi"/>
          <w:sz w:val="24"/>
          <w:szCs w:val="24"/>
          <w:shd w:val="clear" w:color="auto" w:fill="FFFFFF"/>
        </w:rPr>
        <w:t>(3), pp.247-251..</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Fuerst, T.R., Niles, E.G., Studier, F.W. and Moss, B., 1986. Eukaryotic transient-expression system based on recombinant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vaccinia virus that synthesizes bacteriophage T7 RNA polymerase. </w:t>
      </w:r>
      <w:r w:rsidRPr="008B5C47">
        <w:rPr>
          <w:rFonts w:asciiTheme="majorBidi" w:hAnsiTheme="majorBidi" w:cstheme="majorBidi"/>
          <w:i/>
          <w:iCs/>
          <w:sz w:val="24"/>
          <w:szCs w:val="24"/>
          <w:shd w:val="clear" w:color="auto" w:fill="FFFFFF"/>
        </w:rPr>
        <w:t xml:space="preserve">Proceedings of the National Academy of </w:t>
      </w:r>
      <w:r w:rsidR="00B20F6F" w:rsidRPr="008B5C47">
        <w:rPr>
          <w:rFonts w:asciiTheme="majorBidi" w:hAnsiTheme="majorBidi" w:cstheme="majorBidi"/>
          <w:i/>
          <w:iCs/>
          <w:sz w:val="24"/>
          <w:szCs w:val="24"/>
          <w:shd w:val="clear" w:color="auto" w:fill="FFFFFF"/>
        </w:rPr>
        <w:tab/>
      </w:r>
      <w:r w:rsidRPr="008B5C47">
        <w:rPr>
          <w:rFonts w:asciiTheme="majorBidi" w:hAnsiTheme="majorBidi" w:cstheme="majorBidi"/>
          <w:i/>
          <w:iCs/>
          <w:sz w:val="24"/>
          <w:szCs w:val="24"/>
          <w:shd w:val="clear" w:color="auto" w:fill="FFFFFF"/>
        </w:rPr>
        <w:t>Sciences</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83</w:t>
      </w:r>
      <w:r w:rsidRPr="008B5C47">
        <w:rPr>
          <w:rFonts w:asciiTheme="majorBidi" w:hAnsiTheme="majorBidi" w:cstheme="majorBidi"/>
          <w:sz w:val="24"/>
          <w:szCs w:val="24"/>
          <w:shd w:val="clear" w:color="auto" w:fill="FFFFFF"/>
        </w:rPr>
        <w:t>(21), pp.8122-8126.</w:t>
      </w:r>
    </w:p>
    <w:p w:rsidR="00F3587F" w:rsidRPr="008B5C47" w:rsidRDefault="00F3587F"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rPr>
        <w:t xml:space="preserve">Harrison S. D., Broadie, k., van de Goor, J. and Rubin, G. M (1994). Mutations in the Drosophila Rop gene suggest a function </w:t>
      </w:r>
      <w:r w:rsidRPr="008B5C47">
        <w:rPr>
          <w:rFonts w:asciiTheme="majorBidi" w:hAnsiTheme="majorBidi" w:cstheme="majorBidi"/>
          <w:sz w:val="24"/>
          <w:szCs w:val="24"/>
        </w:rPr>
        <w:tab/>
        <w:t>in general secretion and synaptic transmission. Neuron 13 (3): 555-566.</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lastRenderedPageBreak/>
        <w:t>Hawksworth, D.L., 2004. Fungal diversity and its implications for genetic resource collections. </w:t>
      </w:r>
      <w:r w:rsidRPr="008B5C47">
        <w:rPr>
          <w:rFonts w:asciiTheme="majorBidi" w:hAnsiTheme="majorBidi" w:cstheme="majorBidi"/>
          <w:i/>
          <w:iCs/>
          <w:sz w:val="24"/>
          <w:szCs w:val="24"/>
          <w:shd w:val="clear" w:color="auto" w:fill="FFFFFF"/>
        </w:rPr>
        <w:t>Studies in mycology</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50</w:t>
      </w:r>
      <w:r w:rsidRPr="008B5C47">
        <w:rPr>
          <w:rFonts w:asciiTheme="majorBidi" w:hAnsiTheme="majorBidi" w:cstheme="majorBidi"/>
          <w:sz w:val="24"/>
          <w:szCs w:val="24"/>
          <w:shd w:val="clear" w:color="auto" w:fill="FFFFFF"/>
        </w:rPr>
        <w:t>, pp.9-</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18.</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Hyman, P.E., Milla, P.J., Benninga, M.A., Davidson, G.P., Fleisher, D.F. and Taminiau, J., 2006. Childhood functional</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gastrointestinal disorders: neonate/toddler. </w:t>
      </w:r>
      <w:r w:rsidRPr="008B5C47">
        <w:rPr>
          <w:rFonts w:asciiTheme="majorBidi" w:hAnsiTheme="majorBidi" w:cstheme="majorBidi"/>
          <w:i/>
          <w:iCs/>
          <w:sz w:val="24"/>
          <w:szCs w:val="24"/>
          <w:shd w:val="clear" w:color="auto" w:fill="FFFFFF"/>
        </w:rPr>
        <w:t>Gastroenterology</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130</w:t>
      </w:r>
      <w:r w:rsidRPr="008B5C47">
        <w:rPr>
          <w:rFonts w:asciiTheme="majorBidi" w:hAnsiTheme="majorBidi" w:cstheme="majorBidi"/>
          <w:sz w:val="24"/>
          <w:szCs w:val="24"/>
          <w:shd w:val="clear" w:color="auto" w:fill="FFFFFF"/>
        </w:rPr>
        <w:t>(5), pp.1519-1526.</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Kabacik, S., 2015. </w:t>
      </w:r>
      <w:r w:rsidRPr="008B5C47">
        <w:rPr>
          <w:rFonts w:asciiTheme="majorBidi" w:hAnsiTheme="majorBidi" w:cstheme="majorBidi"/>
          <w:i/>
          <w:iCs/>
          <w:sz w:val="24"/>
          <w:szCs w:val="24"/>
          <w:shd w:val="clear" w:color="auto" w:fill="FFFFFF"/>
        </w:rPr>
        <w:t>Transcriptional responses to ionising radiation for biological dosimetry purposes</w:t>
      </w:r>
      <w:r w:rsidRPr="008B5C47">
        <w:rPr>
          <w:rFonts w:asciiTheme="majorBidi" w:hAnsiTheme="majorBidi" w:cstheme="majorBidi"/>
          <w:sz w:val="24"/>
          <w:szCs w:val="24"/>
          <w:shd w:val="clear" w:color="auto" w:fill="FFFFFF"/>
        </w:rPr>
        <w:t> (Doctoral dissertation).</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Karunker, I., Morou, E., Nikou, D., Nauen, R., Sertchook, R., Stevenson, B.J., Paine, M.J., Morin, S. and Vontas, J., 2009.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Structural model and functional characterization of the Bemisia tabaci CYP6CM1vQ, a cytochrome P450 associated </w:t>
      </w:r>
      <w:r w:rsidR="002D62F4"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with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high levels of imidacloprid resistance. </w:t>
      </w:r>
      <w:r w:rsidRPr="008B5C47">
        <w:rPr>
          <w:rFonts w:asciiTheme="majorBidi" w:hAnsiTheme="majorBidi" w:cstheme="majorBidi"/>
          <w:i/>
          <w:iCs/>
          <w:sz w:val="24"/>
          <w:szCs w:val="24"/>
          <w:shd w:val="clear" w:color="auto" w:fill="FFFFFF"/>
        </w:rPr>
        <w:t>Insect biochemistry and molecular biology</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39</w:t>
      </w:r>
      <w:r w:rsidRPr="008B5C47">
        <w:rPr>
          <w:rFonts w:asciiTheme="majorBidi" w:hAnsiTheme="majorBidi" w:cstheme="majorBidi"/>
          <w:sz w:val="24"/>
          <w:szCs w:val="24"/>
          <w:shd w:val="clear" w:color="auto" w:fill="FFFFFF"/>
        </w:rPr>
        <w:t>(10), pp.697-706.</w:t>
      </w:r>
    </w:p>
    <w:p w:rsidR="00AD00A3" w:rsidRPr="008B5C47" w:rsidRDefault="00AD00A3"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Kirtikir, K.R and Basu, B.D., 1987. Indian Medicinal plants</w:t>
      </w:r>
      <w:r w:rsidRPr="008B5C47">
        <w:rPr>
          <w:rFonts w:asciiTheme="majorBidi" w:hAnsiTheme="majorBidi" w:cstheme="majorBidi"/>
          <w:i/>
          <w:iCs/>
          <w:sz w:val="24"/>
          <w:szCs w:val="24"/>
          <w:shd w:val="clear" w:color="auto" w:fill="FFFFFF"/>
        </w:rPr>
        <w:t>. International Book Distributors</w:t>
      </w:r>
      <w:r w:rsidRPr="008B5C47">
        <w:rPr>
          <w:rFonts w:asciiTheme="majorBidi" w:hAnsiTheme="majorBidi" w:cstheme="majorBidi"/>
          <w:sz w:val="24"/>
          <w:szCs w:val="24"/>
          <w:shd w:val="clear" w:color="auto" w:fill="FFFFFF"/>
        </w:rPr>
        <w:t xml:space="preserve"> 1:536-541</w:t>
      </w:r>
    </w:p>
    <w:p w:rsidR="001A3781" w:rsidRPr="008B5C47" w:rsidRDefault="001A3781" w:rsidP="00D87282">
      <w:pPr>
        <w:tabs>
          <w:tab w:val="left" w:pos="7911"/>
        </w:tabs>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Knogge, W., 1996. Fungal infection of plants. </w:t>
      </w:r>
      <w:r w:rsidRPr="008B5C47">
        <w:rPr>
          <w:rFonts w:asciiTheme="majorBidi" w:hAnsiTheme="majorBidi" w:cstheme="majorBidi"/>
          <w:i/>
          <w:iCs/>
          <w:sz w:val="24"/>
          <w:szCs w:val="24"/>
          <w:shd w:val="clear" w:color="auto" w:fill="FFFFFF"/>
        </w:rPr>
        <w:t>The Plant Cell</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8</w:t>
      </w:r>
      <w:r w:rsidRPr="008B5C47">
        <w:rPr>
          <w:rFonts w:asciiTheme="majorBidi" w:hAnsiTheme="majorBidi" w:cstheme="majorBidi"/>
          <w:sz w:val="24"/>
          <w:szCs w:val="24"/>
          <w:shd w:val="clear" w:color="auto" w:fill="FFFFFF"/>
        </w:rPr>
        <w:t>(10), p.1711.</w:t>
      </w:r>
      <w:r w:rsidR="00D87282">
        <w:rPr>
          <w:rFonts w:asciiTheme="majorBidi" w:hAnsiTheme="majorBidi" w:cstheme="majorBidi"/>
          <w:sz w:val="24"/>
          <w:szCs w:val="24"/>
          <w:shd w:val="clear" w:color="auto" w:fill="FFFFFF"/>
        </w:rPr>
        <w:tab/>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Korenev, S.A., Masefield, J., Kriebel, J. and Johnson, S.S., Steris Inc, 2002. </w:t>
      </w:r>
      <w:r w:rsidRPr="008B5C47">
        <w:rPr>
          <w:rFonts w:asciiTheme="majorBidi" w:hAnsiTheme="majorBidi" w:cstheme="majorBidi"/>
          <w:i/>
          <w:iCs/>
          <w:sz w:val="24"/>
          <w:szCs w:val="24"/>
          <w:shd w:val="clear" w:color="auto" w:fill="FFFFFF"/>
        </w:rPr>
        <w:t xml:space="preserve">Real time monitoring of electron beam radiation </w:t>
      </w:r>
      <w:r w:rsidR="00B20F6F" w:rsidRPr="008B5C47">
        <w:rPr>
          <w:rFonts w:asciiTheme="majorBidi" w:hAnsiTheme="majorBidi" w:cstheme="majorBidi"/>
          <w:i/>
          <w:iCs/>
          <w:sz w:val="24"/>
          <w:szCs w:val="24"/>
          <w:shd w:val="clear" w:color="auto" w:fill="FFFFFF"/>
        </w:rPr>
        <w:tab/>
      </w:r>
      <w:r w:rsidRPr="008B5C47">
        <w:rPr>
          <w:rFonts w:asciiTheme="majorBidi" w:hAnsiTheme="majorBidi" w:cstheme="majorBidi"/>
          <w:i/>
          <w:iCs/>
          <w:sz w:val="24"/>
          <w:szCs w:val="24"/>
          <w:shd w:val="clear" w:color="auto" w:fill="FFFFFF"/>
        </w:rPr>
        <w:t>dose</w:t>
      </w:r>
      <w:r w:rsidRPr="008B5C47">
        <w:rPr>
          <w:rFonts w:asciiTheme="majorBidi" w:hAnsiTheme="majorBidi" w:cstheme="majorBidi"/>
          <w:sz w:val="24"/>
          <w:szCs w:val="24"/>
          <w:shd w:val="clear" w:color="auto" w:fill="FFFFFF"/>
        </w:rPr>
        <w:t>. U.S. Patent 6,429,444</w:t>
      </w:r>
    </w:p>
    <w:p w:rsidR="004623CB" w:rsidRPr="008B5C47" w:rsidRDefault="004623CB"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Mahesh, B. and Satish, S. (2008). Antimicrobial activity of some important medicinl plant aga</w:t>
      </w:r>
      <w:r w:rsidR="00004392" w:rsidRPr="008B5C47">
        <w:rPr>
          <w:rFonts w:asciiTheme="majorBidi" w:hAnsiTheme="majorBidi" w:cstheme="majorBidi"/>
          <w:sz w:val="24"/>
          <w:szCs w:val="24"/>
          <w:shd w:val="clear" w:color="auto" w:fill="FFFFFF"/>
        </w:rPr>
        <w:t xml:space="preserve">inst plant and human pathogens. </w:t>
      </w:r>
      <w:r w:rsidR="00004392" w:rsidRPr="008B5C47">
        <w:rPr>
          <w:rFonts w:asciiTheme="majorBidi" w:hAnsiTheme="majorBidi" w:cstheme="majorBidi"/>
          <w:sz w:val="24"/>
          <w:szCs w:val="24"/>
          <w:shd w:val="clear" w:color="auto" w:fill="FFFFFF"/>
        </w:rPr>
        <w:tab/>
      </w:r>
      <w:r w:rsidR="00004392" w:rsidRPr="008B5C47">
        <w:rPr>
          <w:rFonts w:asciiTheme="majorBidi" w:hAnsiTheme="majorBidi" w:cstheme="majorBidi"/>
          <w:sz w:val="24"/>
          <w:szCs w:val="24"/>
          <w:shd w:val="clear" w:color="auto" w:fill="FFFFFF"/>
        </w:rPr>
        <w:tab/>
      </w:r>
      <w:r w:rsidR="00004392" w:rsidRPr="008B5C47">
        <w:rPr>
          <w:rFonts w:asciiTheme="majorBidi" w:hAnsiTheme="majorBidi" w:cstheme="majorBidi"/>
          <w:i/>
          <w:iCs/>
          <w:sz w:val="24"/>
          <w:szCs w:val="24"/>
          <w:shd w:val="clear" w:color="auto" w:fill="FFFFFF"/>
        </w:rPr>
        <w:t>World journal of agricultural sciences</w:t>
      </w:r>
      <w:r w:rsidR="00004392" w:rsidRPr="008B5C47">
        <w:rPr>
          <w:rFonts w:asciiTheme="majorBidi" w:hAnsiTheme="majorBidi" w:cstheme="majorBidi"/>
          <w:sz w:val="24"/>
          <w:szCs w:val="24"/>
          <w:shd w:val="clear" w:color="auto" w:fill="FFFFFF"/>
        </w:rPr>
        <w:t xml:space="preserve"> 4:839-843</w:t>
      </w:r>
    </w:p>
    <w:p w:rsidR="00F3587F" w:rsidRPr="008B5C47" w:rsidRDefault="00F3587F"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rPr>
        <w:t xml:space="preserve">Mensah K., Owusu E., (2011). Fruit borne micoflora of Capsicum annum L. (pepper) Abelmoschus esculentus L. Moench </w:t>
      </w:r>
      <w:r w:rsidRPr="008B5C47">
        <w:rPr>
          <w:rFonts w:asciiTheme="majorBidi" w:hAnsiTheme="majorBidi" w:cstheme="majorBidi"/>
          <w:sz w:val="24"/>
          <w:szCs w:val="24"/>
        </w:rPr>
        <w:tab/>
        <w:t>(Okra), and Lycopersicon esculentum Mill. (tomato) from Accra metropolis. African Journal of food Sciences 6 (1):1-7</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Maitland, K., Kiguli, S., Opoka, R.O., Engoru, C., Olupot-Olupot, P., Akech, S.O., Nyeko, R., Mtove, G., Reyburn, H., Lang,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T. and Brent, B., 2011. Mortality after fluid bolus in African children with severe infection. </w:t>
      </w:r>
      <w:r w:rsidRPr="008B5C47">
        <w:rPr>
          <w:rFonts w:asciiTheme="majorBidi" w:hAnsiTheme="majorBidi" w:cstheme="majorBidi"/>
          <w:i/>
          <w:iCs/>
          <w:sz w:val="24"/>
          <w:szCs w:val="24"/>
          <w:shd w:val="clear" w:color="auto" w:fill="FFFFFF"/>
        </w:rPr>
        <w:t xml:space="preserve">New England Journal of </w:t>
      </w:r>
      <w:r w:rsidR="00B20F6F" w:rsidRPr="008B5C47">
        <w:rPr>
          <w:rFonts w:asciiTheme="majorBidi" w:hAnsiTheme="majorBidi" w:cstheme="majorBidi"/>
          <w:i/>
          <w:iCs/>
          <w:sz w:val="24"/>
          <w:szCs w:val="24"/>
          <w:shd w:val="clear" w:color="auto" w:fill="FFFFFF"/>
        </w:rPr>
        <w:tab/>
      </w:r>
      <w:r w:rsidRPr="008B5C47">
        <w:rPr>
          <w:rFonts w:asciiTheme="majorBidi" w:hAnsiTheme="majorBidi" w:cstheme="majorBidi"/>
          <w:i/>
          <w:iCs/>
          <w:sz w:val="24"/>
          <w:szCs w:val="24"/>
          <w:shd w:val="clear" w:color="auto" w:fill="FFFFFF"/>
        </w:rPr>
        <w:t>Medicine</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364</w:t>
      </w:r>
      <w:r w:rsidRPr="008B5C47">
        <w:rPr>
          <w:rFonts w:asciiTheme="majorBidi" w:hAnsiTheme="majorBidi" w:cstheme="majorBidi"/>
          <w:sz w:val="24"/>
          <w:szCs w:val="24"/>
          <w:shd w:val="clear" w:color="auto" w:fill="FFFFFF"/>
        </w:rPr>
        <w:t>(26), pp.2483-2495.</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Money, R.B., Gilly, M.C. and Graham, J.L., 1998. Explorations of national culture and word-of-mouth referral behavior in the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purchase of industrial services in the United States and Japan. </w:t>
      </w:r>
      <w:r w:rsidRPr="008B5C47">
        <w:rPr>
          <w:rFonts w:asciiTheme="majorBidi" w:hAnsiTheme="majorBidi" w:cstheme="majorBidi"/>
          <w:i/>
          <w:iCs/>
          <w:sz w:val="24"/>
          <w:szCs w:val="24"/>
          <w:shd w:val="clear" w:color="auto" w:fill="FFFFFF"/>
        </w:rPr>
        <w:t>Journal of marketing</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62</w:t>
      </w:r>
      <w:r w:rsidRPr="008B5C47">
        <w:rPr>
          <w:rFonts w:asciiTheme="majorBidi" w:hAnsiTheme="majorBidi" w:cstheme="majorBidi"/>
          <w:sz w:val="24"/>
          <w:szCs w:val="24"/>
          <w:shd w:val="clear" w:color="auto" w:fill="FFFFFF"/>
        </w:rPr>
        <w:t>(4), pp.76-87.</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Nierman, W.C., Pain, A., Anderson, M.J., Wortman, J.R., Kim, H.S., Arroyo, J., Berriman, M., Abe, K., Archer, D.B., Bermejo,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C. and Bennett, J., 2005. Genomic sequence of the pathogenic and allergenic filamentous fungus Aspergillus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fumigatus. </w:t>
      </w:r>
      <w:r w:rsidRPr="008B5C47">
        <w:rPr>
          <w:rFonts w:asciiTheme="majorBidi" w:hAnsiTheme="majorBidi" w:cstheme="majorBidi"/>
          <w:i/>
          <w:iCs/>
          <w:sz w:val="24"/>
          <w:szCs w:val="24"/>
          <w:shd w:val="clear" w:color="auto" w:fill="FFFFFF"/>
        </w:rPr>
        <w:t>Nature</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438</w:t>
      </w:r>
      <w:r w:rsidRPr="008B5C47">
        <w:rPr>
          <w:rFonts w:asciiTheme="majorBidi" w:hAnsiTheme="majorBidi" w:cstheme="majorBidi"/>
          <w:sz w:val="24"/>
          <w:szCs w:val="24"/>
          <w:shd w:val="clear" w:color="auto" w:fill="FFFFFF"/>
        </w:rPr>
        <w:t>(7071), p.1151.</w:t>
      </w:r>
    </w:p>
    <w:p w:rsidR="001A3781" w:rsidRPr="008B5C47" w:rsidRDefault="001A3781" w:rsidP="00D87282">
      <w:pPr>
        <w:jc w:val="both"/>
        <w:rPr>
          <w:rFonts w:asciiTheme="majorBidi" w:hAnsiTheme="majorBidi" w:cstheme="majorBidi"/>
          <w:b/>
          <w:bCs/>
          <w:sz w:val="24"/>
          <w:szCs w:val="24"/>
        </w:rPr>
      </w:pPr>
      <w:r w:rsidRPr="008B5C47">
        <w:rPr>
          <w:rFonts w:asciiTheme="majorBidi" w:hAnsiTheme="majorBidi" w:cstheme="majorBidi"/>
          <w:sz w:val="24"/>
          <w:szCs w:val="24"/>
          <w:shd w:val="clear" w:color="auto" w:fill="FFFFFF"/>
        </w:rPr>
        <w:lastRenderedPageBreak/>
        <w:t xml:space="preserve">Okoli, O.I. and Smith, G.F., 1998. Failure modes of fibre reinforced composites: The effects of strain rate and fibre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content. </w:t>
      </w:r>
      <w:r w:rsidRPr="008B5C47">
        <w:rPr>
          <w:rFonts w:asciiTheme="majorBidi" w:hAnsiTheme="majorBidi" w:cstheme="majorBidi"/>
          <w:i/>
          <w:iCs/>
          <w:sz w:val="24"/>
          <w:szCs w:val="24"/>
          <w:shd w:val="clear" w:color="auto" w:fill="FFFFFF"/>
        </w:rPr>
        <w:t>Journal of Materials Science</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33</w:t>
      </w:r>
      <w:r w:rsidRPr="008B5C47">
        <w:rPr>
          <w:rFonts w:asciiTheme="majorBidi" w:hAnsiTheme="majorBidi" w:cstheme="majorBidi"/>
          <w:sz w:val="24"/>
          <w:szCs w:val="24"/>
          <w:shd w:val="clear" w:color="auto" w:fill="FFFFFF"/>
        </w:rPr>
        <w:t>(22), pp.5415-5422.</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Pereira, V.J., Linden, K.G. and Weinberg, H.S., 2007. Evaluation of UV irradiation for photolytic and oxidative degradation of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pharmaceutical compounds in water. </w:t>
      </w:r>
      <w:r w:rsidRPr="008B5C47">
        <w:rPr>
          <w:rFonts w:asciiTheme="majorBidi" w:hAnsiTheme="majorBidi" w:cstheme="majorBidi"/>
          <w:i/>
          <w:iCs/>
          <w:sz w:val="24"/>
          <w:szCs w:val="24"/>
          <w:shd w:val="clear" w:color="auto" w:fill="FFFFFF"/>
        </w:rPr>
        <w:t>Water Research</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41</w:t>
      </w:r>
      <w:r w:rsidR="00F21D8F">
        <w:rPr>
          <w:rFonts w:asciiTheme="majorBidi" w:hAnsiTheme="majorBidi" w:cstheme="majorBidi"/>
          <w:sz w:val="24"/>
          <w:szCs w:val="24"/>
          <w:shd w:val="clear" w:color="auto" w:fill="FFFFFF"/>
        </w:rPr>
        <w:t>(19):</w:t>
      </w:r>
      <w:r w:rsidRPr="008B5C47">
        <w:rPr>
          <w:rFonts w:asciiTheme="majorBidi" w:hAnsiTheme="majorBidi" w:cstheme="majorBidi"/>
          <w:sz w:val="24"/>
          <w:szCs w:val="24"/>
          <w:shd w:val="clear" w:color="auto" w:fill="FFFFFF"/>
        </w:rPr>
        <w:t>4413-4423.</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Raghukumar, Chandralata, and S. Raghukumar. "Barotolerance of fungi isolated from deep-sea sediments of the Indian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Ocean." </w:t>
      </w:r>
      <w:r w:rsidRPr="008B5C47">
        <w:rPr>
          <w:rFonts w:asciiTheme="majorBidi" w:hAnsiTheme="majorBidi" w:cstheme="majorBidi"/>
          <w:i/>
          <w:iCs/>
          <w:sz w:val="24"/>
          <w:szCs w:val="24"/>
          <w:shd w:val="clear" w:color="auto" w:fill="FFFFFF"/>
        </w:rPr>
        <w:t>Aquatic Microbial Ecology</w:t>
      </w:r>
      <w:r w:rsidRPr="008B5C47">
        <w:rPr>
          <w:rFonts w:asciiTheme="majorBidi" w:hAnsiTheme="majorBidi" w:cstheme="majorBidi"/>
          <w:sz w:val="24"/>
          <w:szCs w:val="24"/>
          <w:shd w:val="clear" w:color="auto" w:fill="FFFFFF"/>
        </w:rPr>
        <w:t> 15, no. 2 (1998): 153-163.</w:t>
      </w:r>
    </w:p>
    <w:p w:rsidR="00F3587F" w:rsidRPr="008B5C47" w:rsidRDefault="00F3587F" w:rsidP="00D87282">
      <w:pPr>
        <w:jc w:val="both"/>
        <w:rPr>
          <w:rFonts w:asciiTheme="majorBidi" w:hAnsiTheme="majorBidi" w:cstheme="majorBidi"/>
          <w:sz w:val="24"/>
          <w:szCs w:val="24"/>
          <w:shd w:val="clear" w:color="auto" w:fill="FFFFFF"/>
          <w:lang w:val="en-CA"/>
        </w:rPr>
      </w:pPr>
      <w:r w:rsidRPr="008B5C47">
        <w:rPr>
          <w:rFonts w:asciiTheme="majorBidi" w:hAnsiTheme="majorBidi" w:cstheme="majorBidi"/>
          <w:sz w:val="24"/>
          <w:szCs w:val="24"/>
        </w:rPr>
        <w:t xml:space="preserve">Rowan, A., Bataille, V., Mackie, R., Healy E, Bicknell D., Bodmer W. and Tomlinson I. (1999). Somatic mutations in the </w:t>
      </w:r>
      <w:r w:rsidRPr="008B5C47">
        <w:rPr>
          <w:rFonts w:asciiTheme="majorBidi" w:hAnsiTheme="majorBidi" w:cstheme="majorBidi"/>
          <w:sz w:val="24"/>
          <w:szCs w:val="24"/>
        </w:rPr>
        <w:tab/>
        <w:t>Peutz-Jeghers gene in sporadic malignant melanomas. Journal of Investmen Dermatol</w:t>
      </w:r>
      <w:r w:rsidR="00F21D8F">
        <w:rPr>
          <w:rFonts w:asciiTheme="majorBidi" w:hAnsiTheme="majorBidi" w:cstheme="majorBidi"/>
          <w:sz w:val="24"/>
          <w:szCs w:val="24"/>
        </w:rPr>
        <w:t>ogy. 12 (4):</w:t>
      </w:r>
      <w:r w:rsidRPr="008B5C47">
        <w:rPr>
          <w:rFonts w:asciiTheme="majorBidi" w:hAnsiTheme="majorBidi" w:cstheme="majorBidi"/>
          <w:sz w:val="24"/>
          <w:szCs w:val="24"/>
        </w:rPr>
        <w:t>509-511.</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Ross, L., Lepper, M.R. and Hubbard, M., 1975. Perseverance in self-perception and social perception: biased attributional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processes in the debriefing paradigm. </w:t>
      </w:r>
      <w:r w:rsidRPr="008B5C47">
        <w:rPr>
          <w:rFonts w:asciiTheme="majorBidi" w:hAnsiTheme="majorBidi" w:cstheme="majorBidi"/>
          <w:i/>
          <w:iCs/>
          <w:sz w:val="24"/>
          <w:szCs w:val="24"/>
          <w:shd w:val="clear" w:color="auto" w:fill="FFFFFF"/>
        </w:rPr>
        <w:t>Journal of personality and social psychology</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32</w:t>
      </w:r>
      <w:r w:rsidRPr="008B5C47">
        <w:rPr>
          <w:rFonts w:asciiTheme="majorBidi" w:hAnsiTheme="majorBidi" w:cstheme="majorBidi"/>
          <w:sz w:val="24"/>
          <w:szCs w:val="24"/>
          <w:shd w:val="clear" w:color="auto" w:fill="FFFFFF"/>
        </w:rPr>
        <w:t>(5), p.880.</w:t>
      </w:r>
    </w:p>
    <w:p w:rsidR="00F3587F" w:rsidRPr="008B5C47" w:rsidRDefault="00F3587F"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rPr>
        <w:t xml:space="preserve">Salau I. A. (2012) Studies of fungi associated with human skin and vegetable disease in fadamaland of Sokoto metropolis, </w:t>
      </w:r>
      <w:r w:rsidRPr="008B5C47">
        <w:rPr>
          <w:rFonts w:asciiTheme="majorBidi" w:hAnsiTheme="majorBidi" w:cstheme="majorBidi"/>
          <w:sz w:val="24"/>
          <w:szCs w:val="24"/>
        </w:rPr>
        <w:tab/>
        <w:t>Sokoto state, Nigeria. M.Sc Thesis, Usman Dan Fodio University Sokoto, Nigeria.</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Sazakli, E., Alexopoulos, A. and Leotsinidis, M., 2007. Rainwater harvesting, quality assessment and utilization in Kefalonia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Island, Greece. </w:t>
      </w:r>
      <w:r w:rsidRPr="008B5C47">
        <w:rPr>
          <w:rFonts w:asciiTheme="majorBidi" w:hAnsiTheme="majorBidi" w:cstheme="majorBidi"/>
          <w:i/>
          <w:iCs/>
          <w:sz w:val="24"/>
          <w:szCs w:val="24"/>
          <w:shd w:val="clear" w:color="auto" w:fill="FFFFFF"/>
        </w:rPr>
        <w:t>Water research</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41</w:t>
      </w:r>
      <w:r w:rsidRPr="008B5C47">
        <w:rPr>
          <w:rFonts w:asciiTheme="majorBidi" w:hAnsiTheme="majorBidi" w:cstheme="majorBidi"/>
          <w:sz w:val="24"/>
          <w:szCs w:val="24"/>
          <w:shd w:val="clear" w:color="auto" w:fill="FFFFFF"/>
        </w:rPr>
        <w:t>(9), pp.2039-2047.</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Shurin, G.V., Shurin, M.R., Bykovskaia, S., Shogan, J., Lotze, M.T. and Barksdale, E.M., 2001. Neuroblastoma-derived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gangliosides inhibit dendritic cell generation and function. </w:t>
      </w:r>
      <w:r w:rsidRPr="008B5C47">
        <w:rPr>
          <w:rFonts w:asciiTheme="majorBidi" w:hAnsiTheme="majorBidi" w:cstheme="majorBidi"/>
          <w:i/>
          <w:iCs/>
          <w:sz w:val="24"/>
          <w:szCs w:val="24"/>
          <w:shd w:val="clear" w:color="auto" w:fill="FFFFFF"/>
        </w:rPr>
        <w:t>Cancer research</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61</w:t>
      </w:r>
      <w:r w:rsidRPr="008B5C47">
        <w:rPr>
          <w:rFonts w:asciiTheme="majorBidi" w:hAnsiTheme="majorBidi" w:cstheme="majorBidi"/>
          <w:sz w:val="24"/>
          <w:szCs w:val="24"/>
          <w:shd w:val="clear" w:color="auto" w:fill="FFFFFF"/>
        </w:rPr>
        <w:t>(1), pp.363-369.</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Steliarova-Foucher, E., Colombet, M., Ries, L.A., Moreno, F., Dolya, A., Bray, F., Hesseling, P., Shin, H.Y., Stiller, C.A.,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Bouzbid, S. and Hamdi-Cherif, M., 2017. International incidence of childhood cancer, 2001–10: a population-based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registry study. </w:t>
      </w:r>
      <w:r w:rsidRPr="008B5C47">
        <w:rPr>
          <w:rFonts w:asciiTheme="majorBidi" w:hAnsiTheme="majorBidi" w:cstheme="majorBidi"/>
          <w:i/>
          <w:iCs/>
          <w:sz w:val="24"/>
          <w:szCs w:val="24"/>
          <w:shd w:val="clear" w:color="auto" w:fill="FFFFFF"/>
        </w:rPr>
        <w:t>The Lancet Oncology</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18</w:t>
      </w:r>
      <w:r w:rsidR="00F21D8F">
        <w:rPr>
          <w:rFonts w:asciiTheme="majorBidi" w:hAnsiTheme="majorBidi" w:cstheme="majorBidi"/>
          <w:sz w:val="24"/>
          <w:szCs w:val="24"/>
          <w:shd w:val="clear" w:color="auto" w:fill="FFFFFF"/>
        </w:rPr>
        <w:t>(6):</w:t>
      </w:r>
      <w:r w:rsidRPr="008B5C47">
        <w:rPr>
          <w:rFonts w:asciiTheme="majorBidi" w:hAnsiTheme="majorBidi" w:cstheme="majorBidi"/>
          <w:sz w:val="24"/>
          <w:szCs w:val="24"/>
          <w:shd w:val="clear" w:color="auto" w:fill="FFFFFF"/>
        </w:rPr>
        <w:t>719-731.</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Vidaillet, H., Granada, J.F., Chyou, P.H., Maassen, K., Ortiz, M., Pulido, J.N., Sharma, P., Smith, P.N. and Hayes, J., 2002. A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population-based study of mortality among patients with atrial fibrillation or flutter. </w:t>
      </w:r>
      <w:r w:rsidRPr="008B5C47">
        <w:rPr>
          <w:rFonts w:asciiTheme="majorBidi" w:hAnsiTheme="majorBidi" w:cstheme="majorBidi"/>
          <w:i/>
          <w:iCs/>
          <w:sz w:val="24"/>
          <w:szCs w:val="24"/>
          <w:shd w:val="clear" w:color="auto" w:fill="FFFFFF"/>
        </w:rPr>
        <w:t xml:space="preserve">The American journal of </w:t>
      </w:r>
      <w:r w:rsidR="00B20F6F" w:rsidRPr="008B5C47">
        <w:rPr>
          <w:rFonts w:asciiTheme="majorBidi" w:hAnsiTheme="majorBidi" w:cstheme="majorBidi"/>
          <w:i/>
          <w:iCs/>
          <w:sz w:val="24"/>
          <w:szCs w:val="24"/>
          <w:shd w:val="clear" w:color="auto" w:fill="FFFFFF"/>
        </w:rPr>
        <w:tab/>
      </w:r>
      <w:r w:rsidRPr="008B5C47">
        <w:rPr>
          <w:rFonts w:asciiTheme="majorBidi" w:hAnsiTheme="majorBidi" w:cstheme="majorBidi"/>
          <w:i/>
          <w:iCs/>
          <w:sz w:val="24"/>
          <w:szCs w:val="24"/>
          <w:shd w:val="clear" w:color="auto" w:fill="FFFFFF"/>
        </w:rPr>
        <w:t>medicine</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113</w:t>
      </w:r>
      <w:r w:rsidRPr="008B5C47">
        <w:rPr>
          <w:rFonts w:asciiTheme="majorBidi" w:hAnsiTheme="majorBidi" w:cstheme="majorBidi"/>
          <w:sz w:val="24"/>
          <w:szCs w:val="24"/>
          <w:shd w:val="clear" w:color="auto" w:fill="FFFFFF"/>
        </w:rPr>
        <w:t>(5)</w:t>
      </w:r>
      <w:r w:rsidR="00F21D8F">
        <w:rPr>
          <w:rFonts w:asciiTheme="majorBidi" w:hAnsiTheme="majorBidi" w:cstheme="majorBidi"/>
          <w:sz w:val="24"/>
          <w:szCs w:val="24"/>
          <w:shd w:val="clear" w:color="auto" w:fill="FFFFFF"/>
        </w:rPr>
        <w:t>:</w:t>
      </w:r>
      <w:r w:rsidR="00F21D8F" w:rsidRPr="008B5C47">
        <w:rPr>
          <w:rFonts w:asciiTheme="majorBidi" w:hAnsiTheme="majorBidi" w:cstheme="majorBidi"/>
          <w:sz w:val="24"/>
          <w:szCs w:val="24"/>
          <w:shd w:val="clear" w:color="auto" w:fill="FFFFFF"/>
        </w:rPr>
        <w:t xml:space="preserve"> </w:t>
      </w:r>
      <w:r w:rsidRPr="008B5C47">
        <w:rPr>
          <w:rFonts w:asciiTheme="majorBidi" w:hAnsiTheme="majorBidi" w:cstheme="majorBidi"/>
          <w:sz w:val="24"/>
          <w:szCs w:val="24"/>
          <w:shd w:val="clear" w:color="auto" w:fill="FFFFFF"/>
        </w:rPr>
        <w:t>365-370.</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 xml:space="preserve">Villa, L.L., Costa, R.L., Petta, C.A., Andrade, R.P., Ault, K.A., Giuliano, A.R., Wheeler, C.M., Koutsky, L.A., Malm, C.,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Lehtinen, M. and Skjeldestad, F.E., 2005. Prophylactic quadrivalent human papillomavirus (types 6, 11, 16, and 18) L1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virus-like particle vaccine in young women: a randomised double-blind placebo-controlled multicentre phase II </w:t>
      </w:r>
      <w:r w:rsidR="002D62F4"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efficacy trial. </w:t>
      </w:r>
      <w:r w:rsidRPr="008B5C47">
        <w:rPr>
          <w:rFonts w:asciiTheme="majorBidi" w:hAnsiTheme="majorBidi" w:cstheme="majorBidi"/>
          <w:i/>
          <w:iCs/>
          <w:sz w:val="24"/>
          <w:szCs w:val="24"/>
          <w:shd w:val="clear" w:color="auto" w:fill="FFFFFF"/>
        </w:rPr>
        <w:t>The lancet oncology</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6</w:t>
      </w:r>
      <w:r w:rsidR="00F21D8F">
        <w:rPr>
          <w:rFonts w:asciiTheme="majorBidi" w:hAnsiTheme="majorBidi" w:cstheme="majorBidi"/>
          <w:sz w:val="24"/>
          <w:szCs w:val="24"/>
          <w:shd w:val="clear" w:color="auto" w:fill="FFFFFF"/>
        </w:rPr>
        <w:t>(5):</w:t>
      </w:r>
      <w:r w:rsidRPr="008B5C47">
        <w:rPr>
          <w:rFonts w:asciiTheme="majorBidi" w:hAnsiTheme="majorBidi" w:cstheme="majorBidi"/>
          <w:sz w:val="24"/>
          <w:szCs w:val="24"/>
          <w:shd w:val="clear" w:color="auto" w:fill="FFFFFF"/>
        </w:rPr>
        <w:t>271-278.</w:t>
      </w:r>
    </w:p>
    <w:p w:rsidR="001A3781" w:rsidRPr="008B5C47"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lastRenderedPageBreak/>
        <w:t xml:space="preserve">Villa, L.L., Costa, R.L., Petta, C.A., Andrade, R.P., Ault, K.A., Giuliano, A.R., Wheeler, C.M., Koutsky, L.A., Malm, C.,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Lehtinen, M. and Skjeldestad, F.E., 2005. Prophylactic quadrivalent human papillomavirus (types 6, 11, 16, and 18) L1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virus-like particle vaccine in young women: a randomised double-blind placebo-controlled multicentre phase II </w:t>
      </w:r>
      <w:r w:rsidR="002D62F4"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 xml:space="preserve">efficacy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trial. </w:t>
      </w:r>
      <w:r w:rsidRPr="008B5C47">
        <w:rPr>
          <w:rFonts w:asciiTheme="majorBidi" w:hAnsiTheme="majorBidi" w:cstheme="majorBidi"/>
          <w:i/>
          <w:iCs/>
          <w:sz w:val="24"/>
          <w:szCs w:val="24"/>
          <w:shd w:val="clear" w:color="auto" w:fill="FFFFFF"/>
        </w:rPr>
        <w:t xml:space="preserve">The </w:t>
      </w:r>
      <w:r w:rsidR="00B20F6F" w:rsidRPr="008B5C47">
        <w:rPr>
          <w:rFonts w:asciiTheme="majorBidi" w:hAnsiTheme="majorBidi" w:cstheme="majorBidi"/>
          <w:i/>
          <w:iCs/>
          <w:sz w:val="24"/>
          <w:szCs w:val="24"/>
          <w:shd w:val="clear" w:color="auto" w:fill="FFFFFF"/>
        </w:rPr>
        <w:tab/>
      </w:r>
      <w:r w:rsidRPr="008B5C47">
        <w:rPr>
          <w:rFonts w:asciiTheme="majorBidi" w:hAnsiTheme="majorBidi" w:cstheme="majorBidi"/>
          <w:i/>
          <w:iCs/>
          <w:sz w:val="24"/>
          <w:szCs w:val="24"/>
          <w:shd w:val="clear" w:color="auto" w:fill="FFFFFF"/>
        </w:rPr>
        <w:t>lancet oncology</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6</w:t>
      </w:r>
      <w:r w:rsidR="00F21D8F">
        <w:rPr>
          <w:rFonts w:asciiTheme="majorBidi" w:hAnsiTheme="majorBidi" w:cstheme="majorBidi"/>
          <w:sz w:val="24"/>
          <w:szCs w:val="24"/>
          <w:shd w:val="clear" w:color="auto" w:fill="FFFFFF"/>
        </w:rPr>
        <w:t>(5):</w:t>
      </w:r>
      <w:r w:rsidR="00F21D8F" w:rsidRPr="008B5C47">
        <w:rPr>
          <w:rFonts w:asciiTheme="majorBidi" w:hAnsiTheme="majorBidi" w:cstheme="majorBidi"/>
          <w:sz w:val="24"/>
          <w:szCs w:val="24"/>
          <w:shd w:val="clear" w:color="auto" w:fill="FFFFFF"/>
        </w:rPr>
        <w:t xml:space="preserve"> </w:t>
      </w:r>
      <w:r w:rsidRPr="008B5C47">
        <w:rPr>
          <w:rFonts w:asciiTheme="majorBidi" w:hAnsiTheme="majorBidi" w:cstheme="majorBidi"/>
          <w:sz w:val="24"/>
          <w:szCs w:val="24"/>
          <w:shd w:val="clear" w:color="auto" w:fill="FFFFFF"/>
        </w:rPr>
        <w:t>271-278.</w:t>
      </w:r>
    </w:p>
    <w:p w:rsidR="001A3781" w:rsidRPr="008B5C47" w:rsidRDefault="001A3781" w:rsidP="00D87282">
      <w:pPr>
        <w:jc w:val="both"/>
        <w:rPr>
          <w:rFonts w:asciiTheme="majorBidi" w:hAnsiTheme="majorBidi" w:cstheme="majorBidi"/>
          <w:i/>
          <w:iCs/>
          <w:sz w:val="24"/>
          <w:szCs w:val="24"/>
          <w:shd w:val="clear" w:color="auto" w:fill="FFFFFF"/>
        </w:rPr>
      </w:pPr>
      <w:r w:rsidRPr="008B5C47">
        <w:rPr>
          <w:rFonts w:asciiTheme="majorBidi" w:hAnsiTheme="majorBidi" w:cstheme="majorBidi"/>
          <w:sz w:val="24"/>
          <w:szCs w:val="24"/>
          <w:shd w:val="clear" w:color="auto" w:fill="FFFFFF"/>
        </w:rPr>
        <w:t xml:space="preserve">Watt, B.K., Merrill, A.L., Orr, M.L., Wu, W.T. and Pecot, R.K., 1950. Composition of foods-raw, processed, </w:t>
      </w:r>
      <w:r w:rsidR="00B20F6F" w:rsidRPr="008B5C47">
        <w:rPr>
          <w:rFonts w:asciiTheme="majorBidi" w:hAnsiTheme="majorBidi" w:cstheme="majorBidi"/>
          <w:sz w:val="24"/>
          <w:szCs w:val="24"/>
          <w:shd w:val="clear" w:color="auto" w:fill="FFFFFF"/>
        </w:rPr>
        <w:tab/>
      </w:r>
      <w:r w:rsidRPr="008B5C47">
        <w:rPr>
          <w:rFonts w:asciiTheme="majorBidi" w:hAnsiTheme="majorBidi" w:cstheme="majorBidi"/>
          <w:sz w:val="24"/>
          <w:szCs w:val="24"/>
          <w:shd w:val="clear" w:color="auto" w:fill="FFFFFF"/>
        </w:rPr>
        <w:t>prepared. </w:t>
      </w:r>
      <w:r w:rsidRPr="008B5C47">
        <w:rPr>
          <w:rFonts w:asciiTheme="majorBidi" w:hAnsiTheme="majorBidi" w:cstheme="majorBidi"/>
          <w:i/>
          <w:iCs/>
          <w:sz w:val="24"/>
          <w:szCs w:val="24"/>
          <w:shd w:val="clear" w:color="auto" w:fill="FFFFFF"/>
        </w:rPr>
        <w:t>Composition of foods-raw, processed, prepared.</w:t>
      </w:r>
    </w:p>
    <w:p w:rsidR="001A3781" w:rsidRPr="00AE2B9B" w:rsidRDefault="001A3781" w:rsidP="00D87282">
      <w:pPr>
        <w:jc w:val="both"/>
        <w:rPr>
          <w:rFonts w:asciiTheme="majorBidi" w:hAnsiTheme="majorBidi" w:cstheme="majorBidi"/>
          <w:sz w:val="24"/>
          <w:szCs w:val="24"/>
          <w:shd w:val="clear" w:color="auto" w:fill="FFFFFF"/>
        </w:rPr>
      </w:pPr>
      <w:r w:rsidRPr="008B5C47">
        <w:rPr>
          <w:rFonts w:asciiTheme="majorBidi" w:hAnsiTheme="majorBidi" w:cstheme="majorBidi"/>
          <w:sz w:val="24"/>
          <w:szCs w:val="24"/>
          <w:shd w:val="clear" w:color="auto" w:fill="FFFFFF"/>
        </w:rPr>
        <w:t>Zabriskie, T.M. and Jackson, M.D., 2000. Lysine biosynthesis and metabolism in fungi. </w:t>
      </w:r>
      <w:r w:rsidRPr="008B5C47">
        <w:rPr>
          <w:rFonts w:asciiTheme="majorBidi" w:hAnsiTheme="majorBidi" w:cstheme="majorBidi"/>
          <w:i/>
          <w:iCs/>
          <w:sz w:val="24"/>
          <w:szCs w:val="24"/>
          <w:shd w:val="clear" w:color="auto" w:fill="FFFFFF"/>
        </w:rPr>
        <w:t>Natural product reports</w:t>
      </w:r>
      <w:r w:rsidRPr="008B5C47">
        <w:rPr>
          <w:rFonts w:asciiTheme="majorBidi" w:hAnsiTheme="majorBidi" w:cstheme="majorBidi"/>
          <w:sz w:val="24"/>
          <w:szCs w:val="24"/>
          <w:shd w:val="clear" w:color="auto" w:fill="FFFFFF"/>
        </w:rPr>
        <w:t>, </w:t>
      </w:r>
      <w:r w:rsidRPr="008B5C47">
        <w:rPr>
          <w:rFonts w:asciiTheme="majorBidi" w:hAnsiTheme="majorBidi" w:cstheme="majorBidi"/>
          <w:i/>
          <w:iCs/>
          <w:sz w:val="24"/>
          <w:szCs w:val="24"/>
          <w:shd w:val="clear" w:color="auto" w:fill="FFFFFF"/>
        </w:rPr>
        <w:t>17</w:t>
      </w:r>
      <w:r w:rsidRPr="008B5C47">
        <w:rPr>
          <w:rFonts w:asciiTheme="majorBidi" w:hAnsiTheme="majorBidi" w:cstheme="majorBidi"/>
          <w:sz w:val="24"/>
          <w:szCs w:val="24"/>
          <w:shd w:val="clear" w:color="auto" w:fill="FFFFFF"/>
        </w:rPr>
        <w:t>(1)</w:t>
      </w:r>
      <w:r w:rsidR="00F21D8F">
        <w:rPr>
          <w:rFonts w:asciiTheme="majorBidi" w:hAnsiTheme="majorBidi" w:cstheme="majorBidi"/>
          <w:sz w:val="24"/>
          <w:szCs w:val="24"/>
          <w:shd w:val="clear" w:color="auto" w:fill="FFFFFF"/>
        </w:rPr>
        <w:t>:</w:t>
      </w:r>
      <w:r w:rsidR="00F21D8F" w:rsidRPr="008B5C47">
        <w:rPr>
          <w:rFonts w:asciiTheme="majorBidi" w:hAnsiTheme="majorBidi" w:cstheme="majorBidi"/>
          <w:sz w:val="24"/>
          <w:szCs w:val="24"/>
          <w:shd w:val="clear" w:color="auto" w:fill="FFFFFF"/>
        </w:rPr>
        <w:t xml:space="preserve"> </w:t>
      </w:r>
      <w:r w:rsidRPr="008B5C47">
        <w:rPr>
          <w:rFonts w:asciiTheme="majorBidi" w:hAnsiTheme="majorBidi" w:cstheme="majorBidi"/>
          <w:sz w:val="24"/>
          <w:szCs w:val="24"/>
          <w:shd w:val="clear" w:color="auto" w:fill="FFFFFF"/>
        </w:rPr>
        <w:t>85</w:t>
      </w:r>
      <w:r w:rsidRPr="00AE2B9B">
        <w:rPr>
          <w:rFonts w:asciiTheme="majorBidi" w:hAnsiTheme="majorBidi" w:cstheme="majorBidi"/>
          <w:sz w:val="24"/>
          <w:szCs w:val="24"/>
          <w:shd w:val="clear" w:color="auto" w:fill="FFFFFF"/>
        </w:rPr>
        <w:t>-</w:t>
      </w:r>
      <w:r w:rsidR="00B20F6F" w:rsidRPr="00AE2B9B">
        <w:rPr>
          <w:rFonts w:asciiTheme="majorBidi" w:hAnsiTheme="majorBidi" w:cstheme="majorBidi"/>
          <w:sz w:val="24"/>
          <w:szCs w:val="24"/>
          <w:shd w:val="clear" w:color="auto" w:fill="FFFFFF"/>
        </w:rPr>
        <w:tab/>
      </w:r>
      <w:r w:rsidRPr="00AE2B9B">
        <w:rPr>
          <w:rFonts w:asciiTheme="majorBidi" w:hAnsiTheme="majorBidi" w:cstheme="majorBidi"/>
          <w:sz w:val="24"/>
          <w:szCs w:val="24"/>
          <w:shd w:val="clear" w:color="auto" w:fill="FFFFFF"/>
        </w:rPr>
        <w:t>97.</w:t>
      </w:r>
    </w:p>
    <w:p w:rsidR="004C79F0" w:rsidRPr="00AE2B9B" w:rsidRDefault="004C79F0" w:rsidP="00D87282">
      <w:pPr>
        <w:spacing w:after="0" w:line="360" w:lineRule="auto"/>
        <w:jc w:val="both"/>
        <w:rPr>
          <w:rFonts w:asciiTheme="majorBidi" w:hAnsiTheme="majorBidi" w:cstheme="majorBidi"/>
          <w:b/>
          <w:bCs/>
          <w:sz w:val="24"/>
          <w:szCs w:val="24"/>
        </w:rPr>
      </w:pPr>
    </w:p>
    <w:p w:rsidR="00FB5CE8" w:rsidRPr="00AE2B9B" w:rsidRDefault="002D62F4" w:rsidP="00D87282">
      <w:pPr>
        <w:tabs>
          <w:tab w:val="left" w:pos="10248"/>
          <w:tab w:val="right" w:pos="12240"/>
        </w:tabs>
        <w:spacing w:after="0" w:line="360" w:lineRule="auto"/>
        <w:jc w:val="both"/>
        <w:rPr>
          <w:rFonts w:asciiTheme="majorBidi" w:hAnsiTheme="majorBidi" w:cstheme="majorBidi"/>
          <w:b/>
          <w:bCs/>
          <w:sz w:val="24"/>
          <w:szCs w:val="24"/>
        </w:rPr>
      </w:pPr>
      <w:r w:rsidRPr="00AE2B9B">
        <w:rPr>
          <w:rFonts w:asciiTheme="majorBidi" w:hAnsiTheme="majorBidi" w:cstheme="majorBidi"/>
          <w:b/>
          <w:bCs/>
          <w:sz w:val="24"/>
          <w:szCs w:val="24"/>
        </w:rPr>
        <w:tab/>
      </w:r>
      <w:r w:rsidR="00512828" w:rsidRPr="00AE2B9B">
        <w:rPr>
          <w:rFonts w:asciiTheme="majorBidi" w:hAnsiTheme="majorBidi" w:cstheme="majorBidi"/>
          <w:b/>
          <w:bCs/>
          <w:sz w:val="24"/>
          <w:szCs w:val="24"/>
        </w:rPr>
        <w:tab/>
      </w:r>
    </w:p>
    <w:sectPr w:rsidR="00FB5CE8" w:rsidRPr="00AE2B9B" w:rsidSect="003379F5">
      <w:type w:val="continuous"/>
      <w:pgSz w:w="15840" w:h="12240" w:orient="landscape"/>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97E" w:rsidRDefault="00EA597E" w:rsidP="00994FD4">
      <w:pPr>
        <w:spacing w:after="0" w:line="240" w:lineRule="auto"/>
      </w:pPr>
      <w:r>
        <w:separator/>
      </w:r>
    </w:p>
  </w:endnote>
  <w:endnote w:type="continuationSeparator" w:id="0">
    <w:p w:rsidR="00EA597E" w:rsidRDefault="00EA597E" w:rsidP="0099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263354"/>
      <w:docPartObj>
        <w:docPartGallery w:val="Page Numbers (Bottom of Page)"/>
        <w:docPartUnique/>
      </w:docPartObj>
    </w:sdtPr>
    <w:sdtEndPr>
      <w:rPr>
        <w:noProof/>
      </w:rPr>
    </w:sdtEndPr>
    <w:sdtContent>
      <w:p w:rsidR="004B3C84" w:rsidRDefault="004B3C84">
        <w:pPr>
          <w:pStyle w:val="Footer"/>
          <w:jc w:val="center"/>
        </w:pPr>
        <w:r>
          <w:fldChar w:fldCharType="begin"/>
        </w:r>
        <w:r>
          <w:instrText xml:space="preserve"> PAGE   \* MERGEFORMAT </w:instrText>
        </w:r>
        <w:r>
          <w:fldChar w:fldCharType="separate"/>
        </w:r>
        <w:r w:rsidR="00D87282">
          <w:rPr>
            <w:noProof/>
          </w:rPr>
          <w:t>25</w:t>
        </w:r>
        <w:r>
          <w:rPr>
            <w:noProof/>
          </w:rPr>
          <w:fldChar w:fldCharType="end"/>
        </w:r>
      </w:p>
    </w:sdtContent>
  </w:sdt>
  <w:p w:rsidR="004B3C84" w:rsidRDefault="004B3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97E" w:rsidRDefault="00EA597E" w:rsidP="00994FD4">
      <w:pPr>
        <w:spacing w:after="0" w:line="240" w:lineRule="auto"/>
      </w:pPr>
      <w:r>
        <w:separator/>
      </w:r>
    </w:p>
  </w:footnote>
  <w:footnote w:type="continuationSeparator" w:id="0">
    <w:p w:rsidR="00EA597E" w:rsidRDefault="00EA597E" w:rsidP="00994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C84" w:rsidRDefault="004B3C84" w:rsidP="00F37D63">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1FE9"/>
    <w:multiLevelType w:val="multilevel"/>
    <w:tmpl w:val="D8D4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85E6B"/>
    <w:multiLevelType w:val="hybridMultilevel"/>
    <w:tmpl w:val="ED22D884"/>
    <w:lvl w:ilvl="0" w:tplc="1009000F">
      <w:start w:val="1"/>
      <w:numFmt w:val="decimal"/>
      <w:lvlText w:val="%1."/>
      <w:lvlJc w:val="left"/>
      <w:pPr>
        <w:ind w:left="1070" w:hanging="360"/>
      </w:p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2">
    <w:nsid w:val="0A62761A"/>
    <w:multiLevelType w:val="multilevel"/>
    <w:tmpl w:val="2B7C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47286"/>
    <w:multiLevelType w:val="hybridMultilevel"/>
    <w:tmpl w:val="A7DAC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E0C1F93"/>
    <w:multiLevelType w:val="hybridMultilevel"/>
    <w:tmpl w:val="5B262E6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13304227"/>
    <w:multiLevelType w:val="multilevel"/>
    <w:tmpl w:val="AB20A046"/>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AF4097"/>
    <w:multiLevelType w:val="multilevel"/>
    <w:tmpl w:val="5F246B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06F672E"/>
    <w:multiLevelType w:val="multilevel"/>
    <w:tmpl w:val="2A3E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FC6343"/>
    <w:multiLevelType w:val="hybridMultilevel"/>
    <w:tmpl w:val="B55CF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E67C9B"/>
    <w:multiLevelType w:val="hybridMultilevel"/>
    <w:tmpl w:val="3D72CE16"/>
    <w:lvl w:ilvl="0" w:tplc="966C1712">
      <w:start w:val="1"/>
      <w:numFmt w:val="decimal"/>
      <w:lvlText w:val="%1."/>
      <w:lvlJc w:val="left"/>
      <w:pPr>
        <w:ind w:left="509"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96C0C2E6">
      <w:start w:val="1"/>
      <w:numFmt w:val="lowerLetter"/>
      <w:lvlText w:val="%2"/>
      <w:lvlJc w:val="left"/>
      <w:pPr>
        <w:ind w:left="108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2" w:tplc="84343FC4">
      <w:start w:val="1"/>
      <w:numFmt w:val="lowerRoman"/>
      <w:lvlText w:val="%3"/>
      <w:lvlJc w:val="left"/>
      <w:pPr>
        <w:ind w:left="18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3" w:tplc="BE844010">
      <w:start w:val="1"/>
      <w:numFmt w:val="decimal"/>
      <w:lvlText w:val="%4"/>
      <w:lvlJc w:val="left"/>
      <w:pPr>
        <w:ind w:left="252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0B54D922">
      <w:start w:val="1"/>
      <w:numFmt w:val="lowerLetter"/>
      <w:lvlText w:val="%5"/>
      <w:lvlJc w:val="left"/>
      <w:pPr>
        <w:ind w:left="324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5" w:tplc="660EA1AA">
      <w:start w:val="1"/>
      <w:numFmt w:val="lowerRoman"/>
      <w:lvlText w:val="%6"/>
      <w:lvlJc w:val="left"/>
      <w:pPr>
        <w:ind w:left="396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6" w:tplc="9372223A">
      <w:start w:val="1"/>
      <w:numFmt w:val="decimal"/>
      <w:lvlText w:val="%7"/>
      <w:lvlJc w:val="left"/>
      <w:pPr>
        <w:ind w:left="468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4F025F9A">
      <w:start w:val="1"/>
      <w:numFmt w:val="lowerLetter"/>
      <w:lvlText w:val="%8"/>
      <w:lvlJc w:val="left"/>
      <w:pPr>
        <w:ind w:left="54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8" w:tplc="0B38B1C8">
      <w:start w:val="1"/>
      <w:numFmt w:val="lowerRoman"/>
      <w:lvlText w:val="%9"/>
      <w:lvlJc w:val="left"/>
      <w:pPr>
        <w:ind w:left="612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abstractNum>
  <w:abstractNum w:abstractNumId="10">
    <w:nsid w:val="2A913585"/>
    <w:multiLevelType w:val="multilevel"/>
    <w:tmpl w:val="C4B0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3369ED"/>
    <w:multiLevelType w:val="hybridMultilevel"/>
    <w:tmpl w:val="E9E6C8AC"/>
    <w:lvl w:ilvl="0" w:tplc="1009000F">
      <w:start w:val="1"/>
      <w:numFmt w:val="decimal"/>
      <w:lvlText w:val="%1."/>
      <w:lvlJc w:val="left"/>
      <w:pPr>
        <w:ind w:left="1070" w:hanging="360"/>
      </w:p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12">
    <w:nsid w:val="40E8459E"/>
    <w:multiLevelType w:val="hybridMultilevel"/>
    <w:tmpl w:val="0536643A"/>
    <w:lvl w:ilvl="0" w:tplc="71D6812A">
      <w:start w:val="1"/>
      <w:numFmt w:val="decimal"/>
      <w:lvlText w:val="[%1]"/>
      <w:lvlJc w:val="left"/>
      <w:pPr>
        <w:ind w:left="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B04F5E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68EC1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5EC281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C322AC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1E6112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BBAF4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68A2BF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022A7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nsid w:val="45A924B1"/>
    <w:multiLevelType w:val="hybridMultilevel"/>
    <w:tmpl w:val="FE940C8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47217B74"/>
    <w:multiLevelType w:val="hybridMultilevel"/>
    <w:tmpl w:val="D13C8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B23028"/>
    <w:multiLevelType w:val="hybridMultilevel"/>
    <w:tmpl w:val="100E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6572BB"/>
    <w:multiLevelType w:val="hybridMultilevel"/>
    <w:tmpl w:val="6C58C4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BE97EE6"/>
    <w:multiLevelType w:val="hybridMultilevel"/>
    <w:tmpl w:val="1C96F8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08537A2"/>
    <w:multiLevelType w:val="multilevel"/>
    <w:tmpl w:val="0520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B5705A"/>
    <w:multiLevelType w:val="multilevel"/>
    <w:tmpl w:val="F3D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450712"/>
    <w:multiLevelType w:val="multilevel"/>
    <w:tmpl w:val="D654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A43FBF"/>
    <w:multiLevelType w:val="multilevel"/>
    <w:tmpl w:val="7718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534CE1"/>
    <w:multiLevelType w:val="multilevel"/>
    <w:tmpl w:val="3C96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7C4C6D"/>
    <w:multiLevelType w:val="multilevel"/>
    <w:tmpl w:val="693C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3032DA"/>
    <w:multiLevelType w:val="multilevel"/>
    <w:tmpl w:val="0E88E8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4966979"/>
    <w:multiLevelType w:val="hybridMultilevel"/>
    <w:tmpl w:val="18CC9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625456C"/>
    <w:multiLevelType w:val="hybridMultilevel"/>
    <w:tmpl w:val="FCF4D2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71F25F3"/>
    <w:multiLevelType w:val="hybridMultilevel"/>
    <w:tmpl w:val="DC44D8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15"/>
  </w:num>
  <w:num w:numId="2">
    <w:abstractNumId w:val="8"/>
  </w:num>
  <w:num w:numId="3">
    <w:abstractNumId w:val="14"/>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4"/>
  </w:num>
  <w:num w:numId="10">
    <w:abstractNumId w:val="4"/>
  </w:num>
  <w:num w:numId="11">
    <w:abstractNumId w:val="26"/>
  </w:num>
  <w:num w:numId="12">
    <w:abstractNumId w:val="25"/>
  </w:num>
  <w:num w:numId="13">
    <w:abstractNumId w:val="3"/>
  </w:num>
  <w:num w:numId="14">
    <w:abstractNumId w:val="17"/>
  </w:num>
  <w:num w:numId="15">
    <w:abstractNumId w:val="12"/>
  </w:num>
  <w:num w:numId="16">
    <w:abstractNumId w:val="16"/>
  </w:num>
  <w:num w:numId="17">
    <w:abstractNumId w:val="1"/>
  </w:num>
  <w:num w:numId="18">
    <w:abstractNumId w:val="11"/>
  </w:num>
  <w:num w:numId="19">
    <w:abstractNumId w:val="5"/>
  </w:num>
  <w:num w:numId="20">
    <w:abstractNumId w:val="7"/>
  </w:num>
  <w:num w:numId="21">
    <w:abstractNumId w:val="18"/>
  </w:num>
  <w:num w:numId="22">
    <w:abstractNumId w:val="23"/>
  </w:num>
  <w:num w:numId="23">
    <w:abstractNumId w:val="2"/>
  </w:num>
  <w:num w:numId="24">
    <w:abstractNumId w:val="22"/>
  </w:num>
  <w:num w:numId="25">
    <w:abstractNumId w:val="19"/>
  </w:num>
  <w:num w:numId="26">
    <w:abstractNumId w:val="10"/>
  </w:num>
  <w:num w:numId="27">
    <w:abstractNumId w:val="21"/>
  </w:num>
  <w:num w:numId="28">
    <w:abstractNumId w:val="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46A"/>
    <w:rsid w:val="00004392"/>
    <w:rsid w:val="00010883"/>
    <w:rsid w:val="000404AF"/>
    <w:rsid w:val="00040E05"/>
    <w:rsid w:val="00052A41"/>
    <w:rsid w:val="000573BE"/>
    <w:rsid w:val="00060804"/>
    <w:rsid w:val="00060D78"/>
    <w:rsid w:val="00072E09"/>
    <w:rsid w:val="000822F0"/>
    <w:rsid w:val="0008392B"/>
    <w:rsid w:val="00086CA0"/>
    <w:rsid w:val="000949F7"/>
    <w:rsid w:val="000A13E5"/>
    <w:rsid w:val="000D1659"/>
    <w:rsid w:val="000E4DB5"/>
    <w:rsid w:val="000F254A"/>
    <w:rsid w:val="000F4C7C"/>
    <w:rsid w:val="00112F3C"/>
    <w:rsid w:val="00130F79"/>
    <w:rsid w:val="0013251C"/>
    <w:rsid w:val="0013740E"/>
    <w:rsid w:val="00140FF3"/>
    <w:rsid w:val="001418C9"/>
    <w:rsid w:val="001461D9"/>
    <w:rsid w:val="00160E07"/>
    <w:rsid w:val="0016687A"/>
    <w:rsid w:val="00177431"/>
    <w:rsid w:val="00181A48"/>
    <w:rsid w:val="00191E10"/>
    <w:rsid w:val="001936B8"/>
    <w:rsid w:val="001948EA"/>
    <w:rsid w:val="0019727C"/>
    <w:rsid w:val="001976C1"/>
    <w:rsid w:val="001A0576"/>
    <w:rsid w:val="001A214B"/>
    <w:rsid w:val="001A3781"/>
    <w:rsid w:val="001A38B9"/>
    <w:rsid w:val="001B2356"/>
    <w:rsid w:val="001B510A"/>
    <w:rsid w:val="001C33F6"/>
    <w:rsid w:val="001D0C4C"/>
    <w:rsid w:val="001D2819"/>
    <w:rsid w:val="001D563E"/>
    <w:rsid w:val="001D6B7B"/>
    <w:rsid w:val="001E44BE"/>
    <w:rsid w:val="001E7B87"/>
    <w:rsid w:val="00210C45"/>
    <w:rsid w:val="00214001"/>
    <w:rsid w:val="00230341"/>
    <w:rsid w:val="00234D2A"/>
    <w:rsid w:val="002411CE"/>
    <w:rsid w:val="00252825"/>
    <w:rsid w:val="00255ABB"/>
    <w:rsid w:val="002707DD"/>
    <w:rsid w:val="002709E8"/>
    <w:rsid w:val="00273505"/>
    <w:rsid w:val="0028050B"/>
    <w:rsid w:val="0028557C"/>
    <w:rsid w:val="002A2400"/>
    <w:rsid w:val="002A3E40"/>
    <w:rsid w:val="002B3436"/>
    <w:rsid w:val="002C379A"/>
    <w:rsid w:val="002C43FD"/>
    <w:rsid w:val="002D13BD"/>
    <w:rsid w:val="002D62F4"/>
    <w:rsid w:val="002E243A"/>
    <w:rsid w:val="002E627D"/>
    <w:rsid w:val="002F21EA"/>
    <w:rsid w:val="00316373"/>
    <w:rsid w:val="0032371A"/>
    <w:rsid w:val="00326316"/>
    <w:rsid w:val="003379F5"/>
    <w:rsid w:val="003412B7"/>
    <w:rsid w:val="00341DB1"/>
    <w:rsid w:val="00355E5B"/>
    <w:rsid w:val="00356AD6"/>
    <w:rsid w:val="003717C4"/>
    <w:rsid w:val="00383F4C"/>
    <w:rsid w:val="0039446A"/>
    <w:rsid w:val="003A7CDC"/>
    <w:rsid w:val="003C1FEC"/>
    <w:rsid w:val="003C3641"/>
    <w:rsid w:val="003D304F"/>
    <w:rsid w:val="003D601D"/>
    <w:rsid w:val="003E07C8"/>
    <w:rsid w:val="003E253E"/>
    <w:rsid w:val="003E61AA"/>
    <w:rsid w:val="003E7D12"/>
    <w:rsid w:val="003F1393"/>
    <w:rsid w:val="003F1A77"/>
    <w:rsid w:val="00400CF0"/>
    <w:rsid w:val="00427CF8"/>
    <w:rsid w:val="004506CF"/>
    <w:rsid w:val="004623CB"/>
    <w:rsid w:val="004A5643"/>
    <w:rsid w:val="004B3C84"/>
    <w:rsid w:val="004B602F"/>
    <w:rsid w:val="004B7EEB"/>
    <w:rsid w:val="004C1DD9"/>
    <w:rsid w:val="004C668E"/>
    <w:rsid w:val="004C79F0"/>
    <w:rsid w:val="004D2613"/>
    <w:rsid w:val="004D37CF"/>
    <w:rsid w:val="004E6C6B"/>
    <w:rsid w:val="004F6AF2"/>
    <w:rsid w:val="004F7311"/>
    <w:rsid w:val="0050298D"/>
    <w:rsid w:val="00506505"/>
    <w:rsid w:val="00512828"/>
    <w:rsid w:val="005230D0"/>
    <w:rsid w:val="005352FD"/>
    <w:rsid w:val="00540930"/>
    <w:rsid w:val="00543F12"/>
    <w:rsid w:val="00544BD5"/>
    <w:rsid w:val="00563928"/>
    <w:rsid w:val="00590F01"/>
    <w:rsid w:val="005926FB"/>
    <w:rsid w:val="00595ECC"/>
    <w:rsid w:val="005B0FA7"/>
    <w:rsid w:val="005B610F"/>
    <w:rsid w:val="005D3938"/>
    <w:rsid w:val="005E0DC2"/>
    <w:rsid w:val="005E6674"/>
    <w:rsid w:val="005F61EE"/>
    <w:rsid w:val="00600E18"/>
    <w:rsid w:val="00614DC2"/>
    <w:rsid w:val="006274A4"/>
    <w:rsid w:val="006449A6"/>
    <w:rsid w:val="00657750"/>
    <w:rsid w:val="00660D34"/>
    <w:rsid w:val="00662112"/>
    <w:rsid w:val="0066411F"/>
    <w:rsid w:val="00664FB7"/>
    <w:rsid w:val="006715F1"/>
    <w:rsid w:val="00672AF0"/>
    <w:rsid w:val="006765A9"/>
    <w:rsid w:val="00677496"/>
    <w:rsid w:val="00677E87"/>
    <w:rsid w:val="00682E58"/>
    <w:rsid w:val="00683D69"/>
    <w:rsid w:val="006854F3"/>
    <w:rsid w:val="00690306"/>
    <w:rsid w:val="00692F45"/>
    <w:rsid w:val="00695142"/>
    <w:rsid w:val="006966C3"/>
    <w:rsid w:val="0069715C"/>
    <w:rsid w:val="006A370E"/>
    <w:rsid w:val="006A6BCF"/>
    <w:rsid w:val="006A7E58"/>
    <w:rsid w:val="006B2DFC"/>
    <w:rsid w:val="006B644F"/>
    <w:rsid w:val="006B7306"/>
    <w:rsid w:val="006B7B04"/>
    <w:rsid w:val="006F74A5"/>
    <w:rsid w:val="00704D1B"/>
    <w:rsid w:val="00706A20"/>
    <w:rsid w:val="00706B23"/>
    <w:rsid w:val="00707FAA"/>
    <w:rsid w:val="00715B52"/>
    <w:rsid w:val="00727102"/>
    <w:rsid w:val="00732079"/>
    <w:rsid w:val="00737C79"/>
    <w:rsid w:val="007504B7"/>
    <w:rsid w:val="00750FA3"/>
    <w:rsid w:val="00757886"/>
    <w:rsid w:val="00757981"/>
    <w:rsid w:val="0076500A"/>
    <w:rsid w:val="00773705"/>
    <w:rsid w:val="00774A45"/>
    <w:rsid w:val="0077708D"/>
    <w:rsid w:val="00785DA0"/>
    <w:rsid w:val="007A0199"/>
    <w:rsid w:val="007A088B"/>
    <w:rsid w:val="007A0921"/>
    <w:rsid w:val="007A19EE"/>
    <w:rsid w:val="007B0787"/>
    <w:rsid w:val="007C0D0B"/>
    <w:rsid w:val="007C6393"/>
    <w:rsid w:val="007D2082"/>
    <w:rsid w:val="007D2A62"/>
    <w:rsid w:val="007E423F"/>
    <w:rsid w:val="007F4123"/>
    <w:rsid w:val="00800A5A"/>
    <w:rsid w:val="00801641"/>
    <w:rsid w:val="00842039"/>
    <w:rsid w:val="00845C4B"/>
    <w:rsid w:val="00856F98"/>
    <w:rsid w:val="00864D5A"/>
    <w:rsid w:val="00866200"/>
    <w:rsid w:val="00866F24"/>
    <w:rsid w:val="0089277B"/>
    <w:rsid w:val="00896B9F"/>
    <w:rsid w:val="008A052F"/>
    <w:rsid w:val="008A2897"/>
    <w:rsid w:val="008A28E8"/>
    <w:rsid w:val="008A5155"/>
    <w:rsid w:val="008B29C6"/>
    <w:rsid w:val="008B5C47"/>
    <w:rsid w:val="008C177E"/>
    <w:rsid w:val="008C4F63"/>
    <w:rsid w:val="008C5B99"/>
    <w:rsid w:val="008D19AF"/>
    <w:rsid w:val="008D59CD"/>
    <w:rsid w:val="008E4493"/>
    <w:rsid w:val="008E535F"/>
    <w:rsid w:val="00901598"/>
    <w:rsid w:val="0090296F"/>
    <w:rsid w:val="00910504"/>
    <w:rsid w:val="00917AFE"/>
    <w:rsid w:val="009216B3"/>
    <w:rsid w:val="009250A0"/>
    <w:rsid w:val="009346A0"/>
    <w:rsid w:val="00950BAB"/>
    <w:rsid w:val="00963A34"/>
    <w:rsid w:val="0098519A"/>
    <w:rsid w:val="009854F5"/>
    <w:rsid w:val="00994FD4"/>
    <w:rsid w:val="009C0725"/>
    <w:rsid w:val="009D01F7"/>
    <w:rsid w:val="009E3F78"/>
    <w:rsid w:val="009F0765"/>
    <w:rsid w:val="009F67BC"/>
    <w:rsid w:val="00A01678"/>
    <w:rsid w:val="00A01744"/>
    <w:rsid w:val="00A0489B"/>
    <w:rsid w:val="00A21B27"/>
    <w:rsid w:val="00A27EA6"/>
    <w:rsid w:val="00A31C17"/>
    <w:rsid w:val="00A357FC"/>
    <w:rsid w:val="00A5247B"/>
    <w:rsid w:val="00A544B4"/>
    <w:rsid w:val="00A61CB4"/>
    <w:rsid w:val="00A653E2"/>
    <w:rsid w:val="00A65690"/>
    <w:rsid w:val="00A71DEA"/>
    <w:rsid w:val="00A723DD"/>
    <w:rsid w:val="00A80063"/>
    <w:rsid w:val="00A8387E"/>
    <w:rsid w:val="00A90BA5"/>
    <w:rsid w:val="00A9588F"/>
    <w:rsid w:val="00A95E43"/>
    <w:rsid w:val="00AA47E3"/>
    <w:rsid w:val="00AC3604"/>
    <w:rsid w:val="00AD00A3"/>
    <w:rsid w:val="00AE1120"/>
    <w:rsid w:val="00AE2B9B"/>
    <w:rsid w:val="00AE36A7"/>
    <w:rsid w:val="00AF1B3B"/>
    <w:rsid w:val="00AF598E"/>
    <w:rsid w:val="00AF6099"/>
    <w:rsid w:val="00B0399D"/>
    <w:rsid w:val="00B07151"/>
    <w:rsid w:val="00B14533"/>
    <w:rsid w:val="00B20F6F"/>
    <w:rsid w:val="00B220AC"/>
    <w:rsid w:val="00B24C34"/>
    <w:rsid w:val="00B2502F"/>
    <w:rsid w:val="00B25AA1"/>
    <w:rsid w:val="00B33868"/>
    <w:rsid w:val="00B373EB"/>
    <w:rsid w:val="00B425EF"/>
    <w:rsid w:val="00B46243"/>
    <w:rsid w:val="00B55DC6"/>
    <w:rsid w:val="00B6185B"/>
    <w:rsid w:val="00B659A9"/>
    <w:rsid w:val="00B67E8D"/>
    <w:rsid w:val="00B70A21"/>
    <w:rsid w:val="00B77D26"/>
    <w:rsid w:val="00BA53DF"/>
    <w:rsid w:val="00BA5B66"/>
    <w:rsid w:val="00BB7DA3"/>
    <w:rsid w:val="00BC2921"/>
    <w:rsid w:val="00BD079C"/>
    <w:rsid w:val="00BD1347"/>
    <w:rsid w:val="00BD1928"/>
    <w:rsid w:val="00BD4DDC"/>
    <w:rsid w:val="00BD6ED2"/>
    <w:rsid w:val="00BE016D"/>
    <w:rsid w:val="00BE2665"/>
    <w:rsid w:val="00BE357E"/>
    <w:rsid w:val="00BE47D1"/>
    <w:rsid w:val="00BE7CEC"/>
    <w:rsid w:val="00C00956"/>
    <w:rsid w:val="00C05391"/>
    <w:rsid w:val="00C065CF"/>
    <w:rsid w:val="00C11145"/>
    <w:rsid w:val="00C13C45"/>
    <w:rsid w:val="00C25951"/>
    <w:rsid w:val="00C2724D"/>
    <w:rsid w:val="00C3447B"/>
    <w:rsid w:val="00C607DB"/>
    <w:rsid w:val="00C618FB"/>
    <w:rsid w:val="00C670D0"/>
    <w:rsid w:val="00C81B26"/>
    <w:rsid w:val="00C824C4"/>
    <w:rsid w:val="00C83740"/>
    <w:rsid w:val="00C903E7"/>
    <w:rsid w:val="00CA506F"/>
    <w:rsid w:val="00CA63C1"/>
    <w:rsid w:val="00CA6C21"/>
    <w:rsid w:val="00CC1D33"/>
    <w:rsid w:val="00CC30CA"/>
    <w:rsid w:val="00CD22B6"/>
    <w:rsid w:val="00CD372E"/>
    <w:rsid w:val="00CE45A3"/>
    <w:rsid w:val="00CF1928"/>
    <w:rsid w:val="00CF41EE"/>
    <w:rsid w:val="00CF6D04"/>
    <w:rsid w:val="00D01F0A"/>
    <w:rsid w:val="00D02928"/>
    <w:rsid w:val="00D22646"/>
    <w:rsid w:val="00D25298"/>
    <w:rsid w:val="00D328DA"/>
    <w:rsid w:val="00D40F07"/>
    <w:rsid w:val="00D56A42"/>
    <w:rsid w:val="00D576B7"/>
    <w:rsid w:val="00D612C4"/>
    <w:rsid w:val="00D628BC"/>
    <w:rsid w:val="00D655A7"/>
    <w:rsid w:val="00D72C19"/>
    <w:rsid w:val="00D81524"/>
    <w:rsid w:val="00D82213"/>
    <w:rsid w:val="00D858AB"/>
    <w:rsid w:val="00D87282"/>
    <w:rsid w:val="00D92516"/>
    <w:rsid w:val="00DA1356"/>
    <w:rsid w:val="00DA2A6B"/>
    <w:rsid w:val="00DB7275"/>
    <w:rsid w:val="00DC4706"/>
    <w:rsid w:val="00DD473C"/>
    <w:rsid w:val="00DE00BB"/>
    <w:rsid w:val="00DF2582"/>
    <w:rsid w:val="00DF350C"/>
    <w:rsid w:val="00DF7CBA"/>
    <w:rsid w:val="00E07DE2"/>
    <w:rsid w:val="00E34C55"/>
    <w:rsid w:val="00E372DE"/>
    <w:rsid w:val="00E43D5D"/>
    <w:rsid w:val="00E45A9B"/>
    <w:rsid w:val="00E52BA4"/>
    <w:rsid w:val="00E559B4"/>
    <w:rsid w:val="00E563C0"/>
    <w:rsid w:val="00E5799F"/>
    <w:rsid w:val="00E669D7"/>
    <w:rsid w:val="00E7037D"/>
    <w:rsid w:val="00E72B39"/>
    <w:rsid w:val="00E731F7"/>
    <w:rsid w:val="00E73582"/>
    <w:rsid w:val="00E76B91"/>
    <w:rsid w:val="00E8173A"/>
    <w:rsid w:val="00E82515"/>
    <w:rsid w:val="00E83AED"/>
    <w:rsid w:val="00E8725C"/>
    <w:rsid w:val="00E923E6"/>
    <w:rsid w:val="00EA597E"/>
    <w:rsid w:val="00EA731C"/>
    <w:rsid w:val="00EC21E2"/>
    <w:rsid w:val="00EC450B"/>
    <w:rsid w:val="00EC73FB"/>
    <w:rsid w:val="00ED4A23"/>
    <w:rsid w:val="00ED7862"/>
    <w:rsid w:val="00F104E8"/>
    <w:rsid w:val="00F125B7"/>
    <w:rsid w:val="00F13149"/>
    <w:rsid w:val="00F210D2"/>
    <w:rsid w:val="00F21D8F"/>
    <w:rsid w:val="00F22E51"/>
    <w:rsid w:val="00F3587F"/>
    <w:rsid w:val="00F3654A"/>
    <w:rsid w:val="00F37D63"/>
    <w:rsid w:val="00F55A1C"/>
    <w:rsid w:val="00F55FF6"/>
    <w:rsid w:val="00F65FF1"/>
    <w:rsid w:val="00F73428"/>
    <w:rsid w:val="00F74251"/>
    <w:rsid w:val="00F75BF4"/>
    <w:rsid w:val="00F95DD2"/>
    <w:rsid w:val="00FA0C91"/>
    <w:rsid w:val="00FB0537"/>
    <w:rsid w:val="00FB2FA0"/>
    <w:rsid w:val="00FB3343"/>
    <w:rsid w:val="00FB5CE8"/>
    <w:rsid w:val="00FC02D4"/>
    <w:rsid w:val="00FC7BF7"/>
    <w:rsid w:val="00FD44E6"/>
    <w:rsid w:val="00FE1175"/>
    <w:rsid w:val="00FE376B"/>
    <w:rsid w:val="00FE6EF2"/>
    <w:rsid w:val="00FF1794"/>
    <w:rsid w:val="00FF4800"/>
    <w:rsid w:val="00FF4B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D22959-257D-4DED-A577-CA40082B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3F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3F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B0399D"/>
    <w:pPr>
      <w:keepNext/>
      <w:keepLines/>
      <w:spacing w:after="4" w:line="249" w:lineRule="auto"/>
      <w:ind w:left="13" w:hanging="10"/>
      <w:outlineLvl w:val="2"/>
    </w:pPr>
    <w:rPr>
      <w:rFonts w:ascii="Arial" w:eastAsia="Arial" w:hAnsi="Arial" w:cs="Arial"/>
      <w:b/>
      <w:color w:val="000000"/>
      <w:sz w:val="21"/>
      <w:lang w:val="en-GB" w:eastAsia="en-GB"/>
    </w:rPr>
  </w:style>
  <w:style w:type="paragraph" w:styleId="Heading6">
    <w:name w:val="heading 6"/>
    <w:basedOn w:val="Normal"/>
    <w:next w:val="Normal"/>
    <w:link w:val="Heading6Char"/>
    <w:uiPriority w:val="9"/>
    <w:semiHidden/>
    <w:unhideWhenUsed/>
    <w:qFormat/>
    <w:rsid w:val="009E3F7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F1B3B"/>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NormalWeb">
    <w:name w:val="Normal (Web)"/>
    <w:basedOn w:val="Normal"/>
    <w:uiPriority w:val="99"/>
    <w:unhideWhenUsed/>
    <w:rsid w:val="0027350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unhideWhenUsed/>
    <w:rsid w:val="00273505"/>
    <w:rPr>
      <w:color w:val="0000FF"/>
      <w:u w:val="single"/>
    </w:rPr>
  </w:style>
  <w:style w:type="character" w:styleId="Strong">
    <w:name w:val="Strong"/>
    <w:basedOn w:val="DefaultParagraphFont"/>
    <w:uiPriority w:val="22"/>
    <w:qFormat/>
    <w:rsid w:val="00273505"/>
    <w:rPr>
      <w:b/>
      <w:bCs/>
    </w:rPr>
  </w:style>
  <w:style w:type="character" w:customStyle="1" w:styleId="Heading3Char">
    <w:name w:val="Heading 3 Char"/>
    <w:basedOn w:val="DefaultParagraphFont"/>
    <w:link w:val="Heading3"/>
    <w:uiPriority w:val="9"/>
    <w:rsid w:val="00B0399D"/>
    <w:rPr>
      <w:rFonts w:ascii="Arial" w:eastAsia="Arial" w:hAnsi="Arial" w:cs="Arial"/>
      <w:b/>
      <w:color w:val="000000"/>
      <w:sz w:val="21"/>
      <w:lang w:val="en-GB" w:eastAsia="en-GB"/>
    </w:rPr>
  </w:style>
  <w:style w:type="paragraph" w:styleId="ListParagraph">
    <w:name w:val="List Paragraph"/>
    <w:basedOn w:val="Normal"/>
    <w:uiPriority w:val="34"/>
    <w:qFormat/>
    <w:rsid w:val="00B0399D"/>
    <w:pPr>
      <w:spacing w:after="4" w:line="247" w:lineRule="auto"/>
      <w:ind w:left="720" w:right="52" w:hanging="10"/>
      <w:contextualSpacing/>
      <w:jc w:val="both"/>
    </w:pPr>
    <w:rPr>
      <w:rFonts w:ascii="Arial" w:eastAsia="Arial" w:hAnsi="Arial" w:cs="Arial"/>
      <w:color w:val="000000"/>
      <w:sz w:val="19"/>
      <w:lang w:val="en-GB" w:eastAsia="en-GB"/>
    </w:rPr>
  </w:style>
  <w:style w:type="paragraph" w:styleId="Header">
    <w:name w:val="header"/>
    <w:basedOn w:val="Normal"/>
    <w:link w:val="HeaderChar"/>
    <w:uiPriority w:val="99"/>
    <w:unhideWhenUsed/>
    <w:rsid w:val="00994F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94FD4"/>
  </w:style>
  <w:style w:type="paragraph" w:styleId="Footer">
    <w:name w:val="footer"/>
    <w:basedOn w:val="Normal"/>
    <w:link w:val="FooterChar"/>
    <w:uiPriority w:val="99"/>
    <w:unhideWhenUsed/>
    <w:rsid w:val="00994F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94FD4"/>
  </w:style>
  <w:style w:type="character" w:customStyle="1" w:styleId="Heading1Char">
    <w:name w:val="Heading 1 Char"/>
    <w:basedOn w:val="DefaultParagraphFont"/>
    <w:link w:val="Heading1"/>
    <w:uiPriority w:val="9"/>
    <w:rsid w:val="009E3F7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E3F78"/>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9E3F78"/>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FB2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7D2A62"/>
    <w:pPr>
      <w:spacing w:after="0" w:line="240" w:lineRule="auto"/>
    </w:pPr>
    <w:rPr>
      <w:rFonts w:eastAsiaTheme="minorEastAsia"/>
      <w:lang w:val="en-CA" w:eastAsia="en-CA"/>
    </w:rPr>
    <w:tblPr>
      <w:tblCellMar>
        <w:top w:w="0" w:type="dxa"/>
        <w:left w:w="0" w:type="dxa"/>
        <w:bottom w:w="0" w:type="dxa"/>
        <w:right w:w="0" w:type="dxa"/>
      </w:tblCellMar>
    </w:tblPr>
  </w:style>
  <w:style w:type="character" w:customStyle="1" w:styleId="a">
    <w:name w:val="_"/>
    <w:basedOn w:val="DefaultParagraphFont"/>
    <w:rsid w:val="00B659A9"/>
  </w:style>
  <w:style w:type="character" w:styleId="PlaceholderText">
    <w:name w:val="Placeholder Text"/>
    <w:basedOn w:val="DefaultParagraphFont"/>
    <w:uiPriority w:val="99"/>
    <w:semiHidden/>
    <w:rsid w:val="00704D1B"/>
    <w:rPr>
      <w:color w:val="808080"/>
    </w:rPr>
  </w:style>
  <w:style w:type="character" w:customStyle="1" w:styleId="Caption1">
    <w:name w:val="Caption1"/>
    <w:basedOn w:val="DefaultParagraphFont"/>
    <w:rsid w:val="002E243A"/>
  </w:style>
  <w:style w:type="character" w:customStyle="1" w:styleId="pin1564417204177count">
    <w:name w:val="pin_1564417204177_count"/>
    <w:basedOn w:val="DefaultParagraphFont"/>
    <w:rsid w:val="002E243A"/>
  </w:style>
  <w:style w:type="paragraph" w:styleId="BalloonText">
    <w:name w:val="Balloon Text"/>
    <w:basedOn w:val="Normal"/>
    <w:link w:val="BalloonTextChar"/>
    <w:uiPriority w:val="99"/>
    <w:semiHidden/>
    <w:unhideWhenUsed/>
    <w:rsid w:val="003E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53E"/>
    <w:rPr>
      <w:rFonts w:ascii="Tahoma" w:hAnsi="Tahoma" w:cs="Tahoma"/>
      <w:sz w:val="16"/>
      <w:szCs w:val="16"/>
    </w:rPr>
  </w:style>
  <w:style w:type="paragraph" w:styleId="TOCHeading">
    <w:name w:val="TOC Heading"/>
    <w:basedOn w:val="Heading1"/>
    <w:next w:val="Normal"/>
    <w:uiPriority w:val="39"/>
    <w:unhideWhenUsed/>
    <w:qFormat/>
    <w:rsid w:val="00AE2B9B"/>
    <w:pPr>
      <w:outlineLvl w:val="9"/>
    </w:pPr>
  </w:style>
  <w:style w:type="paragraph" w:styleId="TOC2">
    <w:name w:val="toc 2"/>
    <w:basedOn w:val="Normal"/>
    <w:next w:val="Normal"/>
    <w:autoRedefine/>
    <w:uiPriority w:val="39"/>
    <w:unhideWhenUsed/>
    <w:rsid w:val="00AE2B9B"/>
    <w:pPr>
      <w:spacing w:after="100"/>
      <w:ind w:left="220"/>
    </w:pPr>
  </w:style>
  <w:style w:type="paragraph" w:styleId="TOC1">
    <w:name w:val="toc 1"/>
    <w:basedOn w:val="Normal"/>
    <w:next w:val="Normal"/>
    <w:autoRedefine/>
    <w:uiPriority w:val="39"/>
    <w:unhideWhenUsed/>
    <w:rsid w:val="00AE2B9B"/>
    <w:pPr>
      <w:spacing w:after="100"/>
    </w:pPr>
  </w:style>
  <w:style w:type="paragraph" w:styleId="TOC3">
    <w:name w:val="toc 3"/>
    <w:basedOn w:val="Normal"/>
    <w:next w:val="Normal"/>
    <w:autoRedefine/>
    <w:uiPriority w:val="39"/>
    <w:unhideWhenUsed/>
    <w:rsid w:val="00AE2B9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6713">
      <w:bodyDiv w:val="1"/>
      <w:marLeft w:val="0"/>
      <w:marRight w:val="0"/>
      <w:marTop w:val="0"/>
      <w:marBottom w:val="0"/>
      <w:divBdr>
        <w:top w:val="none" w:sz="0" w:space="0" w:color="auto"/>
        <w:left w:val="none" w:sz="0" w:space="0" w:color="auto"/>
        <w:bottom w:val="none" w:sz="0" w:space="0" w:color="auto"/>
        <w:right w:val="none" w:sz="0" w:space="0" w:color="auto"/>
      </w:divBdr>
      <w:divsChild>
        <w:div w:id="886188007">
          <w:marLeft w:val="0"/>
          <w:marRight w:val="0"/>
          <w:marTop w:val="210"/>
          <w:marBottom w:val="210"/>
          <w:divBdr>
            <w:top w:val="none" w:sz="0" w:space="0" w:color="auto"/>
            <w:left w:val="none" w:sz="0" w:space="0" w:color="auto"/>
            <w:bottom w:val="none" w:sz="0" w:space="0" w:color="auto"/>
            <w:right w:val="none" w:sz="0" w:space="0" w:color="auto"/>
          </w:divBdr>
        </w:div>
        <w:div w:id="1329559496">
          <w:marLeft w:val="0"/>
          <w:marRight w:val="0"/>
          <w:marTop w:val="105"/>
          <w:marBottom w:val="0"/>
          <w:divBdr>
            <w:top w:val="none" w:sz="0" w:space="0" w:color="auto"/>
            <w:left w:val="none" w:sz="0" w:space="0" w:color="auto"/>
            <w:bottom w:val="none" w:sz="0" w:space="0" w:color="auto"/>
            <w:right w:val="none" w:sz="0" w:space="0" w:color="auto"/>
          </w:divBdr>
          <w:divsChild>
            <w:div w:id="622231393">
              <w:marLeft w:val="0"/>
              <w:marRight w:val="90"/>
              <w:marTop w:val="60"/>
              <w:marBottom w:val="0"/>
              <w:divBdr>
                <w:top w:val="none" w:sz="0" w:space="0" w:color="auto"/>
                <w:left w:val="none" w:sz="0" w:space="0" w:color="auto"/>
                <w:bottom w:val="none" w:sz="0" w:space="0" w:color="auto"/>
                <w:right w:val="none" w:sz="0" w:space="0" w:color="auto"/>
              </w:divBdr>
            </w:div>
          </w:divsChild>
        </w:div>
        <w:div w:id="113405806">
          <w:marLeft w:val="0"/>
          <w:marRight w:val="0"/>
          <w:marTop w:val="105"/>
          <w:marBottom w:val="0"/>
          <w:divBdr>
            <w:top w:val="none" w:sz="0" w:space="0" w:color="auto"/>
            <w:left w:val="none" w:sz="0" w:space="0" w:color="auto"/>
            <w:bottom w:val="none" w:sz="0" w:space="0" w:color="auto"/>
            <w:right w:val="none" w:sz="0" w:space="0" w:color="auto"/>
          </w:divBdr>
          <w:divsChild>
            <w:div w:id="843588157">
              <w:marLeft w:val="0"/>
              <w:marRight w:val="90"/>
              <w:marTop w:val="60"/>
              <w:marBottom w:val="0"/>
              <w:divBdr>
                <w:top w:val="none" w:sz="0" w:space="0" w:color="auto"/>
                <w:left w:val="none" w:sz="0" w:space="0" w:color="auto"/>
                <w:bottom w:val="none" w:sz="0" w:space="0" w:color="auto"/>
                <w:right w:val="none" w:sz="0" w:space="0" w:color="auto"/>
              </w:divBdr>
            </w:div>
          </w:divsChild>
        </w:div>
        <w:div w:id="1279215744">
          <w:marLeft w:val="0"/>
          <w:marRight w:val="0"/>
          <w:marTop w:val="105"/>
          <w:marBottom w:val="0"/>
          <w:divBdr>
            <w:top w:val="none" w:sz="0" w:space="0" w:color="auto"/>
            <w:left w:val="none" w:sz="0" w:space="0" w:color="auto"/>
            <w:bottom w:val="none" w:sz="0" w:space="0" w:color="auto"/>
            <w:right w:val="none" w:sz="0" w:space="0" w:color="auto"/>
          </w:divBdr>
          <w:divsChild>
            <w:div w:id="1509951599">
              <w:marLeft w:val="0"/>
              <w:marRight w:val="90"/>
              <w:marTop w:val="60"/>
              <w:marBottom w:val="0"/>
              <w:divBdr>
                <w:top w:val="none" w:sz="0" w:space="0" w:color="auto"/>
                <w:left w:val="none" w:sz="0" w:space="0" w:color="auto"/>
                <w:bottom w:val="none" w:sz="0" w:space="0" w:color="auto"/>
                <w:right w:val="none" w:sz="0" w:space="0" w:color="auto"/>
              </w:divBdr>
            </w:div>
          </w:divsChild>
        </w:div>
      </w:divsChild>
    </w:div>
    <w:div w:id="46690434">
      <w:bodyDiv w:val="1"/>
      <w:marLeft w:val="0"/>
      <w:marRight w:val="0"/>
      <w:marTop w:val="0"/>
      <w:marBottom w:val="0"/>
      <w:divBdr>
        <w:top w:val="none" w:sz="0" w:space="0" w:color="auto"/>
        <w:left w:val="none" w:sz="0" w:space="0" w:color="auto"/>
        <w:bottom w:val="none" w:sz="0" w:space="0" w:color="auto"/>
        <w:right w:val="none" w:sz="0" w:space="0" w:color="auto"/>
      </w:divBdr>
    </w:div>
    <w:div w:id="110250510">
      <w:bodyDiv w:val="1"/>
      <w:marLeft w:val="0"/>
      <w:marRight w:val="0"/>
      <w:marTop w:val="0"/>
      <w:marBottom w:val="0"/>
      <w:divBdr>
        <w:top w:val="none" w:sz="0" w:space="0" w:color="auto"/>
        <w:left w:val="none" w:sz="0" w:space="0" w:color="auto"/>
        <w:bottom w:val="none" w:sz="0" w:space="0" w:color="auto"/>
        <w:right w:val="none" w:sz="0" w:space="0" w:color="auto"/>
      </w:divBdr>
    </w:div>
    <w:div w:id="369453673">
      <w:bodyDiv w:val="1"/>
      <w:marLeft w:val="0"/>
      <w:marRight w:val="0"/>
      <w:marTop w:val="0"/>
      <w:marBottom w:val="0"/>
      <w:divBdr>
        <w:top w:val="none" w:sz="0" w:space="0" w:color="auto"/>
        <w:left w:val="none" w:sz="0" w:space="0" w:color="auto"/>
        <w:bottom w:val="none" w:sz="0" w:space="0" w:color="auto"/>
        <w:right w:val="none" w:sz="0" w:space="0" w:color="auto"/>
      </w:divBdr>
    </w:div>
    <w:div w:id="839352028">
      <w:bodyDiv w:val="1"/>
      <w:marLeft w:val="0"/>
      <w:marRight w:val="0"/>
      <w:marTop w:val="0"/>
      <w:marBottom w:val="0"/>
      <w:divBdr>
        <w:top w:val="none" w:sz="0" w:space="0" w:color="auto"/>
        <w:left w:val="none" w:sz="0" w:space="0" w:color="auto"/>
        <w:bottom w:val="none" w:sz="0" w:space="0" w:color="auto"/>
        <w:right w:val="none" w:sz="0" w:space="0" w:color="auto"/>
      </w:divBdr>
    </w:div>
    <w:div w:id="1056974748">
      <w:bodyDiv w:val="1"/>
      <w:marLeft w:val="0"/>
      <w:marRight w:val="0"/>
      <w:marTop w:val="0"/>
      <w:marBottom w:val="0"/>
      <w:divBdr>
        <w:top w:val="none" w:sz="0" w:space="0" w:color="auto"/>
        <w:left w:val="none" w:sz="0" w:space="0" w:color="auto"/>
        <w:bottom w:val="none" w:sz="0" w:space="0" w:color="auto"/>
        <w:right w:val="none" w:sz="0" w:space="0" w:color="auto"/>
      </w:divBdr>
    </w:div>
    <w:div w:id="1177647204">
      <w:bodyDiv w:val="1"/>
      <w:marLeft w:val="0"/>
      <w:marRight w:val="0"/>
      <w:marTop w:val="0"/>
      <w:marBottom w:val="0"/>
      <w:divBdr>
        <w:top w:val="none" w:sz="0" w:space="0" w:color="auto"/>
        <w:left w:val="none" w:sz="0" w:space="0" w:color="auto"/>
        <w:bottom w:val="none" w:sz="0" w:space="0" w:color="auto"/>
        <w:right w:val="none" w:sz="0" w:space="0" w:color="auto"/>
      </w:divBdr>
    </w:div>
    <w:div w:id="1618490159">
      <w:bodyDiv w:val="1"/>
      <w:marLeft w:val="0"/>
      <w:marRight w:val="0"/>
      <w:marTop w:val="0"/>
      <w:marBottom w:val="0"/>
      <w:divBdr>
        <w:top w:val="none" w:sz="0" w:space="0" w:color="auto"/>
        <w:left w:val="none" w:sz="0" w:space="0" w:color="auto"/>
        <w:bottom w:val="none" w:sz="0" w:space="0" w:color="auto"/>
        <w:right w:val="none" w:sz="0" w:space="0" w:color="auto"/>
      </w:divBdr>
    </w:div>
    <w:div w:id="1622765755">
      <w:bodyDiv w:val="1"/>
      <w:marLeft w:val="0"/>
      <w:marRight w:val="0"/>
      <w:marTop w:val="0"/>
      <w:marBottom w:val="0"/>
      <w:divBdr>
        <w:top w:val="none" w:sz="0" w:space="0" w:color="auto"/>
        <w:left w:val="none" w:sz="0" w:space="0" w:color="auto"/>
        <w:bottom w:val="none" w:sz="0" w:space="0" w:color="auto"/>
        <w:right w:val="none" w:sz="0" w:space="0" w:color="auto"/>
      </w:divBdr>
    </w:div>
    <w:div w:id="1726105052">
      <w:bodyDiv w:val="1"/>
      <w:marLeft w:val="0"/>
      <w:marRight w:val="0"/>
      <w:marTop w:val="0"/>
      <w:marBottom w:val="0"/>
      <w:divBdr>
        <w:top w:val="none" w:sz="0" w:space="0" w:color="auto"/>
        <w:left w:val="none" w:sz="0" w:space="0" w:color="auto"/>
        <w:bottom w:val="none" w:sz="0" w:space="0" w:color="auto"/>
        <w:right w:val="none" w:sz="0" w:space="0" w:color="auto"/>
      </w:divBdr>
    </w:div>
    <w:div w:id="1730568005">
      <w:bodyDiv w:val="1"/>
      <w:marLeft w:val="0"/>
      <w:marRight w:val="0"/>
      <w:marTop w:val="0"/>
      <w:marBottom w:val="0"/>
      <w:divBdr>
        <w:top w:val="none" w:sz="0" w:space="0" w:color="auto"/>
        <w:left w:val="none" w:sz="0" w:space="0" w:color="auto"/>
        <w:bottom w:val="none" w:sz="0" w:space="0" w:color="auto"/>
        <w:right w:val="none" w:sz="0" w:space="0" w:color="auto"/>
      </w:divBdr>
    </w:div>
    <w:div w:id="1809585143">
      <w:bodyDiv w:val="1"/>
      <w:marLeft w:val="0"/>
      <w:marRight w:val="0"/>
      <w:marTop w:val="0"/>
      <w:marBottom w:val="0"/>
      <w:divBdr>
        <w:top w:val="none" w:sz="0" w:space="0" w:color="auto"/>
        <w:left w:val="none" w:sz="0" w:space="0" w:color="auto"/>
        <w:bottom w:val="none" w:sz="0" w:space="0" w:color="auto"/>
        <w:right w:val="none" w:sz="0" w:space="0" w:color="auto"/>
      </w:divBdr>
      <w:divsChild>
        <w:div w:id="352196804">
          <w:marLeft w:val="0"/>
          <w:marRight w:val="0"/>
          <w:marTop w:val="0"/>
          <w:marBottom w:val="0"/>
          <w:divBdr>
            <w:top w:val="single" w:sz="6" w:space="0" w:color="DDDDDD"/>
            <w:left w:val="single" w:sz="6" w:space="0" w:color="DDDDDD"/>
            <w:bottom w:val="single" w:sz="6" w:space="0" w:color="DDDDDD"/>
            <w:right w:val="single" w:sz="6" w:space="0" w:color="DDDDDD"/>
          </w:divBdr>
          <w:divsChild>
            <w:div w:id="2079283794">
              <w:marLeft w:val="0"/>
              <w:marRight w:val="0"/>
              <w:marTop w:val="0"/>
              <w:marBottom w:val="0"/>
              <w:divBdr>
                <w:top w:val="none" w:sz="0" w:space="0" w:color="auto"/>
                <w:left w:val="none" w:sz="0" w:space="0" w:color="auto"/>
                <w:bottom w:val="none" w:sz="0" w:space="0" w:color="auto"/>
                <w:right w:val="none" w:sz="0" w:space="0" w:color="auto"/>
              </w:divBdr>
              <w:divsChild>
                <w:div w:id="523593198">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jecttopics.org/determination-degrading-ability-fungi-isolated-hydrocarbon-polluted-soil-crude-oil-using-gas-chromatography.html" TargetMode="External"/><Relationship Id="rId13" Type="http://schemas.openxmlformats.org/officeDocument/2006/relationships/hyperlink" Target="https://www.microscopemaster.com/mold-under-the-microscope.html" TargetMode="External"/><Relationship Id="rId18" Type="http://schemas.openxmlformats.org/officeDocument/2006/relationships/hyperlink" Target="http://www.apsnet.org/edcenter/illglossary/Pages/A-D.aspx" TargetMode="External"/><Relationship Id="rId26" Type="http://schemas.openxmlformats.org/officeDocument/2006/relationships/hyperlink" Target="http://website.nbm-mnb.ca/mycologywebpages/Moulds/Isolation.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psnet.org/edcenter/illglossary/Pages/A-D.aspx" TargetMode="External"/><Relationship Id="rId34"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hyperlink" Target="https://www.microscopemaster.com/eukaryotes.html" TargetMode="External"/><Relationship Id="rId17" Type="http://schemas.openxmlformats.org/officeDocument/2006/relationships/hyperlink" Target="http://www.apsnet.org/edcenter/illglossary/Pages/A-D.aspx" TargetMode="External"/><Relationship Id="rId25" Type="http://schemas.openxmlformats.org/officeDocument/2006/relationships/hyperlink" Target="http://www.apsnet.org/edcenter/illglossary/Pages/S-V.aspx" TargetMode="External"/><Relationship Id="rId33" Type="http://schemas.openxmlformats.org/officeDocument/2006/relationships/image" Target="media/image5.jp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psnet.org/edcenter/illglossary/Pages/S-V.aspx" TargetMode="External"/><Relationship Id="rId20" Type="http://schemas.openxmlformats.org/officeDocument/2006/relationships/hyperlink" Target="http://www.apsnet.org/edcenter/illglossary/Pages/E-H.aspx"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copemaster.com/yeast-cells-under-the-microscope.html" TargetMode="External"/><Relationship Id="rId24" Type="http://schemas.openxmlformats.org/officeDocument/2006/relationships/hyperlink" Target="http://www.apsnet.org/edcenter/illglossary/Pages/W-Z.aspx" TargetMode="External"/><Relationship Id="rId32" Type="http://schemas.openxmlformats.org/officeDocument/2006/relationships/image" Target="media/image4.jpeg"/><Relationship Id="rId37" Type="http://schemas.openxmlformats.org/officeDocument/2006/relationships/image" Target="media/image9.jpg"/><Relationship Id="rId5" Type="http://schemas.openxmlformats.org/officeDocument/2006/relationships/webSettings" Target="webSettings.xml"/><Relationship Id="rId15" Type="http://schemas.openxmlformats.org/officeDocument/2006/relationships/hyperlink" Target="http://www.apsnet.org/edcenter/illglossary/Pages/S-V.aspx" TargetMode="External"/><Relationship Id="rId23" Type="http://schemas.openxmlformats.org/officeDocument/2006/relationships/hyperlink" Target="http://www.apsnet.org/edcenter/illglossary/Pages/W-Z.aspx" TargetMode="External"/><Relationship Id="rId28" Type="http://schemas.openxmlformats.org/officeDocument/2006/relationships/footer" Target="footer1.xml"/><Relationship Id="rId36" Type="http://schemas.openxmlformats.org/officeDocument/2006/relationships/image" Target="media/image8.jpg"/><Relationship Id="rId10" Type="http://schemas.openxmlformats.org/officeDocument/2006/relationships/hyperlink" Target="https://www.microscopemaster.com/ascomycota.html" TargetMode="External"/><Relationship Id="rId19" Type="http://schemas.openxmlformats.org/officeDocument/2006/relationships/hyperlink" Target="http://www.apsnet.org/edcenter/illglossary/Pages/E-H.aspx"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projecttopics.org/determination-degrading-ability-fungi-isolated-hydrocarbon-polluted-soil-crude-oil-using-gas-chromatography.html" TargetMode="External"/><Relationship Id="rId14" Type="http://schemas.openxmlformats.org/officeDocument/2006/relationships/hyperlink" Target="http://www.apsnet.org/edcenter/illglossary/Pages/S-V.aspx" TargetMode="External"/><Relationship Id="rId22" Type="http://schemas.openxmlformats.org/officeDocument/2006/relationships/hyperlink" Target="http://www.apsnet.org/edcenter/illglossary/Pages/A-D.aspx" TargetMode="External"/><Relationship Id="rId27" Type="http://schemas.openxmlformats.org/officeDocument/2006/relationships/header" Target="header1.xml"/><Relationship Id="rId30" Type="http://schemas.openxmlformats.org/officeDocument/2006/relationships/image" Target="media/image2.jpg"/><Relationship Id="rId35"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B276B-D655-4971-BCCA-A66EE1D0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4565</TotalTime>
  <Pages>55</Pages>
  <Words>11633</Words>
  <Characters>66312</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NNEKA OSAMMOR</dc:creator>
  <cp:keywords/>
  <dc:description/>
  <cp:lastModifiedBy>R</cp:lastModifiedBy>
  <cp:revision>212</cp:revision>
  <cp:lastPrinted>2019-07-30T16:06:00Z</cp:lastPrinted>
  <dcterms:created xsi:type="dcterms:W3CDTF">2019-03-28T19:28:00Z</dcterms:created>
  <dcterms:modified xsi:type="dcterms:W3CDTF">2019-08-01T17:20:00Z</dcterms:modified>
</cp:coreProperties>
</file>