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1F7D" w:rsidRPr="003B6130" w:rsidRDefault="002F3C7A">
      <w:pPr>
        <w:spacing w:line="480" w:lineRule="auto"/>
        <w:jc w:val="center"/>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QUEUEING THEORY AND DISTRIBUTION OF SERVICE TIME IN THE MOUNTAIN TOP UNIVERSITY’S (MTU) CAFETERIA:</w:t>
      </w:r>
    </w:p>
    <w:p w:rsidR="00D81F7D" w:rsidRPr="003B6130" w:rsidRDefault="00D81F7D">
      <w:pPr>
        <w:spacing w:line="480" w:lineRule="auto"/>
        <w:jc w:val="center"/>
        <w:rPr>
          <w:rFonts w:ascii="Times New Roman" w:hAnsi="Times New Roman" w:cs="Times New Roman"/>
          <w:b/>
          <w:bCs/>
          <w:color w:val="000000"/>
          <w:sz w:val="24"/>
          <w:szCs w:val="24"/>
        </w:rPr>
      </w:pPr>
    </w:p>
    <w:p w:rsidR="00D81F7D" w:rsidRPr="003B6130" w:rsidRDefault="00D81F7D">
      <w:pPr>
        <w:spacing w:line="480" w:lineRule="auto"/>
        <w:jc w:val="center"/>
        <w:rPr>
          <w:rFonts w:ascii="Times New Roman" w:hAnsi="Times New Roman" w:cs="Times New Roman"/>
          <w:b/>
          <w:bCs/>
          <w:color w:val="000000"/>
          <w:sz w:val="24"/>
          <w:szCs w:val="24"/>
        </w:rPr>
      </w:pPr>
    </w:p>
    <w:p w:rsidR="00D81F7D" w:rsidRPr="003B6130" w:rsidRDefault="002F3C7A">
      <w:pPr>
        <w:spacing w:line="480" w:lineRule="auto"/>
        <w:jc w:val="center"/>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BY</w:t>
      </w:r>
    </w:p>
    <w:p w:rsidR="00D81F7D" w:rsidRPr="003B6130" w:rsidRDefault="00D81F7D">
      <w:pPr>
        <w:spacing w:line="480" w:lineRule="auto"/>
        <w:jc w:val="center"/>
        <w:rPr>
          <w:rFonts w:ascii="Times New Roman" w:hAnsi="Times New Roman" w:cs="Times New Roman"/>
          <w:b/>
          <w:bCs/>
          <w:color w:val="000000"/>
          <w:sz w:val="24"/>
          <w:szCs w:val="24"/>
        </w:rPr>
      </w:pPr>
    </w:p>
    <w:p w:rsidR="00D81F7D" w:rsidRPr="003B6130" w:rsidRDefault="00D81F7D">
      <w:pPr>
        <w:spacing w:line="480" w:lineRule="auto"/>
        <w:jc w:val="center"/>
        <w:rPr>
          <w:rFonts w:ascii="Times New Roman" w:hAnsi="Times New Roman" w:cs="Times New Roman"/>
          <w:b/>
          <w:bCs/>
          <w:color w:val="000000"/>
          <w:sz w:val="24"/>
          <w:szCs w:val="24"/>
        </w:rPr>
      </w:pPr>
    </w:p>
    <w:p w:rsidR="00D81F7D" w:rsidRPr="003B6130" w:rsidRDefault="002F3C7A">
      <w:pPr>
        <w:spacing w:line="480" w:lineRule="auto"/>
        <w:jc w:val="center"/>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OLATIMEHIN, ADURAGBEMI DEBORAH</w:t>
      </w:r>
    </w:p>
    <w:p w:rsidR="00D81F7D" w:rsidRPr="003B6130" w:rsidRDefault="002F3C7A">
      <w:pPr>
        <w:spacing w:line="480" w:lineRule="auto"/>
        <w:jc w:val="center"/>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17020101016</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cr/>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BEING A PROJECT SUBMITTED TO THE DEPARTMENT OF ACCOUNTING AND FINANCE, COLLEGE OF HUMANITIES, MANAGEMENT AND SOCIAL SCIENCES, MOUNTAIN TOP UNIVERSITY, OGUN STATE, IN PARTIAL FULFILLMENT OF THE REQUIREMENTS FOR THE AWARD OF THE BACHELOR DEGREE (B.Sc.) IN ACCOUNTING.</w:t>
      </w:r>
      <w:r w:rsidRPr="003B6130">
        <w:rPr>
          <w:rFonts w:ascii="Times New Roman" w:hAnsi="Times New Roman" w:cs="Times New Roman"/>
          <w:color w:val="000000"/>
          <w:sz w:val="24"/>
          <w:szCs w:val="24"/>
        </w:rPr>
        <w:cr/>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b/>
          <w:bCs/>
          <w:color w:val="000000"/>
          <w:sz w:val="24"/>
          <w:szCs w:val="24"/>
        </w:rPr>
        <w:t>SUPERVISOR: DR. J. O. OMOKEHINDE</w:t>
      </w:r>
    </w:p>
    <w:p w:rsidR="00D81F7D" w:rsidRPr="003B6130" w:rsidRDefault="00D81F7D">
      <w:pPr>
        <w:spacing w:line="480" w:lineRule="auto"/>
        <w:jc w:val="center"/>
        <w:rPr>
          <w:rFonts w:ascii="Times New Roman" w:hAnsi="Times New Roman" w:cs="Times New Roman"/>
          <w:color w:val="000000"/>
          <w:sz w:val="24"/>
          <w:szCs w:val="24"/>
        </w:rPr>
      </w:pPr>
    </w:p>
    <w:p w:rsidR="00D81F7D" w:rsidRPr="003B6130" w:rsidRDefault="002F3C7A">
      <w:pPr>
        <w:spacing w:line="480" w:lineRule="auto"/>
        <w:jc w:val="center"/>
        <w:rPr>
          <w:rFonts w:ascii="Times New Roman" w:hAnsi="Times New Roman" w:cs="Times New Roman"/>
          <w:b/>
          <w:bCs/>
          <w:color w:val="000000"/>
          <w:sz w:val="24"/>
          <w:szCs w:val="24"/>
        </w:rPr>
        <w:sectPr w:rsidR="00D81F7D" w:rsidRPr="003B6130">
          <w:footerReference w:type="default" r:id="rId8"/>
          <w:pgSz w:w="12240" w:h="15840"/>
          <w:pgMar w:top="1440" w:right="1440" w:bottom="1440" w:left="1440" w:header="720" w:footer="720" w:gutter="0"/>
          <w:cols w:space="720"/>
          <w:titlePg/>
          <w:docGrid w:linePitch="360"/>
        </w:sectPr>
      </w:pPr>
      <w:r w:rsidRPr="003B6130">
        <w:rPr>
          <w:rFonts w:ascii="Times New Roman" w:hAnsi="Times New Roman" w:cs="Times New Roman"/>
          <w:b/>
          <w:bCs/>
          <w:color w:val="000000"/>
          <w:sz w:val="24"/>
          <w:szCs w:val="24"/>
        </w:rPr>
        <w:t>SEPTEMBER, 2021</w:t>
      </w:r>
    </w:p>
    <w:p w:rsidR="00D81F7D" w:rsidRPr="003B6130" w:rsidRDefault="002F3C7A">
      <w:pPr>
        <w:spacing w:line="480" w:lineRule="auto"/>
        <w:jc w:val="center"/>
        <w:rPr>
          <w:rFonts w:ascii="Times New Roman" w:hAnsi="Times New Roman" w:cs="Times New Roman"/>
          <w:sz w:val="24"/>
          <w:szCs w:val="24"/>
        </w:rPr>
      </w:pPr>
      <w:r w:rsidRPr="003B6130">
        <w:rPr>
          <w:rFonts w:ascii="Times New Roman" w:hAnsi="Times New Roman" w:cs="Times New Roman"/>
          <w:b/>
          <w:bCs/>
          <w:color w:val="000000"/>
          <w:sz w:val="24"/>
          <w:szCs w:val="24"/>
        </w:rPr>
        <w:lastRenderedPageBreak/>
        <w:t>QUEUEING THEORY AND DISTRIBUTION OF SERVICE TIME IN THE MOUNTAIN TOP UNIVERSITY’S (MTU) CAFETERIA:</w:t>
      </w:r>
    </w:p>
    <w:p w:rsidR="00D81F7D" w:rsidRPr="003B6130" w:rsidRDefault="00D81F7D">
      <w:pPr>
        <w:spacing w:line="480" w:lineRule="auto"/>
        <w:jc w:val="center"/>
        <w:rPr>
          <w:rFonts w:ascii="Times New Roman" w:hAnsi="Times New Roman" w:cs="Times New Roman"/>
          <w:sz w:val="24"/>
          <w:szCs w:val="24"/>
        </w:rPr>
      </w:pPr>
    </w:p>
    <w:p w:rsidR="00D81F7D" w:rsidRPr="003B6130" w:rsidRDefault="002F3C7A">
      <w:pPr>
        <w:spacing w:line="480" w:lineRule="auto"/>
        <w:jc w:val="center"/>
        <w:rPr>
          <w:rFonts w:ascii="Times New Roman" w:hAnsi="Times New Roman" w:cs="Times New Roman"/>
          <w:sz w:val="24"/>
          <w:szCs w:val="24"/>
        </w:rPr>
      </w:pPr>
      <w:r w:rsidRPr="003B6130">
        <w:rPr>
          <w:rFonts w:ascii="Times New Roman" w:hAnsi="Times New Roman" w:cs="Times New Roman"/>
          <w:b/>
          <w:bCs/>
          <w:color w:val="000000"/>
          <w:sz w:val="24"/>
          <w:szCs w:val="24"/>
        </w:rPr>
        <w:t>BY</w:t>
      </w:r>
    </w:p>
    <w:p w:rsidR="00D81F7D" w:rsidRPr="003B6130" w:rsidRDefault="00D81F7D">
      <w:pPr>
        <w:spacing w:line="480" w:lineRule="auto"/>
        <w:jc w:val="center"/>
        <w:rPr>
          <w:rFonts w:ascii="Times New Roman" w:hAnsi="Times New Roman" w:cs="Times New Roman"/>
          <w:sz w:val="24"/>
          <w:szCs w:val="24"/>
        </w:rPr>
      </w:pPr>
    </w:p>
    <w:p w:rsidR="00D81F7D" w:rsidRPr="003B6130" w:rsidRDefault="002F3C7A">
      <w:pPr>
        <w:spacing w:line="480" w:lineRule="auto"/>
        <w:jc w:val="center"/>
        <w:rPr>
          <w:rFonts w:ascii="Times New Roman" w:hAnsi="Times New Roman" w:cs="Times New Roman"/>
          <w:sz w:val="24"/>
          <w:szCs w:val="24"/>
        </w:rPr>
      </w:pPr>
      <w:r w:rsidRPr="003B6130">
        <w:rPr>
          <w:rFonts w:ascii="Times New Roman" w:hAnsi="Times New Roman" w:cs="Times New Roman"/>
          <w:b/>
          <w:bCs/>
          <w:color w:val="000000"/>
          <w:sz w:val="24"/>
          <w:szCs w:val="24"/>
        </w:rPr>
        <w:t>OLATIMEHIN, ADURAGBEMI DEBORAH</w:t>
      </w:r>
    </w:p>
    <w:p w:rsidR="00D81F7D" w:rsidRPr="003B6130" w:rsidRDefault="002F3C7A">
      <w:pPr>
        <w:spacing w:line="480" w:lineRule="auto"/>
        <w:jc w:val="center"/>
        <w:rPr>
          <w:rFonts w:ascii="Times New Roman" w:hAnsi="Times New Roman" w:cs="Times New Roman"/>
          <w:sz w:val="24"/>
          <w:szCs w:val="24"/>
        </w:rPr>
      </w:pPr>
      <w:r w:rsidRPr="003B6130">
        <w:rPr>
          <w:rFonts w:ascii="Times New Roman" w:hAnsi="Times New Roman" w:cs="Times New Roman"/>
          <w:b/>
          <w:bCs/>
          <w:color w:val="000000"/>
          <w:sz w:val="24"/>
          <w:szCs w:val="24"/>
        </w:rPr>
        <w:t>17020101016</w:t>
      </w:r>
    </w:p>
    <w:p w:rsidR="00D81F7D" w:rsidRPr="003B6130" w:rsidRDefault="00D81F7D">
      <w:pPr>
        <w:spacing w:line="480" w:lineRule="auto"/>
        <w:rPr>
          <w:rFonts w:ascii="Times New Roman" w:hAnsi="Times New Roman" w:cs="Times New Roman"/>
          <w:sz w:val="24"/>
          <w:szCs w:val="24"/>
        </w:rPr>
      </w:pPr>
    </w:p>
    <w:p w:rsidR="00D81F7D" w:rsidRPr="003B6130" w:rsidRDefault="002F3C7A">
      <w:pPr>
        <w:spacing w:line="480" w:lineRule="auto"/>
        <w:jc w:val="center"/>
        <w:rPr>
          <w:rFonts w:ascii="Times New Roman" w:hAnsi="Times New Roman" w:cs="Times New Roman"/>
          <w:sz w:val="24"/>
          <w:szCs w:val="24"/>
        </w:rPr>
      </w:pPr>
      <w:r w:rsidRPr="003B6130">
        <w:rPr>
          <w:rFonts w:ascii="Times New Roman" w:hAnsi="Times New Roman" w:cs="Times New Roman"/>
          <w:color w:val="000000"/>
          <w:sz w:val="24"/>
          <w:szCs w:val="24"/>
        </w:rPr>
        <w:t>BEING A PROJECT SUBMITTED TO THE DEPARTMENT OF ACCOUNTING AND FINANCE, COLLEGE OF HUMANITIES, MANAGEMENT AND SOCIAL SCIENCES, MOUNTAIN TOP UNIVERSITY, OGUN STATE, IN PARTIAL FULFILLMENT OF THE REQUIREMENTS FOR THE AWARD OF THE BACHELOR DEGREE (B.Sc.) IN ACCOUNTING.</w:t>
      </w:r>
    </w:p>
    <w:p w:rsidR="00D81F7D" w:rsidRPr="003B6130" w:rsidRDefault="00D81F7D">
      <w:pPr>
        <w:spacing w:line="480" w:lineRule="auto"/>
        <w:rPr>
          <w:rFonts w:ascii="Times New Roman" w:hAnsi="Times New Roman" w:cs="Times New Roman"/>
          <w:sz w:val="24"/>
          <w:szCs w:val="24"/>
        </w:rPr>
      </w:pPr>
    </w:p>
    <w:p w:rsidR="00D81F7D" w:rsidRPr="003B6130" w:rsidRDefault="002F3C7A">
      <w:pPr>
        <w:spacing w:line="480" w:lineRule="auto"/>
        <w:jc w:val="center"/>
        <w:rPr>
          <w:rFonts w:ascii="Times New Roman" w:hAnsi="Times New Roman" w:cs="Times New Roman"/>
          <w:sz w:val="24"/>
          <w:szCs w:val="24"/>
        </w:rPr>
      </w:pPr>
      <w:r w:rsidRPr="003B6130">
        <w:rPr>
          <w:rFonts w:ascii="Times New Roman" w:hAnsi="Times New Roman" w:cs="Times New Roman"/>
          <w:b/>
          <w:bCs/>
          <w:color w:val="000000"/>
          <w:sz w:val="24"/>
          <w:szCs w:val="24"/>
        </w:rPr>
        <w:t>SUPERVISOR: DR.J.O.OMOKEHINDE</w:t>
      </w:r>
    </w:p>
    <w:p w:rsidR="00D81F7D" w:rsidRPr="003B6130" w:rsidRDefault="00D81F7D">
      <w:pPr>
        <w:spacing w:line="480" w:lineRule="auto"/>
        <w:rPr>
          <w:rFonts w:ascii="Times New Roman" w:hAnsi="Times New Roman" w:cs="Times New Roman"/>
          <w:color w:val="000000"/>
          <w:sz w:val="24"/>
          <w:szCs w:val="24"/>
        </w:rPr>
      </w:pPr>
    </w:p>
    <w:p w:rsidR="00D81F7D" w:rsidRPr="003B6130" w:rsidRDefault="00D81F7D">
      <w:pPr>
        <w:spacing w:line="480" w:lineRule="auto"/>
        <w:rPr>
          <w:rFonts w:ascii="Times New Roman" w:hAnsi="Times New Roman" w:cs="Times New Roman"/>
          <w:color w:val="000000"/>
          <w:sz w:val="24"/>
          <w:szCs w:val="24"/>
        </w:rPr>
      </w:pP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SEPTEMBER, 2021</w:t>
      </w:r>
    </w:p>
    <w:p w:rsidR="00D81F7D" w:rsidRPr="003B6130" w:rsidRDefault="00D81F7D">
      <w:pPr>
        <w:spacing w:line="480" w:lineRule="auto"/>
        <w:rPr>
          <w:rFonts w:ascii="Times New Roman" w:hAnsi="Times New Roman" w:cs="Times New Roman"/>
          <w:b/>
          <w:color w:val="000000"/>
          <w:sz w:val="24"/>
          <w:szCs w:val="24"/>
        </w:rPr>
      </w:pPr>
    </w:p>
    <w:p w:rsidR="00D81F7D" w:rsidRPr="003B6130" w:rsidRDefault="002F3C7A">
      <w:pPr>
        <w:spacing w:line="480" w:lineRule="auto"/>
        <w:rPr>
          <w:rFonts w:ascii="Times New Roman" w:hAnsi="Times New Roman" w:cs="Times New Roman"/>
          <w:b/>
          <w:color w:val="000000"/>
          <w:sz w:val="24"/>
          <w:szCs w:val="24"/>
        </w:rPr>
      </w:pPr>
      <w:r w:rsidRPr="003B6130">
        <w:rPr>
          <w:rFonts w:ascii="Times New Roman" w:hAnsi="Times New Roman" w:cs="Times New Roman"/>
          <w:b/>
          <w:color w:val="000000"/>
          <w:sz w:val="24"/>
          <w:szCs w:val="24"/>
        </w:rPr>
        <w:lastRenderedPageBreak/>
        <w:t xml:space="preserve">                                                                DECLARATION</w:t>
      </w:r>
    </w:p>
    <w:p w:rsidR="00D81F7D" w:rsidRPr="003B6130" w:rsidRDefault="0008487E">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 xml:space="preserve">I declare that this project was </w:t>
      </w:r>
      <w:r w:rsidR="002F3C7A" w:rsidRPr="003B6130">
        <w:rPr>
          <w:rFonts w:ascii="Times New Roman" w:hAnsi="Times New Roman" w:cs="Times New Roman"/>
          <w:color w:val="000000"/>
          <w:sz w:val="24"/>
          <w:szCs w:val="24"/>
        </w:rPr>
        <w:t xml:space="preserve">written by me under the supervision of Dr. J.O.OMOKEHINDE. Information obtained from diverse sources has been properly acknowledged, and a list of references has been provided. The research project report has not been previously presented before for the award of any degree or certificate.  </w:t>
      </w:r>
      <w:r w:rsidR="002F3C7A" w:rsidRPr="003B6130">
        <w:rPr>
          <w:rFonts w:ascii="Times New Roman" w:hAnsi="Times New Roman" w:cs="Times New Roman"/>
          <w:color w:val="000000"/>
          <w:sz w:val="24"/>
          <w:szCs w:val="24"/>
        </w:rPr>
        <w:cr/>
      </w: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2F3C7A">
      <w:pPr>
        <w:spacing w:line="480" w:lineRule="auto"/>
        <w:jc w:val="center"/>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_______________________________                                         __________________________</w:t>
      </w:r>
    </w:p>
    <w:p w:rsidR="00D81F7D" w:rsidRPr="003B6130" w:rsidRDefault="002F3C7A">
      <w:pPr>
        <w:spacing w:line="480" w:lineRule="auto"/>
        <w:jc w:val="center"/>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OLATIMEHIN, DEBORAH.A.                                                       DATE</w:t>
      </w: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2F3C7A">
      <w:pPr>
        <w:tabs>
          <w:tab w:val="left" w:pos="3640"/>
        </w:tabs>
        <w:spacing w:line="480" w:lineRule="auto"/>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ab/>
      </w:r>
    </w:p>
    <w:p w:rsidR="00D81F7D" w:rsidRPr="003B6130" w:rsidRDefault="00D81F7D">
      <w:pPr>
        <w:tabs>
          <w:tab w:val="left" w:pos="3640"/>
        </w:tabs>
        <w:spacing w:line="480" w:lineRule="auto"/>
        <w:rPr>
          <w:rFonts w:ascii="Times New Roman" w:hAnsi="Times New Roman" w:cs="Times New Roman"/>
          <w:b/>
          <w:color w:val="000000"/>
          <w:sz w:val="24"/>
          <w:szCs w:val="24"/>
        </w:rPr>
      </w:pP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 xml:space="preserve">                                                              CERTIFICATION</w:t>
      </w:r>
      <w:r w:rsidRPr="003B6130">
        <w:rPr>
          <w:rFonts w:ascii="Times New Roman" w:hAnsi="Times New Roman" w:cs="Times New Roman"/>
          <w:b/>
          <w:color w:val="000000"/>
          <w:sz w:val="24"/>
          <w:szCs w:val="24"/>
        </w:rPr>
        <w:cr/>
      </w:r>
      <w:r w:rsidRPr="003B6130">
        <w:rPr>
          <w:rFonts w:ascii="Times New Roman" w:hAnsi="Times New Roman" w:cs="Times New Roman"/>
          <w:color w:val="000000"/>
          <w:sz w:val="24"/>
          <w:szCs w:val="24"/>
        </w:rPr>
        <w:t>This is to confirm that the report on the research project titled “</w:t>
      </w:r>
      <w:r w:rsidRPr="003B6130">
        <w:rPr>
          <w:rFonts w:ascii="Times New Roman" w:hAnsi="Times New Roman" w:cs="Times New Roman"/>
          <w:bCs/>
          <w:color w:val="000000"/>
          <w:sz w:val="24"/>
          <w:szCs w:val="24"/>
        </w:rPr>
        <w:t>QUEUEING THEORY AND DISTRIBUTION OF SERVICE TIME IN THE MOUNTAIN TOP UNIVERSITY (MTU) CAFETERIA"</w:t>
      </w:r>
      <w:r w:rsidRPr="003B6130">
        <w:rPr>
          <w:rFonts w:ascii="Times New Roman" w:hAnsi="Times New Roman" w:cs="Times New Roman"/>
          <w:color w:val="000000"/>
          <w:sz w:val="24"/>
          <w:szCs w:val="24"/>
        </w:rPr>
        <w:t xml:space="preserve"> was carried out by OLATIMEHIN DEBORAH ADURAGBEMI, with matriculation number 17020101016. This project report complies with the regulations governing the award of Bachelor of Science (B.Sc.) Degree in Accounting. Department of Accounting and Finance of the Mountain Top University, Ogun State, Nigeria and is approved for its contribution to knowledge and literary presentation.</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b/>
          <w:color w:val="000000"/>
          <w:sz w:val="24"/>
          <w:szCs w:val="24"/>
        </w:rPr>
        <w:cr/>
      </w:r>
    </w:p>
    <w:p w:rsidR="00D81F7D" w:rsidRPr="003B6130" w:rsidRDefault="002F3C7A">
      <w:pPr>
        <w:spacing w:line="480" w:lineRule="auto"/>
        <w:jc w:val="center"/>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___________________________                                    _____________________________</w:t>
      </w:r>
    </w:p>
    <w:p w:rsidR="00D81F7D" w:rsidRPr="003B6130" w:rsidRDefault="002F3C7A">
      <w:pPr>
        <w:spacing w:line="480" w:lineRule="auto"/>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 xml:space="preserve">        Dr. OMOKEHINDE, J .O                                                                     Date</w:t>
      </w:r>
    </w:p>
    <w:p w:rsidR="00D81F7D" w:rsidRPr="003B6130" w:rsidRDefault="002F3C7A">
      <w:pPr>
        <w:spacing w:line="480" w:lineRule="auto"/>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 xml:space="preserve">             (Project Supervisor)</w:t>
      </w:r>
      <w:r w:rsidRPr="003B6130">
        <w:rPr>
          <w:rFonts w:ascii="Times New Roman" w:hAnsi="Times New Roman" w:cs="Times New Roman"/>
          <w:b/>
          <w:color w:val="000000"/>
          <w:sz w:val="24"/>
          <w:szCs w:val="24"/>
        </w:rPr>
        <w:cr/>
      </w: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2F3C7A">
      <w:pPr>
        <w:spacing w:line="480" w:lineRule="auto"/>
        <w:jc w:val="center"/>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______________________________                                  ____________________________</w:t>
      </w:r>
    </w:p>
    <w:p w:rsidR="00D81F7D" w:rsidRPr="003B6130" w:rsidRDefault="002F3C7A">
      <w:pPr>
        <w:spacing w:line="480" w:lineRule="auto"/>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 xml:space="preserve">         Dr. OMOKEHINDE, J .O                                                                     Date</w:t>
      </w:r>
    </w:p>
    <w:p w:rsidR="00D81F7D" w:rsidRPr="003B6130" w:rsidRDefault="002F3C7A">
      <w:pPr>
        <w:spacing w:line="480" w:lineRule="auto"/>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 xml:space="preserve">           (Head of Department)</w:t>
      </w:r>
      <w:r w:rsidRPr="003B6130">
        <w:rPr>
          <w:rFonts w:ascii="Times New Roman" w:hAnsi="Times New Roman" w:cs="Times New Roman"/>
          <w:b/>
          <w:color w:val="000000"/>
          <w:sz w:val="24"/>
          <w:szCs w:val="24"/>
        </w:rPr>
        <w:cr/>
      </w: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b/>
          <w:color w:val="000000"/>
          <w:sz w:val="24"/>
          <w:szCs w:val="24"/>
        </w:rPr>
        <w:t>DEDICATION</w:t>
      </w:r>
      <w:r w:rsidRPr="003B6130">
        <w:rPr>
          <w:rFonts w:ascii="Times New Roman" w:hAnsi="Times New Roman" w:cs="Times New Roman"/>
          <w:b/>
          <w:color w:val="000000"/>
          <w:sz w:val="24"/>
          <w:szCs w:val="24"/>
        </w:rPr>
        <w:cr/>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This project is specially dedicated to the Almighty God, who Has seen me through to the end and generally, I want to say a very big thank you to my parents, Mr. &amp;Mrs Olatimehin, as well as my siblings, for their unwavering support during this project. All I can say is, "Thank you, Lord."</w:t>
      </w: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 xml:space="preserve">                                                       ACKNOWLEDGEMENT</w:t>
      </w:r>
      <w:r w:rsidRPr="003B6130">
        <w:rPr>
          <w:rFonts w:ascii="Times New Roman" w:hAnsi="Times New Roman" w:cs="Times New Roman"/>
          <w:b/>
          <w:color w:val="000000"/>
          <w:sz w:val="24"/>
          <w:szCs w:val="24"/>
        </w:rPr>
        <w:cr/>
      </w:r>
      <w:r w:rsidRPr="003B6130">
        <w:rPr>
          <w:rFonts w:ascii="Times New Roman" w:hAnsi="Times New Roman" w:cs="Times New Roman"/>
          <w:color w:val="000000"/>
          <w:sz w:val="24"/>
          <w:szCs w:val="24"/>
        </w:rPr>
        <w:t>All Glory and Honour are due to God Almighty, who has created all things beautifully. My profound gratitude to Dr. J.O OMOKEHINDE, my project supervisor, for his fatherly support and mentorship during the duration of this study. I'd also like to express my gratitude to my department lecturers: Prof.O.J. Akinyomi, Dr.J.O. Omokehinde, Dr.Pius Onichabor, Dr. Akinwumi Taleatu, Mr Olurin, Mr Samson Oladipo for their invaluable contributions to this project.</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 want to Appreciate my parents: MR &amp; MRS OLATIMEHIN for their continuous encouragement and financial support, for not giving up on me. I will also like to appreciate my sisters and their husbands: Mr &amp; Mrs Okula, Mr &amp; Mrs Oluteniola for their physical and financial support at all times and my brother: Miracle Olatimehin. To all my true and wonderful friends thanks alot. Thank you all.</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 must thank my Chaplaincy Unit, Pastor Olumide Adeshina, Dr. O. A. Young, and Dr. Abimbola Joshua, for their unwavering prayers. In Jesus' name, God bless you and continue to increase your anointing</w:t>
      </w:r>
      <w:r w:rsidRPr="003B6130">
        <w:rPr>
          <w:rFonts w:ascii="Times New Roman" w:hAnsi="Times New Roman" w:cs="Times New Roman"/>
          <w:b/>
          <w:color w:val="000000"/>
          <w:sz w:val="24"/>
          <w:szCs w:val="24"/>
        </w:rPr>
        <w:t>.</w:t>
      </w: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C21022" w:rsidRPr="003B6130" w:rsidRDefault="00C21022">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jc w:val="center"/>
        <w:rPr>
          <w:rFonts w:ascii="Times New Roman" w:hAnsi="Times New Roman" w:cs="Times New Roman"/>
          <w:b/>
          <w:color w:val="000000"/>
          <w:sz w:val="24"/>
          <w:szCs w:val="24"/>
        </w:rPr>
      </w:pPr>
    </w:p>
    <w:p w:rsidR="00D81F7D" w:rsidRPr="003B6130" w:rsidRDefault="00D81F7D">
      <w:pPr>
        <w:spacing w:line="480" w:lineRule="auto"/>
        <w:rPr>
          <w:rFonts w:ascii="Times New Roman" w:hAnsi="Times New Roman" w:cs="Times New Roman"/>
          <w:b/>
          <w:color w:val="000000"/>
          <w:sz w:val="24"/>
          <w:szCs w:val="24"/>
        </w:rPr>
      </w:pPr>
    </w:p>
    <w:p w:rsidR="00D81F7D" w:rsidRPr="003B6130" w:rsidRDefault="002F3C7A">
      <w:pPr>
        <w:spacing w:line="480" w:lineRule="auto"/>
        <w:jc w:val="center"/>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TABLE OF CONTENT</w:t>
      </w:r>
    </w:p>
    <w:p w:rsidR="00D81F7D" w:rsidRPr="003B6130" w:rsidRDefault="002F3C7A">
      <w:pPr>
        <w:spacing w:line="480" w:lineRule="auto"/>
        <w:jc w:val="center"/>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Content                                                                                                                                    Pages</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TITLE………………………………………...……………………………………………………i</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DECLARATION…………….……………….…………………………………………………...ii</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CERTIFICATION……………………..……..…………………………………………………..iii</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DEDICATION…………………...…………………………………………………………….....iv</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ACKNOWLEDGEMENT…........………………………………………………………………...v</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OF CONTENT…...……………………………………………………………………...vi</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LIST OF TABLES…………………………………………………………</w:t>
      </w:r>
      <w:r w:rsidR="00C93F30"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.…………………xi</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ABSTRACT…………………………………………………………………………………….xiii</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CHAPTER ONE……………………………………………………………</w:t>
      </w:r>
      <w:r w:rsidR="002A4F3F"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…………………..1</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INTRODU</w:t>
      </w:r>
      <w:r w:rsidR="002A4F3F" w:rsidRPr="003B6130">
        <w:rPr>
          <w:rFonts w:ascii="Times New Roman" w:hAnsi="Times New Roman" w:cs="Times New Roman"/>
          <w:color w:val="000000"/>
          <w:sz w:val="24"/>
          <w:szCs w:val="24"/>
        </w:rPr>
        <w:t>CTION …………………………...………………………………….</w:t>
      </w:r>
      <w:r w:rsidRPr="003B6130">
        <w:rPr>
          <w:rFonts w:ascii="Times New Roman" w:hAnsi="Times New Roman" w:cs="Times New Roman"/>
          <w:color w:val="000000"/>
          <w:sz w:val="24"/>
          <w:szCs w:val="24"/>
        </w:rPr>
        <w:t xml:space="preserve">………………..1   </w:t>
      </w:r>
    </w:p>
    <w:p w:rsidR="00D81F7D" w:rsidRPr="003B6130" w:rsidRDefault="002F3C7A">
      <w:pPr>
        <w:pStyle w:val="ListParagraph"/>
        <w:numPr>
          <w:ilvl w:val="1"/>
          <w:numId w:val="1"/>
        </w:num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Background to the study………………………………………………………………………1</w:t>
      </w:r>
    </w:p>
    <w:p w:rsidR="00D81F7D" w:rsidRPr="003B6130" w:rsidRDefault="002F3C7A">
      <w:pPr>
        <w:pStyle w:val="ListParagraph"/>
        <w:numPr>
          <w:ilvl w:val="1"/>
          <w:numId w:val="1"/>
        </w:num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Stateme</w:t>
      </w:r>
      <w:r w:rsidR="007C2774" w:rsidRPr="003B6130">
        <w:rPr>
          <w:rFonts w:ascii="Times New Roman" w:hAnsi="Times New Roman" w:cs="Times New Roman"/>
          <w:color w:val="000000"/>
          <w:sz w:val="24"/>
          <w:szCs w:val="24"/>
        </w:rPr>
        <w:t>nt of the problem………………………………………..</w:t>
      </w:r>
      <w:r w:rsidRPr="003B6130">
        <w:rPr>
          <w:rFonts w:ascii="Times New Roman" w:hAnsi="Times New Roman" w:cs="Times New Roman"/>
          <w:color w:val="000000"/>
          <w:sz w:val="24"/>
          <w:szCs w:val="24"/>
        </w:rPr>
        <w:t>…………………………….2</w:t>
      </w:r>
    </w:p>
    <w:p w:rsidR="00D81F7D" w:rsidRPr="003B6130" w:rsidRDefault="002F3C7A">
      <w:pPr>
        <w:pStyle w:val="ListParagraph"/>
        <w:numPr>
          <w:ilvl w:val="1"/>
          <w:numId w:val="1"/>
        </w:num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Objectiv</w:t>
      </w:r>
      <w:r w:rsidR="00746DA7" w:rsidRPr="003B6130">
        <w:rPr>
          <w:rFonts w:ascii="Times New Roman" w:hAnsi="Times New Roman" w:cs="Times New Roman"/>
          <w:color w:val="000000"/>
          <w:sz w:val="24"/>
          <w:szCs w:val="24"/>
        </w:rPr>
        <w:t>es of the study……………………………………………..</w:t>
      </w:r>
      <w:r w:rsidRPr="003B6130">
        <w:rPr>
          <w:rFonts w:ascii="Times New Roman" w:hAnsi="Times New Roman" w:cs="Times New Roman"/>
          <w:color w:val="000000"/>
          <w:sz w:val="24"/>
          <w:szCs w:val="24"/>
        </w:rPr>
        <w:t>………………………….3</w:t>
      </w:r>
    </w:p>
    <w:p w:rsidR="00D81F7D" w:rsidRPr="003B6130" w:rsidRDefault="002F3C7A">
      <w:pPr>
        <w:pStyle w:val="ListParagraph"/>
        <w:numPr>
          <w:ilvl w:val="1"/>
          <w:numId w:val="1"/>
        </w:num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R</w:t>
      </w:r>
      <w:r w:rsidR="00746DA7" w:rsidRPr="003B6130">
        <w:rPr>
          <w:rFonts w:ascii="Times New Roman" w:hAnsi="Times New Roman" w:cs="Times New Roman"/>
          <w:color w:val="000000"/>
          <w:sz w:val="24"/>
          <w:szCs w:val="24"/>
        </w:rPr>
        <w:t>esearch questions……………………………………………….</w:t>
      </w:r>
      <w:r w:rsidRPr="003B6130">
        <w:rPr>
          <w:rFonts w:ascii="Times New Roman" w:hAnsi="Times New Roman" w:cs="Times New Roman"/>
          <w:color w:val="000000"/>
          <w:sz w:val="24"/>
          <w:szCs w:val="24"/>
        </w:rPr>
        <w:t>……………………………3</w:t>
      </w:r>
    </w:p>
    <w:p w:rsidR="00D81F7D" w:rsidRPr="003B6130" w:rsidRDefault="002F3C7A">
      <w:pPr>
        <w:pStyle w:val="ListParagraph"/>
        <w:numPr>
          <w:ilvl w:val="1"/>
          <w:numId w:val="1"/>
        </w:num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Research hypotheses…………………………………………………………………………..4</w:t>
      </w:r>
    </w:p>
    <w:p w:rsidR="00D81F7D" w:rsidRPr="003B6130" w:rsidRDefault="002F3C7A">
      <w:pPr>
        <w:pStyle w:val="ListParagraph"/>
        <w:numPr>
          <w:ilvl w:val="1"/>
          <w:numId w:val="1"/>
        </w:num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Significance of the study………………………………………………………………………4</w:t>
      </w:r>
    </w:p>
    <w:p w:rsidR="00D81F7D" w:rsidRPr="003B6130" w:rsidRDefault="002F3C7A">
      <w:pPr>
        <w:pStyle w:val="ListParagraph"/>
        <w:numPr>
          <w:ilvl w:val="1"/>
          <w:numId w:val="1"/>
        </w:num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Scope of the study……………………………………………………………………………..4</w:t>
      </w:r>
    </w:p>
    <w:p w:rsidR="00D81F7D" w:rsidRPr="003B6130" w:rsidRDefault="002F3C7A">
      <w:pPr>
        <w:pStyle w:val="ListParagraph"/>
        <w:numPr>
          <w:ilvl w:val="1"/>
          <w:numId w:val="1"/>
        </w:num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Limitation</w:t>
      </w:r>
      <w:r w:rsidR="000A61BF" w:rsidRPr="003B6130">
        <w:rPr>
          <w:rFonts w:ascii="Times New Roman" w:hAnsi="Times New Roman" w:cs="Times New Roman"/>
          <w:color w:val="000000"/>
          <w:sz w:val="24"/>
          <w:szCs w:val="24"/>
        </w:rPr>
        <w:t xml:space="preserve"> of the study…………………………………………………</w:t>
      </w:r>
      <w:r w:rsidRPr="003B6130">
        <w:rPr>
          <w:rFonts w:ascii="Times New Roman" w:hAnsi="Times New Roman" w:cs="Times New Roman"/>
          <w:color w:val="000000"/>
          <w:sz w:val="24"/>
          <w:szCs w:val="24"/>
        </w:rPr>
        <w:t>……………………...4</w:t>
      </w:r>
    </w:p>
    <w:p w:rsidR="00D81F7D" w:rsidRPr="003B6130" w:rsidRDefault="00FB1861">
      <w:pPr>
        <w:pStyle w:val="ListParagraph"/>
        <w:numPr>
          <w:ilvl w:val="1"/>
          <w:numId w:val="1"/>
        </w:num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Definition of term……………………………...</w:t>
      </w:r>
      <w:r w:rsidR="002F3C7A" w:rsidRPr="003B6130">
        <w:rPr>
          <w:rFonts w:ascii="Times New Roman" w:hAnsi="Times New Roman" w:cs="Times New Roman"/>
          <w:color w:val="000000"/>
          <w:sz w:val="24"/>
          <w:szCs w:val="24"/>
        </w:rPr>
        <w:t>……………………………………………...5</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CHAPTER TWO………………………………………………………………………………….7</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LITERATURE REVIEW…………………………………………………………………………7</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2.0 Introduction……………………………………………………………………………………7</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2.1 Conceptual review…………………………………………………………………………….7</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2.1.1 Arrival pattern……………………………………………………………………………….7</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2.1.2 Service pattern………………………………………………………………………………8</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2.1.3 Queue discipline……………………………………………………………………………..8</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2.1.4 System capacity………………………………………..……………………………………9</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2.1.5 Number of service channel………………………………………</w:t>
      </w:r>
      <w:r w:rsidR="002A6AEA"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……….9</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2.1.6 First in first out…………….……………………………………………………………</w:t>
      </w:r>
      <w:r w:rsidR="001E77A7"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….9</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2.1.7 Last in first out…………………………………………………….</w:t>
      </w:r>
      <w:r w:rsidR="002A6AEA"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w:t>
      </w:r>
      <w:r w:rsidR="001E77A7"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…..9</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2.1.8 Attending time…………………………………………………................................</w:t>
      </w:r>
      <w:r w:rsidR="004929DE"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…..9</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2.1.9 Service time………………………………………………………………............</w:t>
      </w:r>
      <w:r w:rsidR="004929DE"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…..…10</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2.2 Theoretical review………………………………………………………..........................</w:t>
      </w:r>
      <w:r w:rsidR="004929DE"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10</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2.2.1 Queuing theory……………………………………………………............................…</w:t>
      </w:r>
      <w:r w:rsidR="004929DE"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.10</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2.2.2 Single queuing nodes……………………………………………………….....................</w:t>
      </w:r>
      <w:r w:rsidR="004929DE"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12</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2.2.3 Birth-death process…………………………………………………............................…</w:t>
      </w:r>
      <w:r w:rsidR="004929DE"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14</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2.2.4 Balance equations……………………………………………………………........</w:t>
      </w:r>
      <w:r w:rsidR="004929DE"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..15</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2.2.5 Kendall’s notation……………………………………………...............................</w:t>
      </w:r>
      <w:r w:rsidR="00E94C2C"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…15</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2.2.6 Simple two-equation queue………………………………………….................</w:t>
      </w:r>
      <w:r w:rsidR="00B77A4B"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…….16</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2.2.7 Flowchart algorithms…………………………………………………...........................</w:t>
      </w:r>
      <w:r w:rsidR="00B77A4B"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17</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2.2.8 Poisson distribution…………………………………………….............................</w:t>
      </w:r>
      <w:r w:rsidR="00B77A4B"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…18</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2.3 Empirical review……………………………..................................</w:t>
      </w:r>
      <w:r w:rsidR="00B77A4B"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….…18</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CHAPTER THREE………………………………………………………………....</w:t>
      </w:r>
      <w:r w:rsidR="00C7049E"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………...26</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METHODOLOGY……………………………………………………</w:t>
      </w:r>
      <w:r w:rsidR="00AF244D"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.............………………26</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3.0</w:t>
      </w:r>
      <w:r w:rsidRPr="003B6130">
        <w:rPr>
          <w:rFonts w:ascii="Times New Roman" w:hAnsi="Times New Roman" w:cs="Times New Roman"/>
          <w:b/>
          <w:color w:val="000000"/>
          <w:sz w:val="24"/>
          <w:szCs w:val="24"/>
        </w:rPr>
        <w:t xml:space="preserve"> </w:t>
      </w:r>
      <w:r w:rsidRPr="003B6130">
        <w:rPr>
          <w:rFonts w:ascii="Times New Roman" w:hAnsi="Times New Roman" w:cs="Times New Roman"/>
          <w:color w:val="000000"/>
          <w:sz w:val="24"/>
          <w:szCs w:val="24"/>
        </w:rPr>
        <w:t>Introduction……………………………………………………..........………………………26</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3.1 Research design………………………………………………………..................</w:t>
      </w:r>
      <w:r w:rsidR="00AF244D"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...…26</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3.2 Population of the study…………………………………………………</w:t>
      </w:r>
      <w:r w:rsidR="00AF244D"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……26</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3.3 Sampling technique………………………………......................</w:t>
      </w:r>
      <w:r w:rsidR="00A811AC"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…..26</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3.4 Sample size determination……………………………………</w:t>
      </w:r>
      <w:r w:rsidR="00882E96"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.....…………………...…27</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3.5 Sampling frame……………………………………………...…………......</w:t>
      </w:r>
      <w:r w:rsidR="00882E96"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…………..…..27</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3.6 Data source and type…………………………………………</w:t>
      </w:r>
      <w:r w:rsidR="00D460B4"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..…………………………28</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3.7 Data</w:t>
      </w:r>
      <w:r w:rsidR="00D460B4" w:rsidRPr="003B6130">
        <w:rPr>
          <w:rFonts w:ascii="Times New Roman" w:hAnsi="Times New Roman" w:cs="Times New Roman"/>
          <w:color w:val="000000"/>
          <w:sz w:val="24"/>
          <w:szCs w:val="24"/>
        </w:rPr>
        <w:t xml:space="preserve"> collection method…………………………………...</w:t>
      </w:r>
      <w:r w:rsidRPr="003B6130">
        <w:rPr>
          <w:rFonts w:ascii="Times New Roman" w:hAnsi="Times New Roman" w:cs="Times New Roman"/>
          <w:color w:val="000000"/>
          <w:sz w:val="24"/>
          <w:szCs w:val="24"/>
        </w:rPr>
        <w:t>.................………………………28</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3.8 Data collection procedure…………………………………………....................</w:t>
      </w:r>
      <w:r w:rsidR="00D460B4"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………28</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3.9 validity of research instrument………………………………….......</w:t>
      </w:r>
      <w:r w:rsidR="00D460B4"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………………….29</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3.10 Method of data analysis……………………………………….........................</w:t>
      </w:r>
      <w:r w:rsidR="00D460B4"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……….29</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3.11 Model specification…………………………………………….....................</w:t>
      </w:r>
      <w:r w:rsidR="00DD5850"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……..29</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Chapter Four…………………………………………………………………...</w:t>
      </w:r>
      <w:r w:rsidR="00DD5850"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……………..33</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Data analysis, presentation, and interpretation………………</w:t>
      </w:r>
      <w:r w:rsidR="005F0723"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............…………………..33</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4.0</w:t>
      </w:r>
      <w:r w:rsidRPr="003B6130">
        <w:rPr>
          <w:rFonts w:ascii="Times New Roman" w:hAnsi="Times New Roman" w:cs="Times New Roman"/>
          <w:b/>
          <w:color w:val="000000"/>
          <w:sz w:val="24"/>
          <w:szCs w:val="24"/>
        </w:rPr>
        <w:t xml:space="preserve"> </w:t>
      </w:r>
      <w:r w:rsidRPr="003B6130">
        <w:rPr>
          <w:rFonts w:ascii="Times New Roman" w:hAnsi="Times New Roman" w:cs="Times New Roman"/>
          <w:color w:val="000000"/>
          <w:sz w:val="24"/>
          <w:szCs w:val="24"/>
        </w:rPr>
        <w:t>Introduction……………………………………………………………....……………….….33</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4.1 Sociodemographic statistics…………...………………………</w:t>
      </w:r>
      <w:r w:rsidR="005F0723"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………….…33</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4.2 Test of hypotheses……………….…………………………………...</w:t>
      </w:r>
      <w:r w:rsidR="005F0723"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………………….42</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4.2.1 Hypotheses one……………………………...............................…………………………</w:t>
      </w:r>
      <w:r w:rsidR="005F0723"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43</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4.2.2 Hypotheses two………………………………………………………</w:t>
      </w:r>
      <w:r w:rsidR="005F0723"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………………44</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4.2.3 Hypotheses three…………………………..............................</w:t>
      </w:r>
      <w:r w:rsidR="005F0723"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……………45</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4.2.4 Hypotheses four…………………………………………………………</w:t>
      </w:r>
      <w:r w:rsidR="000B7691"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…………47</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4.2.5 Hypotheses five………………………………………………................................</w:t>
      </w:r>
      <w:r w:rsidR="000B7691"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....48</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4.2.6 Regression matrix…………………………………………………</w:t>
      </w:r>
      <w:r w:rsidR="000B7691"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……………….50</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4.3 Discussion of findings…………………………………………</w:t>
      </w:r>
      <w:r w:rsidR="000B7691"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…………….…53</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CHAPTE</w:t>
      </w:r>
      <w:r w:rsidR="002056B1" w:rsidRPr="003B6130">
        <w:rPr>
          <w:rFonts w:ascii="Times New Roman" w:hAnsi="Times New Roman" w:cs="Times New Roman"/>
          <w:color w:val="000000"/>
          <w:sz w:val="24"/>
          <w:szCs w:val="24"/>
        </w:rPr>
        <w:t>R FIVE………………………………………………………………..</w:t>
      </w:r>
      <w:r w:rsidRPr="003B6130">
        <w:rPr>
          <w:rFonts w:ascii="Times New Roman" w:hAnsi="Times New Roman" w:cs="Times New Roman"/>
          <w:color w:val="000000"/>
          <w:sz w:val="24"/>
          <w:szCs w:val="24"/>
        </w:rPr>
        <w:t>......…………...57</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SUMMARY, CONCLUSION AND RECOMMENDATIONS………....................</w:t>
      </w:r>
      <w:r w:rsidR="00EC5A5F"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……57</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 xml:space="preserve">5.0 </w:t>
      </w:r>
      <w:r w:rsidR="00EC5A5F" w:rsidRPr="003B6130">
        <w:rPr>
          <w:rFonts w:ascii="Times New Roman" w:hAnsi="Times New Roman" w:cs="Times New Roman"/>
          <w:color w:val="000000"/>
          <w:sz w:val="24"/>
          <w:szCs w:val="24"/>
        </w:rPr>
        <w:t>Introduction……………………………………………………</w:t>
      </w:r>
      <w:r w:rsidRPr="003B6130">
        <w:rPr>
          <w:rFonts w:ascii="Times New Roman" w:hAnsi="Times New Roman" w:cs="Times New Roman"/>
          <w:color w:val="000000"/>
          <w:sz w:val="24"/>
          <w:szCs w:val="24"/>
        </w:rPr>
        <w:t>……………………………..57</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5.1 Summary……………………………………………………………</w:t>
      </w:r>
      <w:r w:rsidR="00EC5A5F"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…………………..…57</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5.2 Conclusion…………………………………………………………</w:t>
      </w:r>
      <w:r w:rsidR="00EC5A5F"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………………...…58</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b/>
          <w:color w:val="000000"/>
          <w:sz w:val="24"/>
          <w:szCs w:val="24"/>
        </w:rPr>
        <w:t xml:space="preserve">5.3 </w:t>
      </w:r>
      <w:r w:rsidRPr="003B6130">
        <w:rPr>
          <w:rFonts w:ascii="Times New Roman" w:hAnsi="Times New Roman" w:cs="Times New Roman"/>
          <w:color w:val="000000"/>
          <w:sz w:val="24"/>
          <w:szCs w:val="24"/>
        </w:rPr>
        <w:t>Recommendations………………………………………………</w:t>
      </w:r>
      <w:r w:rsidR="00EC5A5F"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………………58</w:t>
      </w:r>
    </w:p>
    <w:p w:rsidR="00D81F7D" w:rsidRPr="003B6130" w:rsidRDefault="002F3C7A">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 xml:space="preserve">5.4 Areas of </w:t>
      </w:r>
      <w:r w:rsidR="00A54AE8" w:rsidRPr="003B6130">
        <w:rPr>
          <w:rFonts w:ascii="Times New Roman" w:hAnsi="Times New Roman" w:cs="Times New Roman"/>
          <w:color w:val="000000"/>
          <w:sz w:val="24"/>
          <w:szCs w:val="24"/>
        </w:rPr>
        <w:t>further studies………………………………………………</w:t>
      </w:r>
      <w:r w:rsidRPr="003B6130">
        <w:rPr>
          <w:rFonts w:ascii="Times New Roman" w:hAnsi="Times New Roman" w:cs="Times New Roman"/>
          <w:color w:val="000000"/>
          <w:sz w:val="24"/>
          <w:szCs w:val="24"/>
        </w:rPr>
        <w:t>………………………59</w:t>
      </w:r>
    </w:p>
    <w:p w:rsidR="00D81F7D" w:rsidRPr="003B6130" w:rsidRDefault="00C4551C">
      <w:pPr>
        <w:spacing w:line="480" w:lineRule="auto"/>
        <w:jc w:val="center"/>
        <w:rPr>
          <w:rFonts w:ascii="Times New Roman" w:hAnsi="Times New Roman" w:cs="Times New Roman"/>
          <w:color w:val="000000"/>
          <w:sz w:val="24"/>
          <w:szCs w:val="24"/>
        </w:rPr>
      </w:pPr>
      <w:r w:rsidRPr="003B6130">
        <w:rPr>
          <w:rFonts w:ascii="Times New Roman" w:hAnsi="Times New Roman" w:cs="Times New Roman"/>
          <w:color w:val="000000"/>
          <w:sz w:val="24"/>
          <w:szCs w:val="24"/>
        </w:rPr>
        <w:t>REFERENCES………………………………………………………...</w:t>
      </w:r>
      <w:r w:rsidR="002F3C7A" w:rsidRPr="003B6130">
        <w:rPr>
          <w:rFonts w:ascii="Times New Roman" w:hAnsi="Times New Roman" w:cs="Times New Roman"/>
          <w:color w:val="000000"/>
          <w:sz w:val="24"/>
          <w:szCs w:val="24"/>
        </w:rPr>
        <w:t>…………………..…….60</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APPENDIX</w:t>
      </w:r>
      <w:r w:rsidR="00C4551C" w:rsidRPr="003B6130">
        <w:rPr>
          <w:rFonts w:ascii="Times New Roman" w:hAnsi="Times New Roman" w:cs="Times New Roman"/>
          <w:color w:val="000000"/>
          <w:sz w:val="24"/>
          <w:szCs w:val="24"/>
        </w:rPr>
        <w:t>- ………………………………...………………………………………</w:t>
      </w:r>
      <w:r w:rsidRPr="003B6130">
        <w:rPr>
          <w:rFonts w:ascii="Times New Roman" w:hAnsi="Times New Roman" w:cs="Times New Roman"/>
          <w:color w:val="000000"/>
          <w:sz w:val="24"/>
          <w:szCs w:val="24"/>
        </w:rPr>
        <w:t>…………..63</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QUESTIONNAIRE………………………………………………………</w:t>
      </w:r>
      <w:r w:rsidR="00C4551C"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...…………………..63</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 xml:space="preserve">                                                             </w:t>
      </w:r>
    </w:p>
    <w:p w:rsidR="00D81F7D" w:rsidRPr="003B6130" w:rsidRDefault="00D81F7D">
      <w:pPr>
        <w:spacing w:line="480" w:lineRule="auto"/>
        <w:rPr>
          <w:rFonts w:ascii="Times New Roman" w:hAnsi="Times New Roman" w:cs="Times New Roman"/>
          <w:color w:val="000000"/>
          <w:sz w:val="24"/>
          <w:szCs w:val="24"/>
        </w:rPr>
      </w:pPr>
    </w:p>
    <w:p w:rsidR="00C21022" w:rsidRPr="003B6130" w:rsidRDefault="00C21022">
      <w:pPr>
        <w:spacing w:line="480" w:lineRule="auto"/>
        <w:rPr>
          <w:rFonts w:ascii="Times New Roman" w:hAnsi="Times New Roman" w:cs="Times New Roman"/>
          <w:color w:val="000000"/>
          <w:sz w:val="24"/>
          <w:szCs w:val="24"/>
        </w:rPr>
      </w:pPr>
    </w:p>
    <w:p w:rsidR="00C21022" w:rsidRPr="003B6130" w:rsidRDefault="00C21022">
      <w:pPr>
        <w:spacing w:line="480" w:lineRule="auto"/>
        <w:rPr>
          <w:rFonts w:ascii="Times New Roman" w:hAnsi="Times New Roman" w:cs="Times New Roman"/>
          <w:color w:val="000000"/>
          <w:sz w:val="24"/>
          <w:szCs w:val="24"/>
        </w:rPr>
      </w:pPr>
    </w:p>
    <w:p w:rsidR="00C21022" w:rsidRPr="003B6130" w:rsidRDefault="00C21022">
      <w:pPr>
        <w:spacing w:line="480" w:lineRule="auto"/>
        <w:rPr>
          <w:rFonts w:ascii="Times New Roman" w:hAnsi="Times New Roman" w:cs="Times New Roman"/>
          <w:color w:val="000000"/>
          <w:sz w:val="24"/>
          <w:szCs w:val="24"/>
        </w:rPr>
      </w:pPr>
    </w:p>
    <w:p w:rsidR="00C21022" w:rsidRPr="003B6130" w:rsidRDefault="00C21022">
      <w:pPr>
        <w:spacing w:line="480" w:lineRule="auto"/>
        <w:rPr>
          <w:rFonts w:ascii="Times New Roman" w:hAnsi="Times New Roman" w:cs="Times New Roman"/>
          <w:color w:val="000000"/>
          <w:sz w:val="24"/>
          <w:szCs w:val="24"/>
        </w:rPr>
      </w:pPr>
    </w:p>
    <w:p w:rsidR="00C21022" w:rsidRPr="003B6130" w:rsidRDefault="00C21022">
      <w:pPr>
        <w:spacing w:line="480" w:lineRule="auto"/>
        <w:rPr>
          <w:rFonts w:ascii="Times New Roman" w:hAnsi="Times New Roman" w:cs="Times New Roman"/>
          <w:color w:val="000000"/>
          <w:sz w:val="24"/>
          <w:szCs w:val="24"/>
        </w:rPr>
      </w:pPr>
    </w:p>
    <w:p w:rsidR="00C21022" w:rsidRPr="003B6130" w:rsidRDefault="00C21022">
      <w:pPr>
        <w:spacing w:line="480" w:lineRule="auto"/>
        <w:rPr>
          <w:rFonts w:ascii="Times New Roman" w:hAnsi="Times New Roman" w:cs="Times New Roman"/>
          <w:color w:val="000000"/>
          <w:sz w:val="24"/>
          <w:szCs w:val="24"/>
        </w:rPr>
      </w:pPr>
    </w:p>
    <w:p w:rsidR="00C21022" w:rsidRPr="003B6130" w:rsidRDefault="00C21022">
      <w:pPr>
        <w:spacing w:line="480" w:lineRule="auto"/>
        <w:rPr>
          <w:rFonts w:ascii="Times New Roman" w:hAnsi="Times New Roman" w:cs="Times New Roman"/>
          <w:color w:val="000000"/>
          <w:sz w:val="24"/>
          <w:szCs w:val="24"/>
        </w:rPr>
      </w:pPr>
    </w:p>
    <w:p w:rsidR="00C21022" w:rsidRPr="003B6130" w:rsidRDefault="00C21022">
      <w:pPr>
        <w:spacing w:line="480" w:lineRule="auto"/>
        <w:rPr>
          <w:rFonts w:ascii="Times New Roman" w:hAnsi="Times New Roman" w:cs="Times New Roman"/>
          <w:color w:val="000000"/>
          <w:sz w:val="24"/>
          <w:szCs w:val="24"/>
        </w:rPr>
      </w:pPr>
    </w:p>
    <w:p w:rsidR="00C21022" w:rsidRPr="003B6130" w:rsidRDefault="00C21022">
      <w:pPr>
        <w:spacing w:line="480" w:lineRule="auto"/>
        <w:rPr>
          <w:rFonts w:ascii="Times New Roman" w:hAnsi="Times New Roman" w:cs="Times New Roman"/>
          <w:color w:val="000000"/>
          <w:sz w:val="24"/>
          <w:szCs w:val="24"/>
        </w:rPr>
      </w:pP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b/>
          <w:color w:val="000000"/>
          <w:sz w:val="24"/>
          <w:szCs w:val="24"/>
        </w:rPr>
        <w:t xml:space="preserve">                                                             List of tables                </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3.1…………………………………………………………………………</w:t>
      </w:r>
      <w:r w:rsidR="00CE0029"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……………27</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w:t>
      </w:r>
      <w:r w:rsidR="00CE0029"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…………….33</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4.2…..…………………………………………………………………………....</w:t>
      </w:r>
      <w:r w:rsidR="00BB6895"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35</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w:t>
      </w:r>
      <w:r w:rsidR="00BB6895" w:rsidRPr="003B6130">
        <w:rPr>
          <w:rFonts w:ascii="Times New Roman" w:hAnsi="Times New Roman" w:cs="Times New Roman"/>
          <w:color w:val="000000"/>
          <w:sz w:val="24"/>
          <w:szCs w:val="24"/>
        </w:rPr>
        <w:t>3……………………………………………………………………………</w:t>
      </w:r>
      <w:r w:rsidRPr="003B6130">
        <w:rPr>
          <w:rFonts w:ascii="Times New Roman" w:hAnsi="Times New Roman" w:cs="Times New Roman"/>
          <w:color w:val="000000"/>
          <w:sz w:val="24"/>
          <w:szCs w:val="24"/>
        </w:rPr>
        <w:t>……………36</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4.4</w:t>
      </w:r>
      <w:r w:rsidR="00193C32" w:rsidRPr="003B6130">
        <w:rPr>
          <w:rFonts w:ascii="Times New Roman" w:hAnsi="Times New Roman" w:cs="Times New Roman"/>
          <w:color w:val="000000"/>
          <w:sz w:val="24"/>
          <w:szCs w:val="24"/>
        </w:rPr>
        <w:t>……………………………………………………………………….</w:t>
      </w:r>
      <w:r w:rsidR="00BB6895"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.....…………….36</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w:t>
      </w:r>
      <w:r w:rsidR="0000251A" w:rsidRPr="003B6130">
        <w:rPr>
          <w:rFonts w:ascii="Times New Roman" w:hAnsi="Times New Roman" w:cs="Times New Roman"/>
          <w:color w:val="000000"/>
          <w:sz w:val="24"/>
          <w:szCs w:val="24"/>
        </w:rPr>
        <w:t>e 4.5……………………………………………………………………..</w:t>
      </w:r>
      <w:r w:rsidRPr="003B6130">
        <w:rPr>
          <w:rFonts w:ascii="Times New Roman" w:hAnsi="Times New Roman" w:cs="Times New Roman"/>
          <w:color w:val="000000"/>
          <w:sz w:val="24"/>
          <w:szCs w:val="24"/>
        </w:rPr>
        <w:t>…………………..37</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4.6…………</w:t>
      </w:r>
      <w:r w:rsidR="00C03F84"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 xml:space="preserve">.…..38 </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w:t>
      </w:r>
      <w:r w:rsidR="00C03F84" w:rsidRPr="003B6130">
        <w:rPr>
          <w:rFonts w:ascii="Times New Roman" w:hAnsi="Times New Roman" w:cs="Times New Roman"/>
          <w:color w:val="000000"/>
          <w:sz w:val="24"/>
          <w:szCs w:val="24"/>
        </w:rPr>
        <w:t>7……………………………………………………………………</w:t>
      </w:r>
      <w:r w:rsidRPr="003B6130">
        <w:rPr>
          <w:rFonts w:ascii="Times New Roman" w:hAnsi="Times New Roman" w:cs="Times New Roman"/>
          <w:color w:val="000000"/>
          <w:sz w:val="24"/>
          <w:szCs w:val="24"/>
        </w:rPr>
        <w:t>...........………</w:t>
      </w:r>
      <w:r w:rsidR="00C03F84"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……39</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4.8…</w:t>
      </w:r>
      <w:r w:rsidR="00C03F84"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….40</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4.9…</w:t>
      </w:r>
      <w:r w:rsidR="00C03F84"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w:t>
      </w:r>
      <w:r w:rsidR="00C03F84"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….42</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4.10…</w:t>
      </w:r>
      <w:r w:rsidR="000A59D8"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w:t>
      </w:r>
      <w:r w:rsidR="00C03F84"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…43</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4.10.1…</w:t>
      </w:r>
      <w:r w:rsidR="000A59D8"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w:t>
      </w:r>
      <w:r w:rsidR="00C03F84"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..43</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4.10.2……</w:t>
      </w:r>
      <w:r w:rsidR="000A59D8"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.………………..43</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4.11</w:t>
      </w:r>
      <w:r w:rsidR="000A59D8"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…………………44</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4.11.1………………………………</w:t>
      </w:r>
      <w:r w:rsidR="00CB6731"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w:t>
      </w:r>
      <w:r w:rsidR="000A59D8"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…………………44</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4.11.2…</w:t>
      </w:r>
      <w:r w:rsidR="00BA6DA4"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…………………44</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w:t>
      </w:r>
      <w:r w:rsidR="00BA6DA4" w:rsidRPr="003B6130">
        <w:rPr>
          <w:rFonts w:ascii="Times New Roman" w:hAnsi="Times New Roman" w:cs="Times New Roman"/>
          <w:color w:val="000000"/>
          <w:sz w:val="24"/>
          <w:szCs w:val="24"/>
        </w:rPr>
        <w:t>ble 4.12…………………………………………………..</w:t>
      </w:r>
      <w:r w:rsidRPr="003B6130">
        <w:rPr>
          <w:rFonts w:ascii="Times New Roman" w:hAnsi="Times New Roman" w:cs="Times New Roman"/>
          <w:color w:val="000000"/>
          <w:sz w:val="24"/>
          <w:szCs w:val="24"/>
        </w:rPr>
        <w:t>……………………………………45</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4.12.1</w:t>
      </w:r>
      <w:r w:rsidR="00BA6DA4"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……………………46</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4.12.2……</w:t>
      </w:r>
      <w:r w:rsidR="00BA6DA4"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………………46</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4.13………</w:t>
      </w:r>
      <w:r w:rsidR="00B4498D"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……………47</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4.13.1……</w:t>
      </w:r>
      <w:r w:rsidR="00B4498D"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………………47</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4.13.2………………………………………………………………………...……………48</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4.14</w:t>
      </w:r>
      <w:r w:rsidR="00B46C97"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w:t>
      </w:r>
      <w:r w:rsidR="00B46C97"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……………48</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4.14.1………</w:t>
      </w:r>
      <w:r w:rsidR="00B46C97"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w:t>
      </w:r>
      <w:r w:rsidR="00B46C97"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w:t>
      </w:r>
      <w:r w:rsidR="00B46C97"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……………49</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4.14.2………</w:t>
      </w:r>
      <w:r w:rsidR="00B46C97"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w:t>
      </w:r>
      <w:r w:rsidR="00B46C97"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……………49</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4.15……………………………………</w:t>
      </w:r>
      <w:r w:rsidR="002E6A45" w:rsidRPr="003B6130">
        <w:rPr>
          <w:rFonts w:ascii="Times New Roman" w:hAnsi="Times New Roman" w:cs="Times New Roman"/>
          <w:color w:val="000000"/>
          <w:sz w:val="24"/>
          <w:szCs w:val="24"/>
        </w:rPr>
        <w:t>…………………………………….</w:t>
      </w:r>
      <w:r w:rsidR="00B46C97"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……………50</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4.15.1…</w:t>
      </w:r>
      <w:r w:rsidR="002E6A45"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w:t>
      </w:r>
      <w:r w:rsidR="002E6A45" w:rsidRPr="003B6130">
        <w:rPr>
          <w:rFonts w:ascii="Times New Roman" w:hAnsi="Times New Roman" w:cs="Times New Roman"/>
          <w:color w:val="000000"/>
          <w:sz w:val="24"/>
          <w:szCs w:val="24"/>
        </w:rPr>
        <w:t>..</w:t>
      </w:r>
      <w:r w:rsidR="00B46C97"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……………50</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4.15.2</w:t>
      </w:r>
      <w:r w:rsidR="000A59D8"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51</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4.16</w:t>
      </w:r>
      <w:r w:rsidR="000A59D8" w:rsidRPr="003B6130">
        <w:rPr>
          <w:rFonts w:ascii="Times New Roman" w:hAnsi="Times New Roman" w:cs="Times New Roman"/>
          <w:color w:val="000000"/>
          <w:sz w:val="24"/>
          <w:szCs w:val="24"/>
        </w:rPr>
        <w:t>…………………………………………………………………….…………………</w:t>
      </w:r>
      <w:r w:rsidRPr="003B6130">
        <w:rPr>
          <w:rFonts w:ascii="Times New Roman" w:hAnsi="Times New Roman" w:cs="Times New Roman"/>
          <w:color w:val="000000"/>
          <w:sz w:val="24"/>
          <w:szCs w:val="24"/>
        </w:rPr>
        <w:t xml:space="preserve">52                                                                    </w:t>
      </w:r>
    </w:p>
    <w:p w:rsidR="00D81F7D" w:rsidRPr="003B6130" w:rsidRDefault="00D81F7D">
      <w:pPr>
        <w:spacing w:line="480" w:lineRule="auto"/>
        <w:rPr>
          <w:rFonts w:ascii="Times New Roman" w:hAnsi="Times New Roman" w:cs="Times New Roman"/>
          <w:b/>
          <w:color w:val="000000"/>
          <w:sz w:val="24"/>
          <w:szCs w:val="24"/>
        </w:rPr>
      </w:pPr>
    </w:p>
    <w:p w:rsidR="002A6AEA" w:rsidRPr="003B6130" w:rsidRDefault="002A6AEA">
      <w:pPr>
        <w:spacing w:line="480" w:lineRule="auto"/>
        <w:rPr>
          <w:rFonts w:ascii="Times New Roman" w:hAnsi="Times New Roman" w:cs="Times New Roman"/>
          <w:b/>
          <w:color w:val="000000"/>
          <w:sz w:val="24"/>
          <w:szCs w:val="24"/>
        </w:rPr>
      </w:pPr>
    </w:p>
    <w:p w:rsidR="002A6AEA" w:rsidRPr="003B6130" w:rsidRDefault="002A6AEA">
      <w:pPr>
        <w:spacing w:line="480" w:lineRule="auto"/>
        <w:rPr>
          <w:rFonts w:ascii="Times New Roman" w:hAnsi="Times New Roman" w:cs="Times New Roman"/>
          <w:b/>
          <w:color w:val="000000"/>
          <w:sz w:val="24"/>
          <w:szCs w:val="24"/>
        </w:rPr>
      </w:pPr>
    </w:p>
    <w:p w:rsidR="00D81F7D" w:rsidRPr="003B6130" w:rsidRDefault="00D81F7D">
      <w:pPr>
        <w:spacing w:line="480" w:lineRule="auto"/>
        <w:rPr>
          <w:rFonts w:ascii="Times New Roman" w:hAnsi="Times New Roman" w:cs="Times New Roman"/>
          <w:b/>
          <w:color w:val="000000"/>
          <w:sz w:val="24"/>
          <w:szCs w:val="24"/>
        </w:rPr>
      </w:pPr>
    </w:p>
    <w:p w:rsidR="00D81F7D" w:rsidRPr="003B6130" w:rsidRDefault="00D81F7D">
      <w:pPr>
        <w:spacing w:line="480" w:lineRule="auto"/>
        <w:rPr>
          <w:rFonts w:ascii="Times New Roman" w:hAnsi="Times New Roman" w:cs="Times New Roman"/>
          <w:b/>
          <w:color w:val="000000"/>
          <w:sz w:val="24"/>
          <w:szCs w:val="24"/>
        </w:rPr>
      </w:pPr>
    </w:p>
    <w:p w:rsidR="00C21022" w:rsidRPr="003B6130" w:rsidRDefault="00C21022">
      <w:pPr>
        <w:spacing w:line="480" w:lineRule="auto"/>
        <w:rPr>
          <w:rFonts w:ascii="Times New Roman" w:hAnsi="Times New Roman" w:cs="Times New Roman"/>
          <w:b/>
          <w:color w:val="000000"/>
          <w:sz w:val="24"/>
          <w:szCs w:val="24"/>
        </w:rPr>
      </w:pP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b/>
          <w:color w:val="000000"/>
          <w:sz w:val="24"/>
          <w:szCs w:val="24"/>
        </w:rPr>
        <w:t xml:space="preserve">                                                                           Abstract</w:t>
      </w:r>
    </w:p>
    <w:p w:rsidR="00D81F7D" w:rsidRPr="003B6130" w:rsidRDefault="002F3C7A">
      <w:pPr>
        <w:spacing w:line="480" w:lineRule="auto"/>
        <w:jc w:val="both"/>
        <w:rPr>
          <w:rFonts w:ascii="Times New Roman" w:eastAsia="TimesNewRoman" w:hAnsi="Times New Roman" w:cs="Times New Roman"/>
          <w:sz w:val="24"/>
          <w:szCs w:val="24"/>
        </w:rPr>
      </w:pPr>
      <w:r w:rsidRPr="003B6130">
        <w:rPr>
          <w:rFonts w:ascii="Times New Roman" w:hAnsi="Times New Roman" w:cs="Times New Roman"/>
          <w:iCs/>
          <w:sz w:val="24"/>
          <w:szCs w:val="24"/>
        </w:rPr>
        <w:t>The study examined Queuing Theory and Distribution of Service Time in the Mountain Top University’s Cafeteria. Specifically,</w:t>
      </w:r>
      <w:r w:rsidRPr="003B6130">
        <w:rPr>
          <w:rFonts w:ascii="Times New Roman" w:hAnsi="Times New Roman" w:cs="Times New Roman"/>
          <w:color w:val="000000"/>
          <w:sz w:val="24"/>
          <w:szCs w:val="24"/>
        </w:rPr>
        <w:t xml:space="preserve"> it evaluated the effect of number of students in the queue on the service rate, it examined the effect of traffic intensity on service rate,it determined the probability of no queue on arrival on service rate, it accessed the effect of multiple queue on service rate,determine if the fundamental principle of queuing theory are followed in MTU cafeteria.</w:t>
      </w:r>
      <w:r w:rsidRPr="003B6130">
        <w:rPr>
          <w:rFonts w:ascii="Times New Roman" w:hAnsi="Times New Roman" w:cs="Times New Roman"/>
          <w:iCs/>
          <w:sz w:val="24"/>
          <w:szCs w:val="24"/>
        </w:rPr>
        <w:t xml:space="preserve">Primary </w:t>
      </w:r>
      <w:r w:rsidRPr="003B6130">
        <w:rPr>
          <w:rFonts w:ascii="Times New Roman" w:eastAsia="TimesNewRoman" w:hAnsi="Times New Roman" w:cs="Times New Roman"/>
          <w:sz w:val="24"/>
          <w:szCs w:val="24"/>
        </w:rPr>
        <w:t>data was used in the study were collated using questionnaire to get the necessary information needed. The data was analysed using descriptive and inferential analysis. Result from the analysis shows that: No statistically significant variations in service time across all stands, There is a significant positive relationship between traffic intensity and service time with a significant level of p=0.05, Multiple queue has no significant effect on service time with significant level of 0.150(p&gt;0.05), There is significant weak correlation between number of student on the queue and service time with significant level of 0.06(p&lt;0.05), Lastly that there is no significant relationship between adherence to fundamental principle of queuing theory and service time in MTU cafeteria with a significant level of 0.628 (p&gt;0.05).  It was recommended that use of modern queuing system technology to eliminate favoritism and improve service time.The study conclude that there is delayed service time in the MTU cafeteria with average waiting time of 30.33(+ or – 11.47) minutes which varies with the period of the day.</w:t>
      </w:r>
    </w:p>
    <w:p w:rsidR="00D81F7D" w:rsidRPr="003B6130" w:rsidRDefault="00D81F7D">
      <w:pPr>
        <w:autoSpaceDE w:val="0"/>
        <w:autoSpaceDN w:val="0"/>
        <w:adjustRightInd w:val="0"/>
        <w:spacing w:after="0" w:line="360" w:lineRule="auto"/>
        <w:jc w:val="both"/>
        <w:rPr>
          <w:rFonts w:ascii="Times New Roman" w:eastAsia="TimesNewRoman" w:hAnsi="Times New Roman" w:cs="Times New Roman"/>
          <w:sz w:val="24"/>
          <w:szCs w:val="24"/>
        </w:rPr>
      </w:pPr>
    </w:p>
    <w:p w:rsidR="00D81F7D" w:rsidRPr="003B6130" w:rsidRDefault="002F3C7A">
      <w:pPr>
        <w:autoSpaceDE w:val="0"/>
        <w:autoSpaceDN w:val="0"/>
        <w:adjustRightInd w:val="0"/>
        <w:spacing w:after="0" w:line="360" w:lineRule="auto"/>
        <w:jc w:val="both"/>
        <w:rPr>
          <w:rFonts w:ascii="Times New Roman" w:eastAsia="TimesNewRoman" w:hAnsi="Times New Roman" w:cs="Times New Roman"/>
          <w:sz w:val="24"/>
          <w:szCs w:val="24"/>
        </w:rPr>
      </w:pPr>
      <w:r w:rsidRPr="003B6130">
        <w:rPr>
          <w:rFonts w:ascii="Times New Roman" w:eastAsia="TimesNewRoman" w:hAnsi="Times New Roman" w:cs="Times New Roman"/>
          <w:sz w:val="24"/>
          <w:szCs w:val="24"/>
        </w:rPr>
        <w:t>Keywords: Queuing theory, Traffic intensity, Service time</w:t>
      </w:r>
    </w:p>
    <w:p w:rsidR="00D81F7D" w:rsidRPr="003B6130" w:rsidRDefault="00D81F7D">
      <w:pPr>
        <w:spacing w:line="480" w:lineRule="auto"/>
        <w:jc w:val="both"/>
        <w:rPr>
          <w:rFonts w:ascii="Times New Roman" w:hAnsi="Times New Roman" w:cs="Times New Roman"/>
          <w:b/>
          <w:color w:val="000000"/>
          <w:sz w:val="24"/>
          <w:szCs w:val="24"/>
        </w:rPr>
      </w:pPr>
    </w:p>
    <w:p w:rsidR="00D81F7D" w:rsidRPr="003B6130" w:rsidRDefault="00D81F7D">
      <w:pPr>
        <w:spacing w:line="480" w:lineRule="auto"/>
        <w:jc w:val="both"/>
        <w:rPr>
          <w:rFonts w:ascii="Times New Roman" w:hAnsi="Times New Roman" w:cs="Times New Roman"/>
          <w:b/>
          <w:color w:val="000000"/>
          <w:sz w:val="24"/>
          <w:szCs w:val="24"/>
        </w:rPr>
      </w:pPr>
    </w:p>
    <w:p w:rsidR="00D81F7D" w:rsidRPr="003B6130" w:rsidRDefault="00D81F7D">
      <w:pPr>
        <w:jc w:val="both"/>
        <w:rPr>
          <w:rFonts w:ascii="Times New Roman" w:hAnsi="Times New Roman" w:cs="Times New Roman"/>
          <w:sz w:val="24"/>
          <w:szCs w:val="24"/>
        </w:rPr>
      </w:pPr>
    </w:p>
    <w:p w:rsidR="00D81F7D" w:rsidRPr="003B6130" w:rsidRDefault="00D81F7D">
      <w:pPr>
        <w:jc w:val="both"/>
        <w:rPr>
          <w:rFonts w:ascii="Times New Roman" w:hAnsi="Times New Roman" w:cs="Times New Roman"/>
          <w:sz w:val="24"/>
          <w:szCs w:val="24"/>
        </w:rPr>
      </w:pPr>
    </w:p>
    <w:p w:rsidR="00D81F7D" w:rsidRPr="003B6130" w:rsidRDefault="00D81F7D">
      <w:pPr>
        <w:jc w:val="both"/>
        <w:rPr>
          <w:rFonts w:ascii="Times New Roman" w:hAnsi="Times New Roman" w:cs="Times New Roman"/>
          <w:sz w:val="24"/>
          <w:szCs w:val="24"/>
        </w:rPr>
      </w:pPr>
    </w:p>
    <w:p w:rsidR="00D81F7D" w:rsidRPr="003B6130" w:rsidRDefault="00D81F7D">
      <w:pPr>
        <w:jc w:val="both"/>
        <w:rPr>
          <w:rFonts w:ascii="Times New Roman" w:hAnsi="Times New Roman" w:cs="Times New Roman"/>
          <w:sz w:val="24"/>
          <w:szCs w:val="24"/>
        </w:rPr>
      </w:pPr>
    </w:p>
    <w:p w:rsidR="00D81F7D" w:rsidRPr="003B6130" w:rsidRDefault="00D81F7D">
      <w:pPr>
        <w:jc w:val="both"/>
        <w:rPr>
          <w:rFonts w:ascii="Times New Roman" w:hAnsi="Times New Roman" w:cs="Times New Roman"/>
          <w:sz w:val="24"/>
          <w:szCs w:val="24"/>
        </w:rPr>
      </w:pPr>
    </w:p>
    <w:p w:rsidR="00D81F7D" w:rsidRPr="003B6130" w:rsidRDefault="00D81F7D">
      <w:pPr>
        <w:rPr>
          <w:rFonts w:ascii="Times New Roman" w:hAnsi="Times New Roman" w:cs="Times New Roman"/>
          <w:sz w:val="24"/>
          <w:szCs w:val="24"/>
        </w:rPr>
      </w:pPr>
    </w:p>
    <w:p w:rsidR="00D81F7D" w:rsidRPr="003B6130" w:rsidRDefault="00D81F7D">
      <w:pPr>
        <w:rPr>
          <w:rFonts w:ascii="Times New Roman" w:hAnsi="Times New Roman" w:cs="Times New Roman"/>
          <w:sz w:val="24"/>
          <w:szCs w:val="24"/>
        </w:rPr>
      </w:pPr>
    </w:p>
    <w:p w:rsidR="00D81F7D" w:rsidRPr="003B6130" w:rsidRDefault="00D81F7D">
      <w:pPr>
        <w:rPr>
          <w:rFonts w:ascii="Times New Roman" w:hAnsi="Times New Roman" w:cs="Times New Roman"/>
          <w:sz w:val="24"/>
          <w:szCs w:val="24"/>
        </w:rPr>
      </w:pPr>
    </w:p>
    <w:p w:rsidR="00D81F7D" w:rsidRPr="003B6130" w:rsidRDefault="00D81F7D">
      <w:pPr>
        <w:rPr>
          <w:rFonts w:ascii="Times New Roman" w:hAnsi="Times New Roman" w:cs="Times New Roman"/>
          <w:sz w:val="24"/>
          <w:szCs w:val="24"/>
        </w:rPr>
      </w:pPr>
    </w:p>
    <w:p w:rsidR="00D81F7D" w:rsidRPr="003B6130" w:rsidRDefault="00D81F7D">
      <w:pPr>
        <w:rPr>
          <w:rFonts w:ascii="Times New Roman" w:hAnsi="Times New Roman" w:cs="Times New Roman"/>
          <w:sz w:val="24"/>
          <w:szCs w:val="24"/>
        </w:rPr>
      </w:pPr>
    </w:p>
    <w:p w:rsidR="00D81F7D" w:rsidRPr="003B6130" w:rsidRDefault="00D81F7D">
      <w:pPr>
        <w:rPr>
          <w:rFonts w:ascii="Times New Roman" w:hAnsi="Times New Roman" w:cs="Times New Roman"/>
          <w:sz w:val="24"/>
          <w:szCs w:val="24"/>
        </w:rPr>
        <w:sectPr w:rsidR="00D81F7D" w:rsidRPr="003B6130">
          <w:pgSz w:w="12240" w:h="15840"/>
          <w:pgMar w:top="1440" w:right="1440" w:bottom="1440" w:left="1440" w:header="720" w:footer="720" w:gutter="0"/>
          <w:pgNumType w:fmt="lowerRoman" w:start="1"/>
          <w:cols w:space="720"/>
          <w:docGrid w:linePitch="360"/>
        </w:sectPr>
      </w:pPr>
    </w:p>
    <w:p w:rsidR="00D81F7D" w:rsidRPr="003B6130" w:rsidRDefault="002F3C7A">
      <w:pPr>
        <w:spacing w:line="480" w:lineRule="auto"/>
        <w:rPr>
          <w:rFonts w:ascii="Times New Roman" w:hAnsi="Times New Roman" w:cs="Times New Roman"/>
          <w:b/>
          <w:color w:val="000000"/>
          <w:sz w:val="24"/>
          <w:szCs w:val="24"/>
        </w:rPr>
      </w:pPr>
      <w:r w:rsidRPr="003B6130">
        <w:rPr>
          <w:rFonts w:ascii="Times New Roman" w:hAnsi="Times New Roman" w:cs="Times New Roman"/>
          <w:sz w:val="24"/>
          <w:szCs w:val="24"/>
        </w:rPr>
        <w:t xml:space="preserve">                                                              </w:t>
      </w:r>
      <w:r w:rsidRPr="003B6130">
        <w:rPr>
          <w:rFonts w:ascii="Times New Roman" w:hAnsi="Times New Roman" w:cs="Times New Roman"/>
          <w:b/>
          <w:color w:val="000000"/>
          <w:sz w:val="24"/>
          <w:szCs w:val="24"/>
        </w:rPr>
        <w:t>CHAPTER ONE</w:t>
      </w:r>
    </w:p>
    <w:p w:rsidR="00D81F7D" w:rsidRPr="003B6130" w:rsidRDefault="002F3C7A">
      <w:pPr>
        <w:spacing w:line="480" w:lineRule="auto"/>
        <w:jc w:val="center"/>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INTRODUCTION</w:t>
      </w:r>
    </w:p>
    <w:p w:rsidR="00D81F7D" w:rsidRPr="003B6130" w:rsidRDefault="002F3C7A">
      <w:pPr>
        <w:numPr>
          <w:ilvl w:val="1"/>
          <w:numId w:val="2"/>
        </w:numPr>
        <w:spacing w:line="480" w:lineRule="auto"/>
        <w:jc w:val="both"/>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Background to the study</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The mountain top University is a faith based school granted by NUC to operate tertiary institution in Nigeria, Effectively the school commenced service or operation in 2015, but now the school has about 1800 students. The MTU authorities have franchised the provision of food and drinks to specific vendors. Initially The school use to have (3) three service points which made it 500 students per service point but now it has increased to (5) five service point so each service point should attend to an average of 300 students per day with the population in view, the students have been experiencing long queue and longer time before they are served. However due to the university culture, no other venture is allowed to provide similar services.</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In the recent time the service point or food vendors have been increased to five points which is yet to reduce the queue due to increase in the no of students size. On this basis I will need to investigate.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Waiting is a global issue that practically everyone has to deal with, and it wastes a lot of time for everyone. It is commonly known that all of these waiting line issues severely limit future progress. As a result, there is an obvious need for comprehensive strategies and regulations to address all of the problems produced by interminable waiting.</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When possible, we'll look at how to model a basic queuing system into one of the categories we'll look at. In addition, the reader should begin to grasp the fundamental concepts of how to extract meaningful data from a queuing system, such as average wait times. A.K. Erlang, the field's father, wrote the first article on queuing theory in 1909, titled "The Theory of Probabilities and Telephone Conversations." His early foray into the field was spurred by his work with the Copenhagen Telephone Company.</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He pondered the challenge of determining the number of telephone circuits required to offer phone service while ensuring that customers did not have to wait too long for an available circuit. He realized that the challenge of decreasing waiting time was applicable to many sectors while creating a solution to this problem, and he began building the theory.</w:t>
      </w:r>
    </w:p>
    <w:p w:rsidR="00D81F7D" w:rsidRPr="003B6130" w:rsidRDefault="002F3C7A">
      <w:pPr>
        <w:spacing w:line="480" w:lineRule="auto"/>
        <w:jc w:val="both"/>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1.2 Statement of the problem</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It is well known that waiting lines problem critically restricts time management.</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Mountain Top University is a fully residential University in which students are not allowed too cook and the cafeteria is the only primary option student have to feed. Most students get discouraged getting to the cafeteria and seeing an extremely long queue of student trying to get food.</w:t>
      </w:r>
    </w:p>
    <w:p w:rsidR="00D81F7D" w:rsidRPr="003B6130" w:rsidRDefault="002F3C7A">
      <w:pPr>
        <w:spacing w:line="480" w:lineRule="auto"/>
        <w:jc w:val="both"/>
        <w:rPr>
          <w:rFonts w:ascii="Times New Roman" w:hAnsi="Times New Roman" w:cs="Times New Roman"/>
          <w:b/>
          <w:color w:val="000000"/>
          <w:sz w:val="24"/>
          <w:szCs w:val="24"/>
        </w:rPr>
      </w:pPr>
      <w:r w:rsidRPr="003B6130">
        <w:rPr>
          <w:rFonts w:ascii="Times New Roman" w:hAnsi="Times New Roman" w:cs="Times New Roman"/>
          <w:color w:val="000000"/>
          <w:sz w:val="24"/>
          <w:szCs w:val="24"/>
        </w:rPr>
        <w:t>Some students who tend to plan their day waiting in the cafeteria to get food might actually cut one or two of their plans will be off I.e the time spent on the queue can be used to do other important things and most random students tends to get food two times daily, morning and night which is the major time students are more in the cafeteria. In addition to this, during the analysis of queuing system, it is assumed that the arrival rate if the customer is constant i.e service rate of the servers may also be an influence to the long queue in the cafeter</w:t>
      </w:r>
      <w:r w:rsidRPr="003B6130">
        <w:rPr>
          <w:rFonts w:ascii="Times New Roman" w:hAnsi="Times New Roman" w:cs="Times New Roman"/>
          <w:b/>
          <w:color w:val="000000"/>
          <w:sz w:val="24"/>
          <w:szCs w:val="24"/>
        </w:rPr>
        <w:t>ia.</w:t>
      </w:r>
    </w:p>
    <w:p w:rsidR="00D81F7D" w:rsidRPr="003B6130" w:rsidRDefault="00D81F7D">
      <w:pPr>
        <w:spacing w:line="480" w:lineRule="auto"/>
        <w:jc w:val="both"/>
        <w:rPr>
          <w:rFonts w:ascii="Times New Roman" w:hAnsi="Times New Roman" w:cs="Times New Roman"/>
          <w:b/>
          <w:color w:val="000000"/>
          <w:sz w:val="24"/>
          <w:szCs w:val="24"/>
        </w:rPr>
      </w:pPr>
    </w:p>
    <w:p w:rsidR="00D81F7D" w:rsidRPr="003B6130" w:rsidRDefault="00D81F7D">
      <w:pPr>
        <w:spacing w:line="480" w:lineRule="auto"/>
        <w:jc w:val="both"/>
        <w:rPr>
          <w:rFonts w:ascii="Times New Roman" w:hAnsi="Times New Roman" w:cs="Times New Roman"/>
          <w:b/>
          <w:color w:val="000000"/>
          <w:sz w:val="24"/>
          <w:szCs w:val="24"/>
        </w:rPr>
      </w:pPr>
    </w:p>
    <w:p w:rsidR="00D81F7D" w:rsidRPr="003B6130" w:rsidRDefault="002F3C7A">
      <w:pPr>
        <w:spacing w:line="480" w:lineRule="auto"/>
        <w:jc w:val="both"/>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1.3</w:t>
      </w:r>
      <w:r w:rsidRPr="003B6130">
        <w:rPr>
          <w:rFonts w:ascii="Times New Roman" w:hAnsi="Times New Roman" w:cs="Times New Roman"/>
          <w:b/>
          <w:color w:val="000000"/>
          <w:sz w:val="24"/>
          <w:szCs w:val="24"/>
        </w:rPr>
        <w:tab/>
        <w:t>Objectives of the study</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The main objective of the study is to evaluate application of queuing theory at MTU cafeteria. Specified objectives are listed below:</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            To evaluate the effect of number of students in the queue on the service rate.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ii.           To examine the effect of traffic intensity on service rate.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iii.          To determine the probability of no queue on arrival on service rate.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iv.          To access the effect of multiple queue on service rate.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v.      To determine if the fundamental principle of queuing theory are followed in MTU cafeteria.</w:t>
      </w:r>
    </w:p>
    <w:p w:rsidR="00D81F7D" w:rsidRPr="003B6130" w:rsidRDefault="002F3C7A">
      <w:pPr>
        <w:spacing w:line="480" w:lineRule="auto"/>
        <w:jc w:val="both"/>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1.4</w:t>
      </w:r>
      <w:r w:rsidRPr="003B6130">
        <w:rPr>
          <w:rFonts w:ascii="Times New Roman" w:hAnsi="Times New Roman" w:cs="Times New Roman"/>
          <w:b/>
          <w:color w:val="000000"/>
          <w:sz w:val="24"/>
          <w:szCs w:val="24"/>
        </w:rPr>
        <w:tab/>
        <w:t>Research questions.</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For proper assessment of the research work, the following research questions has been posed:</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w:t>
      </w:r>
      <w:r w:rsidRPr="003B6130">
        <w:rPr>
          <w:rFonts w:ascii="Times New Roman" w:hAnsi="Times New Roman" w:cs="Times New Roman"/>
          <w:color w:val="000000"/>
          <w:sz w:val="24"/>
          <w:szCs w:val="24"/>
        </w:rPr>
        <w:tab/>
        <w:t>What are the effect of applying queuing theory on food provision in MTU cafeteria?</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ii.</w:t>
      </w:r>
      <w:r w:rsidRPr="003B6130">
        <w:rPr>
          <w:rFonts w:ascii="Times New Roman" w:hAnsi="Times New Roman" w:cs="Times New Roman"/>
          <w:color w:val="000000"/>
          <w:sz w:val="24"/>
          <w:szCs w:val="24"/>
        </w:rPr>
        <w:tab/>
        <w:t>How do we determine the probability of no queue on arrival on service rate in MTU?</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iii.</w:t>
      </w:r>
      <w:r w:rsidRPr="003B6130">
        <w:rPr>
          <w:rFonts w:ascii="Times New Roman" w:hAnsi="Times New Roman" w:cs="Times New Roman"/>
          <w:color w:val="000000"/>
          <w:sz w:val="24"/>
          <w:szCs w:val="24"/>
        </w:rPr>
        <w:tab/>
        <w:t>How to evaluate the number of queue in the system?</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iv.</w:t>
      </w:r>
      <w:r w:rsidRPr="003B6130">
        <w:rPr>
          <w:rFonts w:ascii="Times New Roman" w:hAnsi="Times New Roman" w:cs="Times New Roman"/>
          <w:color w:val="000000"/>
          <w:sz w:val="24"/>
          <w:szCs w:val="24"/>
        </w:rPr>
        <w:tab/>
        <w:t>How to determine the difference between the single queuing system and the multiple queuing system?</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V.       How to access the effect of multiple queue on service rate in MTU?</w:t>
      </w:r>
    </w:p>
    <w:p w:rsidR="00D81F7D" w:rsidRPr="003B6130" w:rsidRDefault="002F3C7A">
      <w:pPr>
        <w:spacing w:line="480" w:lineRule="auto"/>
        <w:jc w:val="both"/>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1.5</w:t>
      </w:r>
      <w:r w:rsidRPr="003B6130">
        <w:rPr>
          <w:rFonts w:ascii="Times New Roman" w:hAnsi="Times New Roman" w:cs="Times New Roman"/>
          <w:b/>
          <w:color w:val="000000"/>
          <w:sz w:val="24"/>
          <w:szCs w:val="24"/>
        </w:rPr>
        <w:tab/>
        <w:t>Research hypotheses</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The following hypotheses have been formulated too serve a base for this research;</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i. Ho1:</w:t>
      </w:r>
      <w:r w:rsidRPr="003B6130">
        <w:rPr>
          <w:rFonts w:ascii="Times New Roman" w:hAnsi="Times New Roman" w:cs="Times New Roman"/>
          <w:color w:val="000000"/>
          <w:sz w:val="24"/>
          <w:szCs w:val="24"/>
        </w:rPr>
        <w:t xml:space="preserve"> There no effect of traffic intensity on service rate.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ii. Ho2:</w:t>
      </w:r>
      <w:r w:rsidRPr="003B6130">
        <w:rPr>
          <w:rFonts w:ascii="Times New Roman" w:hAnsi="Times New Roman" w:cs="Times New Roman"/>
          <w:color w:val="000000"/>
          <w:sz w:val="24"/>
          <w:szCs w:val="24"/>
        </w:rPr>
        <w:t xml:space="preserve"> There is no effect of multiple queue on service rate.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iii. Ho3:</w:t>
      </w:r>
      <w:r w:rsidRPr="003B6130">
        <w:rPr>
          <w:rFonts w:ascii="Times New Roman" w:hAnsi="Times New Roman" w:cs="Times New Roman"/>
          <w:color w:val="000000"/>
          <w:sz w:val="24"/>
          <w:szCs w:val="24"/>
        </w:rPr>
        <w:t xml:space="preserve"> There is no effect of number of items in the queue on service rate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iv. Ho4:</w:t>
      </w:r>
      <w:r w:rsidRPr="003B6130">
        <w:rPr>
          <w:rFonts w:ascii="Times New Roman" w:hAnsi="Times New Roman" w:cs="Times New Roman"/>
          <w:color w:val="000000"/>
          <w:sz w:val="24"/>
          <w:szCs w:val="24"/>
        </w:rPr>
        <w:t xml:space="preserve"> There is no probability of no queue on arrival on service rate.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 xml:space="preserve">V. </w:t>
      </w:r>
      <w:r w:rsidRPr="003B6130">
        <w:rPr>
          <w:rFonts w:ascii="Times New Roman" w:hAnsi="Times New Roman" w:cs="Times New Roman"/>
          <w:b/>
          <w:color w:val="000000"/>
          <w:sz w:val="24"/>
          <w:szCs w:val="24"/>
        </w:rPr>
        <w:t>Ho5</w:t>
      </w:r>
      <w:r w:rsidRPr="003B6130">
        <w:rPr>
          <w:rFonts w:ascii="Times New Roman" w:hAnsi="Times New Roman" w:cs="Times New Roman"/>
          <w:color w:val="000000"/>
          <w:sz w:val="24"/>
          <w:szCs w:val="24"/>
        </w:rPr>
        <w:t>: There is no probability that the fundamental principle of queuing theory are followed</w:t>
      </w:r>
    </w:p>
    <w:p w:rsidR="00D81F7D" w:rsidRPr="003B6130" w:rsidRDefault="002F3C7A">
      <w:pPr>
        <w:spacing w:line="480" w:lineRule="auto"/>
        <w:jc w:val="both"/>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1.6</w:t>
      </w:r>
      <w:r w:rsidRPr="003B6130">
        <w:rPr>
          <w:rFonts w:ascii="Times New Roman" w:hAnsi="Times New Roman" w:cs="Times New Roman"/>
          <w:b/>
          <w:color w:val="000000"/>
          <w:sz w:val="24"/>
          <w:szCs w:val="24"/>
        </w:rPr>
        <w:tab/>
        <w:t>Significance of the study</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 Identify the service rate by the food vendors.</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ii.  To know the average time wasted or spent by students in queue.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III. Profer solution to reduce queuing time.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iv. How to increase service rate.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V. To make sure the queuing theory are followed in the MTU cafeteria.</w:t>
      </w:r>
    </w:p>
    <w:p w:rsidR="00D81F7D" w:rsidRPr="003B6130" w:rsidRDefault="002F3C7A">
      <w:pPr>
        <w:spacing w:line="480" w:lineRule="auto"/>
        <w:jc w:val="both"/>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1.7</w:t>
      </w:r>
      <w:r w:rsidRPr="003B6130">
        <w:rPr>
          <w:rFonts w:ascii="Times New Roman" w:hAnsi="Times New Roman" w:cs="Times New Roman"/>
          <w:b/>
          <w:color w:val="000000"/>
          <w:sz w:val="24"/>
          <w:szCs w:val="24"/>
        </w:rPr>
        <w:tab/>
        <w:t>Scope of the study</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The main scope of this study is to examine the application of queuing theory in MTU cafeteria, It covers only students that patronize the food vendors, it is also covering the five service points.The period of observation of this study is 7am- 9pm and will be in this format 7-9am, 1-3pm and 6-9pm.</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This study involves or is only within mountain top university (MTU).</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1.8</w:t>
      </w:r>
      <w:r w:rsidRPr="003B6130">
        <w:rPr>
          <w:rFonts w:ascii="Times New Roman" w:hAnsi="Times New Roman" w:cs="Times New Roman"/>
          <w:b/>
          <w:color w:val="000000"/>
          <w:sz w:val="24"/>
          <w:szCs w:val="24"/>
        </w:rPr>
        <w:tab/>
        <w:t>Limitation of the study</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This study is done over a short period of time the time frame of one month and might cause some aspect that are important to be omitted or might cause some concept necessary for analysis to be omitted. It would be better to analyze for a longer period and if possible for a number of school's cafeteria to be compared.</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Not all students might also cooperate so this is also a limiting factor ,However the study has tried its best to capture relevant concept to answer research questions in order to address problem of the study.</w:t>
      </w:r>
    </w:p>
    <w:p w:rsidR="00D81F7D" w:rsidRPr="003B6130" w:rsidRDefault="002F3C7A">
      <w:pPr>
        <w:spacing w:line="480" w:lineRule="auto"/>
        <w:jc w:val="both"/>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1.9   Definition of terms</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 xml:space="preserve">Poisson distribution: </w:t>
      </w:r>
      <w:r w:rsidRPr="003B6130">
        <w:rPr>
          <w:rFonts w:ascii="Times New Roman" w:hAnsi="Times New Roman" w:cs="Times New Roman"/>
          <w:color w:val="000000"/>
          <w:sz w:val="24"/>
          <w:szCs w:val="24"/>
        </w:rPr>
        <w:t>The Poisson distribution is a special case of the binomial distribution, as stated previously. It is a discrete probability distribution (for example, the number of arrivals in a minute can be 0,1,2,3, etc., but it must be an integer) that is coupled to a continuous probability distribution (for instance, the time interval between arrivals can be any value).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Arrival rate:</w:t>
      </w:r>
      <w:r w:rsidRPr="003B6130">
        <w:rPr>
          <w:rFonts w:ascii="Times New Roman" w:hAnsi="Times New Roman" w:cs="Times New Roman"/>
          <w:color w:val="000000"/>
          <w:sz w:val="24"/>
          <w:szCs w:val="24"/>
        </w:rPr>
        <w:t>The average rate of arrivals per unit of time is known as the arrival rate.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 xml:space="preserve">Service rate: </w:t>
      </w:r>
      <w:r w:rsidRPr="003B6130">
        <w:rPr>
          <w:rFonts w:ascii="Times New Roman" w:hAnsi="Times New Roman" w:cs="Times New Roman"/>
          <w:color w:val="000000"/>
          <w:sz w:val="24"/>
          <w:szCs w:val="24"/>
        </w:rPr>
        <w:t>The average number of services completed in a unit of time is referred to as the service rate. The Greek letter MU is the most widely used symbol.</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Pattern of service</w:t>
      </w:r>
      <w:r w:rsidRPr="003B6130">
        <w:rPr>
          <w:rFonts w:ascii="Times New Roman" w:hAnsi="Times New Roman" w:cs="Times New Roman"/>
          <w:color w:val="000000"/>
          <w:sz w:val="24"/>
          <w:szCs w:val="24"/>
        </w:rPr>
        <w:t>: The time it takes to service an item may be consistent, but it is more likely to vary. It may be feasible to reduce the average service duration (through training and improved equipment), but the level of performance obtained will remain the same.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Queue:</w:t>
      </w:r>
      <w:r w:rsidRPr="003B6130">
        <w:rPr>
          <w:rFonts w:ascii="Times New Roman" w:hAnsi="Times New Roman" w:cs="Times New Roman"/>
          <w:color w:val="000000"/>
          <w:sz w:val="24"/>
          <w:szCs w:val="24"/>
        </w:rPr>
        <w:t xml:space="preserve"> This aspect is concerned with what occurs between the arrival of an item in need of service and the moment when service is rendered.</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Service:</w:t>
      </w:r>
      <w:r w:rsidRPr="003B6130">
        <w:rPr>
          <w:rFonts w:ascii="Times New Roman" w:hAnsi="Times New Roman" w:cs="Times New Roman"/>
          <w:color w:val="000000"/>
          <w:sz w:val="24"/>
          <w:szCs w:val="24"/>
        </w:rPr>
        <w:t xml:space="preserve"> This factor is concerned with the amount of time it takes to serve a customer.</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Outlet:</w:t>
      </w:r>
      <w:r w:rsidRPr="003B6130">
        <w:rPr>
          <w:rFonts w:ascii="Times New Roman" w:hAnsi="Times New Roman" w:cs="Times New Roman"/>
          <w:color w:val="000000"/>
          <w:sz w:val="24"/>
          <w:szCs w:val="24"/>
        </w:rPr>
        <w:t xml:space="preserve"> This element can be overlooked, but it does have the potential to affect service and/or arrival delays.</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 xml:space="preserve">System: </w:t>
      </w:r>
      <w:r w:rsidRPr="003B6130">
        <w:rPr>
          <w:rFonts w:ascii="Times New Roman" w:hAnsi="Times New Roman" w:cs="Times New Roman"/>
          <w:color w:val="000000"/>
          <w:sz w:val="24"/>
          <w:szCs w:val="24"/>
        </w:rPr>
        <w:t>The time spent in the system is usually defined as the time spent queuing plus the time spent performing the service.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 xml:space="preserve">FCFS stands for "First Come, First Served.": </w:t>
      </w:r>
      <w:r w:rsidRPr="003B6130">
        <w:rPr>
          <w:rFonts w:ascii="Times New Roman" w:hAnsi="Times New Roman" w:cs="Times New Roman"/>
          <w:color w:val="000000"/>
          <w:sz w:val="24"/>
          <w:szCs w:val="24"/>
        </w:rPr>
        <w:t>This is the most widely utilized discipline in real-world circumstances, such as airport check-in counters.</w:t>
      </w:r>
    </w:p>
    <w:p w:rsidR="00D81F7D" w:rsidRPr="003B6130" w:rsidRDefault="002F3C7A">
      <w:pPr>
        <w:spacing w:line="480" w:lineRule="auto"/>
        <w:jc w:val="both"/>
        <w:rPr>
          <w:rFonts w:ascii="Times New Roman" w:hAnsi="Times New Roman" w:cs="Times New Roman"/>
          <w:b/>
          <w:color w:val="000000"/>
          <w:sz w:val="24"/>
          <w:szCs w:val="24"/>
        </w:rPr>
      </w:pPr>
      <w:r w:rsidRPr="003B6130">
        <w:rPr>
          <w:rFonts w:ascii="Times New Roman" w:hAnsi="Times New Roman" w:cs="Times New Roman"/>
          <w:b/>
          <w:color w:val="000000"/>
          <w:sz w:val="24"/>
          <w:szCs w:val="24"/>
        </w:rPr>
        <w:t xml:space="preserve">Queue Lengths: </w:t>
      </w:r>
      <w:r w:rsidRPr="003B6130">
        <w:rPr>
          <w:rFonts w:ascii="Times New Roman" w:hAnsi="Times New Roman" w:cs="Times New Roman"/>
          <w:color w:val="000000"/>
          <w:sz w:val="24"/>
          <w:szCs w:val="24"/>
        </w:rPr>
        <w:t>A system's queue can be modelled as either infinite or finite in length.</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 xml:space="preserve">Customers' arrival patterns: </w:t>
      </w:r>
      <w:r w:rsidRPr="003B6130">
        <w:rPr>
          <w:rFonts w:ascii="Times New Roman" w:hAnsi="Times New Roman" w:cs="Times New Roman"/>
          <w:color w:val="000000"/>
          <w:sz w:val="24"/>
          <w:szCs w:val="24"/>
        </w:rPr>
        <w:t>Inter-arrival times are most typically distributed in one of the following patterns: Poisson distribution is a type of probability distribution.</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color w:val="000000"/>
          <w:sz w:val="24"/>
          <w:szCs w:val="24"/>
        </w:rPr>
        <w:t xml:space="preserve">System capacity: </w:t>
      </w:r>
      <w:r w:rsidRPr="003B6130">
        <w:rPr>
          <w:rFonts w:ascii="Times New Roman" w:hAnsi="Times New Roman" w:cs="Times New Roman"/>
          <w:color w:val="000000"/>
          <w:sz w:val="24"/>
          <w:szCs w:val="24"/>
        </w:rPr>
        <w:t>A system's maximum number of pupils might range from one to infinite. This includes pupils who are waiting in line.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b/>
          <w:bCs/>
          <w:color w:val="000000"/>
          <w:sz w:val="24"/>
          <w:szCs w:val="24"/>
        </w:rPr>
        <w:t>Queuing discipline:</w:t>
      </w:r>
      <w:r w:rsidRPr="003B6130">
        <w:rPr>
          <w:rFonts w:ascii="Times New Roman" w:hAnsi="Times New Roman" w:cs="Times New Roman"/>
          <w:color w:val="000000"/>
          <w:sz w:val="24"/>
          <w:szCs w:val="24"/>
        </w:rPr>
        <w:t xml:space="preserve"> There are various options for the sequence of customers to be serviced when it comes to queuing discipline.The queue discipline specifies the order in which queue members are chosen for service. Customers are typically supposed to be serviced on a first-come, first-served basis.  Priority queue is a term used to describe this situation. The order of arrival is not always taken into account by queue discipline.</w:t>
      </w:r>
    </w:p>
    <w:p w:rsidR="00D81F7D" w:rsidRPr="003B6130" w:rsidRDefault="00D81F7D">
      <w:pPr>
        <w:spacing w:line="480" w:lineRule="auto"/>
        <w:jc w:val="both"/>
        <w:rPr>
          <w:rFonts w:ascii="Times New Roman" w:hAnsi="Times New Roman" w:cs="Times New Roman"/>
          <w:color w:val="000000"/>
          <w:sz w:val="24"/>
          <w:szCs w:val="24"/>
        </w:rPr>
      </w:pPr>
    </w:p>
    <w:p w:rsidR="00C21022" w:rsidRPr="003B6130" w:rsidRDefault="00C21022">
      <w:pPr>
        <w:spacing w:line="480" w:lineRule="auto"/>
        <w:jc w:val="both"/>
        <w:rPr>
          <w:rFonts w:ascii="Times New Roman" w:hAnsi="Times New Roman" w:cs="Times New Roman"/>
          <w:color w:val="000000"/>
          <w:sz w:val="24"/>
          <w:szCs w:val="24"/>
        </w:rPr>
      </w:pPr>
    </w:p>
    <w:p w:rsidR="00C21022" w:rsidRPr="003B6130" w:rsidRDefault="00C21022">
      <w:pPr>
        <w:spacing w:line="480" w:lineRule="auto"/>
        <w:jc w:val="both"/>
        <w:rPr>
          <w:rFonts w:ascii="Times New Roman" w:hAnsi="Times New Roman" w:cs="Times New Roman"/>
          <w:color w:val="000000"/>
          <w:sz w:val="24"/>
          <w:szCs w:val="24"/>
        </w:rPr>
      </w:pPr>
    </w:p>
    <w:p w:rsidR="00C21022" w:rsidRPr="003B6130" w:rsidRDefault="00C21022">
      <w:pPr>
        <w:spacing w:line="480" w:lineRule="auto"/>
        <w:jc w:val="both"/>
        <w:rPr>
          <w:rFonts w:ascii="Times New Roman" w:hAnsi="Times New Roman" w:cs="Times New Roman"/>
          <w:color w:val="000000"/>
          <w:sz w:val="24"/>
          <w:szCs w:val="24"/>
        </w:rPr>
      </w:pPr>
    </w:p>
    <w:p w:rsidR="00C21022" w:rsidRPr="003B6130" w:rsidRDefault="00C21022">
      <w:pPr>
        <w:spacing w:line="480" w:lineRule="auto"/>
        <w:jc w:val="both"/>
        <w:rPr>
          <w:rFonts w:ascii="Times New Roman" w:hAnsi="Times New Roman" w:cs="Times New Roman"/>
          <w:color w:val="000000"/>
          <w:sz w:val="24"/>
          <w:szCs w:val="24"/>
        </w:rPr>
      </w:pPr>
    </w:p>
    <w:p w:rsidR="00D81F7D" w:rsidRPr="003B6130" w:rsidRDefault="00D81F7D">
      <w:pPr>
        <w:spacing w:line="480" w:lineRule="auto"/>
        <w:jc w:val="both"/>
        <w:rPr>
          <w:rFonts w:ascii="Times New Roman" w:hAnsi="Times New Roman" w:cs="Times New Roman"/>
          <w:color w:val="000000"/>
          <w:sz w:val="24"/>
          <w:szCs w:val="24"/>
        </w:rPr>
      </w:pPr>
    </w:p>
    <w:p w:rsidR="00D81F7D" w:rsidRPr="003B6130" w:rsidRDefault="00D81F7D">
      <w:pPr>
        <w:spacing w:line="480" w:lineRule="auto"/>
        <w:jc w:val="both"/>
        <w:rPr>
          <w:rFonts w:ascii="Times New Roman" w:hAnsi="Times New Roman" w:cs="Times New Roman"/>
          <w:color w:val="000000"/>
          <w:sz w:val="24"/>
          <w:szCs w:val="24"/>
        </w:rPr>
      </w:pPr>
    </w:p>
    <w:p w:rsidR="00D81F7D" w:rsidRPr="003B6130" w:rsidRDefault="00D81F7D">
      <w:pPr>
        <w:spacing w:line="480" w:lineRule="auto"/>
        <w:jc w:val="both"/>
        <w:rPr>
          <w:rFonts w:ascii="Times New Roman" w:hAnsi="Times New Roman" w:cs="Times New Roman"/>
          <w:color w:val="000000"/>
          <w:sz w:val="24"/>
          <w:szCs w:val="24"/>
        </w:rPr>
      </w:pPr>
    </w:p>
    <w:p w:rsidR="00D81F7D" w:rsidRPr="003B6130" w:rsidRDefault="002F3C7A">
      <w:pPr>
        <w:tabs>
          <w:tab w:val="left" w:pos="2100"/>
          <w:tab w:val="center" w:pos="4680"/>
        </w:tabs>
        <w:spacing w:line="480" w:lineRule="auto"/>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ab/>
      </w:r>
      <w:r w:rsidRPr="003B6130">
        <w:rPr>
          <w:rFonts w:ascii="Times New Roman" w:hAnsi="Times New Roman" w:cs="Times New Roman"/>
          <w:b/>
          <w:bCs/>
          <w:color w:val="000000"/>
          <w:sz w:val="24"/>
          <w:szCs w:val="24"/>
        </w:rPr>
        <w:tab/>
        <w:t>CHAPTER TWO</w:t>
      </w:r>
    </w:p>
    <w:p w:rsidR="00D81F7D" w:rsidRPr="003B6130" w:rsidRDefault="002F3C7A">
      <w:pPr>
        <w:spacing w:line="480" w:lineRule="auto"/>
        <w:jc w:val="center"/>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LITERATURE REVIEW</w:t>
      </w:r>
    </w:p>
    <w:p w:rsidR="00D81F7D" w:rsidRPr="003B6130" w:rsidRDefault="002F3C7A">
      <w:pPr>
        <w:spacing w:line="480" w:lineRule="auto"/>
        <w:jc w:val="both"/>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2.0. Introduction</w:t>
      </w:r>
    </w:p>
    <w:p w:rsidR="00D81F7D" w:rsidRPr="003B6130" w:rsidRDefault="002F3C7A">
      <w:pPr>
        <w:spacing w:line="480" w:lineRule="auto"/>
        <w:jc w:val="both"/>
        <w:rPr>
          <w:rFonts w:ascii="Times New Roman" w:hAnsi="Times New Roman" w:cs="Times New Roman"/>
          <w:bCs/>
          <w:color w:val="000000"/>
          <w:sz w:val="24"/>
          <w:szCs w:val="24"/>
        </w:rPr>
      </w:pPr>
      <w:r w:rsidRPr="003B6130">
        <w:rPr>
          <w:rFonts w:ascii="Times New Roman" w:hAnsi="Times New Roman" w:cs="Times New Roman"/>
          <w:bCs/>
          <w:color w:val="000000"/>
          <w:sz w:val="24"/>
          <w:szCs w:val="24"/>
        </w:rPr>
        <w:t>This chapter is segregated into three : Conceptual review, Theoretical review,Emperical review</w:t>
      </w:r>
    </w:p>
    <w:p w:rsidR="00D81F7D" w:rsidRPr="003B6130" w:rsidRDefault="002F3C7A">
      <w:pPr>
        <w:spacing w:line="480" w:lineRule="auto"/>
        <w:jc w:val="both"/>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2.1. Conceptual review</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This includes some concepts relevant to the study:</w:t>
      </w:r>
    </w:p>
    <w:p w:rsidR="00D81F7D" w:rsidRPr="003B6130" w:rsidRDefault="002F3C7A">
      <w:pPr>
        <w:spacing w:line="480" w:lineRule="auto"/>
        <w:jc w:val="both"/>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2.1.1. Arrival pattern:</w:t>
      </w:r>
    </w:p>
    <w:p w:rsidR="00D81F7D" w:rsidRPr="003B6130" w:rsidRDefault="002F3C7A">
      <w:pPr>
        <w:spacing w:line="480" w:lineRule="auto"/>
        <w:rPr>
          <w:rFonts w:ascii="Times New Roman" w:hAnsi="Times New Roman" w:cs="Times New Roman"/>
          <w:color w:val="000000"/>
          <w:sz w:val="24"/>
          <w:szCs w:val="24"/>
        </w:rPr>
      </w:pPr>
      <w:r w:rsidRPr="003B6130">
        <w:rPr>
          <w:rFonts w:ascii="Times New Roman" w:hAnsi="Times New Roman" w:cs="Times New Roman"/>
          <w:color w:val="000000"/>
          <w:sz w:val="24"/>
          <w:szCs w:val="24"/>
        </w:rPr>
        <w:t>In a queuing system, the average rate of arrivals per unit of time (or customer) is not predetermined; it is random. As a result, the ideal method to characterize the arrival process is as a random variable, and we must know the probability distribution describing the inter-arrival duration or the number of units coming within a given time interval. A unit can also join the queue individually or in groups. We'll need a random variable to characterize the size of the units if they arrive in batches.</w:t>
      </w:r>
    </w:p>
    <w:p w:rsidR="00D81F7D" w:rsidRPr="003B6130" w:rsidRDefault="002F3C7A">
      <w:pPr>
        <w:spacing w:line="480" w:lineRule="auto"/>
        <w:jc w:val="both"/>
        <w:rPr>
          <w:rFonts w:ascii="Times New Roman" w:hAnsi="Times New Roman" w:cs="Times New Roman"/>
          <w:b/>
          <w:bCs/>
          <w:color w:val="000000"/>
          <w:sz w:val="24"/>
          <w:szCs w:val="24"/>
        </w:rPr>
      </w:pPr>
      <w:r w:rsidRPr="003B6130">
        <w:rPr>
          <w:rFonts w:ascii="Times New Roman" w:hAnsi="Times New Roman" w:cs="Times New Roman"/>
          <w:color w:val="000000"/>
          <w:sz w:val="24"/>
          <w:szCs w:val="24"/>
        </w:rPr>
        <w:t>One of the factors is the customer's reaction when the information is entered into the system. Balking is one way to describe a customer's reaction (if customer decide not join the queue),reneging (when a consumer joins a lineup but loses patience and leaves after a period oftime) and jockeying (customer may switch from one waiting line to another waiting line). The third factor is whether the input process is stationary (if the arrival of units is time independent) or non-stationary.</w:t>
      </w:r>
    </w:p>
    <w:p w:rsidR="00D81F7D" w:rsidRPr="003B6130" w:rsidRDefault="00D81F7D">
      <w:pPr>
        <w:spacing w:line="480" w:lineRule="auto"/>
        <w:jc w:val="both"/>
        <w:rPr>
          <w:rFonts w:ascii="Times New Roman" w:hAnsi="Times New Roman" w:cs="Times New Roman"/>
          <w:b/>
          <w:bCs/>
          <w:color w:val="000000"/>
          <w:sz w:val="24"/>
          <w:szCs w:val="24"/>
        </w:rPr>
      </w:pPr>
    </w:p>
    <w:p w:rsidR="00D81F7D" w:rsidRPr="003B6130" w:rsidRDefault="00D81F7D">
      <w:pPr>
        <w:spacing w:line="480" w:lineRule="auto"/>
        <w:jc w:val="both"/>
        <w:rPr>
          <w:rFonts w:ascii="Times New Roman" w:hAnsi="Times New Roman" w:cs="Times New Roman"/>
          <w:b/>
          <w:bCs/>
          <w:color w:val="000000"/>
          <w:sz w:val="24"/>
          <w:szCs w:val="24"/>
        </w:rPr>
      </w:pPr>
    </w:p>
    <w:p w:rsidR="00D81F7D" w:rsidRPr="003B6130" w:rsidRDefault="002F3C7A">
      <w:pPr>
        <w:spacing w:line="480" w:lineRule="auto"/>
        <w:jc w:val="both"/>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2.1.2 Service pattern:</w:t>
      </w:r>
    </w:p>
    <w:p w:rsidR="00D81F7D" w:rsidRPr="003B6130" w:rsidRDefault="002F3C7A">
      <w:pPr>
        <w:spacing w:line="480" w:lineRule="auto"/>
        <w:jc w:val="both"/>
        <w:rPr>
          <w:rFonts w:ascii="Times New Roman" w:hAnsi="Times New Roman" w:cs="Times New Roman"/>
          <w:b/>
          <w:bCs/>
          <w:color w:val="000000"/>
          <w:sz w:val="24"/>
          <w:szCs w:val="24"/>
        </w:rPr>
      </w:pPr>
      <w:r w:rsidRPr="003B6130">
        <w:rPr>
          <w:rFonts w:ascii="Times New Roman" w:hAnsi="Times New Roman" w:cs="Times New Roman"/>
          <w:bCs/>
          <w:color w:val="000000"/>
          <w:sz w:val="24"/>
          <w:szCs w:val="24"/>
        </w:rPr>
        <w:t>The time it takes to service an item may be consistent, but it is more likely to vary. Although the average service time can be controlled (via training and better equipment), the performance obtained for an individual customer will almost definitely vary. The service time of the units, like the inter-arrival time of the units, is unpredictable, hence an appropriate probability distribution must be used to determine the service time. Furthermore, the units' service may be single or group. If the units are served in groups, the size of the units can be a random variable as well. In a given amount of time, the average number of services accomplished. The Greek letter MU is the most widely used symbol.</w:t>
      </w:r>
    </w:p>
    <w:p w:rsidR="00D81F7D" w:rsidRPr="003B6130" w:rsidRDefault="002F3C7A">
      <w:pPr>
        <w:spacing w:line="480" w:lineRule="auto"/>
        <w:jc w:val="both"/>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2.1.3 Queue discipline:</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The process in which units are picked for servicing from a queue is referred to as queue discipline.The most common queue discipline is first come, first served (FCFS) or first in, first out (FIFO), while some queues use last come, first served (LCFS) or random order selection (RSS). Units in some classes receive priority in service over others in various congested situations. Preemptive and non-preemptive disciplines are the two most important disciplines in general. Customers with the highest priority are allowed to join the service immediately after the service of lower priority customers is stopped under preemptive discipline.While service to the serviced unit is not interrupted during non-preemptive Discipline, only customers with the greatest priority are allowed to get to the front of the line.</w:t>
      </w:r>
    </w:p>
    <w:p w:rsidR="00D81F7D" w:rsidRPr="003B6130" w:rsidRDefault="002F3C7A">
      <w:pPr>
        <w:spacing w:line="480" w:lineRule="auto"/>
        <w:jc w:val="both"/>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2.1.4. System capacity:</w:t>
      </w:r>
    </w:p>
    <w:p w:rsidR="00D81F7D" w:rsidRPr="003B6130" w:rsidRDefault="002F3C7A">
      <w:pPr>
        <w:spacing w:line="480" w:lineRule="auto"/>
        <w:jc w:val="both"/>
        <w:rPr>
          <w:rFonts w:ascii="Times New Roman" w:hAnsi="Times New Roman" w:cs="Times New Roman"/>
          <w:b/>
          <w:bCs/>
          <w:color w:val="000000"/>
          <w:sz w:val="24"/>
          <w:szCs w:val="24"/>
        </w:rPr>
      </w:pPr>
      <w:r w:rsidRPr="003B6130">
        <w:rPr>
          <w:rFonts w:ascii="Times New Roman" w:hAnsi="Times New Roman" w:cs="Times New Roman"/>
          <w:bCs/>
          <w:color w:val="000000"/>
          <w:sz w:val="24"/>
          <w:szCs w:val="24"/>
        </w:rPr>
        <w:t>The capacity of the system refers to the amount of space or room available for customers to wait. One of the system's components is its capacity. One of the most important variables to consider is system capacity. If the maximum system size has a limited limit, we can say the capacity queuing system is finite; otherwise, it is limitless</w:t>
      </w:r>
      <w:r w:rsidRPr="003B6130">
        <w:rPr>
          <w:rFonts w:ascii="Times New Roman" w:hAnsi="Times New Roman" w:cs="Times New Roman"/>
          <w:b/>
          <w:bCs/>
          <w:color w:val="000000"/>
          <w:sz w:val="24"/>
          <w:szCs w:val="24"/>
        </w:rPr>
        <w:t>.</w:t>
      </w:r>
    </w:p>
    <w:p w:rsidR="00D81F7D" w:rsidRPr="003B6130" w:rsidRDefault="002F3C7A">
      <w:pPr>
        <w:spacing w:line="480" w:lineRule="auto"/>
        <w:jc w:val="both"/>
        <w:rPr>
          <w:rFonts w:ascii="Times New Roman" w:hAnsi="Times New Roman" w:cs="Times New Roman"/>
          <w:bCs/>
          <w:color w:val="000000"/>
          <w:sz w:val="24"/>
          <w:szCs w:val="24"/>
        </w:rPr>
      </w:pPr>
      <w:r w:rsidRPr="003B6130">
        <w:rPr>
          <w:rFonts w:ascii="Times New Roman" w:hAnsi="Times New Roman" w:cs="Times New Roman"/>
          <w:b/>
          <w:bCs/>
          <w:color w:val="000000"/>
          <w:sz w:val="24"/>
          <w:szCs w:val="24"/>
        </w:rPr>
        <w:t xml:space="preserve">2.1.5. Number of service channel: </w:t>
      </w:r>
      <w:r w:rsidRPr="003B6130">
        <w:rPr>
          <w:rFonts w:ascii="Times New Roman" w:hAnsi="Times New Roman" w:cs="Times New Roman"/>
          <w:bCs/>
          <w:color w:val="000000"/>
          <w:sz w:val="24"/>
          <w:szCs w:val="24"/>
        </w:rPr>
        <w:t>Multi server queuing refers to a queuing system with multiple concurrent service channels. There may be a little difference in the design of a multi-server queuing system between feeding it from a single queue versus having a separate queue for each channel.</w:t>
      </w:r>
    </w:p>
    <w:p w:rsidR="00D81F7D" w:rsidRPr="003B6130" w:rsidRDefault="002F3C7A">
      <w:pPr>
        <w:spacing w:after="21" w:line="480" w:lineRule="auto"/>
        <w:jc w:val="both"/>
        <w:rPr>
          <w:rFonts w:ascii="Times New Roman" w:eastAsia="SimSun" w:hAnsi="Times New Roman" w:cs="Times New Roman"/>
          <w:b/>
          <w:color w:val="000000"/>
          <w:sz w:val="24"/>
          <w:szCs w:val="24"/>
        </w:rPr>
      </w:pPr>
      <w:r w:rsidRPr="003B6130">
        <w:rPr>
          <w:rFonts w:ascii="Times New Roman" w:hAnsi="Times New Roman" w:cs="Times New Roman"/>
          <w:b/>
          <w:sz w:val="24"/>
          <w:szCs w:val="24"/>
        </w:rPr>
        <w:t>2.1.6</w:t>
      </w:r>
      <w:r w:rsidRPr="003B6130">
        <w:rPr>
          <w:rFonts w:ascii="Times New Roman" w:hAnsi="Times New Roman" w:cs="Times New Roman"/>
          <w:sz w:val="24"/>
          <w:szCs w:val="24"/>
        </w:rPr>
        <w:t xml:space="preserve">. </w:t>
      </w:r>
      <w:r w:rsidRPr="003B6130">
        <w:rPr>
          <w:rStyle w:val="Hyperlink"/>
          <w:rFonts w:ascii="Times New Roman" w:hAnsi="Times New Roman" w:cs="Times New Roman"/>
          <w:b/>
          <w:color w:val="000000"/>
          <w:sz w:val="24"/>
          <w:szCs w:val="24"/>
          <w:u w:val="none"/>
          <w:shd w:val="clear" w:color="auto" w:fill="FFFFFF"/>
        </w:rPr>
        <w:t>First in first out</w:t>
      </w:r>
    </w:p>
    <w:p w:rsidR="00D81F7D" w:rsidRPr="003B6130" w:rsidRDefault="002F3C7A">
      <w:pPr>
        <w:spacing w:after="21" w:line="480" w:lineRule="auto"/>
        <w:jc w:val="both"/>
        <w:rPr>
          <w:rFonts w:ascii="Times New Roman" w:hAnsi="Times New Roman" w:cs="Times New Roman"/>
          <w:sz w:val="24"/>
          <w:szCs w:val="24"/>
        </w:rPr>
      </w:pPr>
      <w:r w:rsidRPr="003B6130">
        <w:rPr>
          <w:rFonts w:ascii="Times New Roman" w:hAnsi="Times New Roman" w:cs="Times New Roman"/>
          <w:sz w:val="24"/>
          <w:szCs w:val="24"/>
        </w:rPr>
        <w:t>This principle, often known as first-come, first-served (FCFS), asserts that clients are served one at a time, with the customer who has waited the longest being served first. It is also an accounting approach in which assets purchased or acquired first are disposed of first, which is used to suggest that the people who arrive first get served or treated before the others who arrive later.</w:t>
      </w:r>
    </w:p>
    <w:p w:rsidR="00D81F7D" w:rsidRPr="003B6130" w:rsidRDefault="002F3C7A">
      <w:pPr>
        <w:spacing w:after="21" w:line="480" w:lineRule="auto"/>
        <w:jc w:val="both"/>
        <w:rPr>
          <w:rStyle w:val="Hyperlink"/>
          <w:rFonts w:ascii="Times New Roman" w:hAnsi="Times New Roman" w:cs="Times New Roman"/>
          <w:b/>
          <w:color w:val="000000"/>
          <w:sz w:val="24"/>
          <w:szCs w:val="24"/>
          <w:shd w:val="clear" w:color="auto" w:fill="FFFFFF"/>
        </w:rPr>
      </w:pPr>
      <w:r w:rsidRPr="003B6130">
        <w:rPr>
          <w:rFonts w:ascii="Times New Roman" w:hAnsi="Times New Roman" w:cs="Times New Roman"/>
          <w:b/>
          <w:sz w:val="24"/>
          <w:szCs w:val="24"/>
        </w:rPr>
        <w:t xml:space="preserve">2.1.7. </w:t>
      </w:r>
      <w:r w:rsidRPr="003B6130">
        <w:rPr>
          <w:rStyle w:val="Hyperlink"/>
          <w:rFonts w:ascii="Times New Roman" w:hAnsi="Times New Roman" w:cs="Times New Roman"/>
          <w:b/>
          <w:color w:val="000000"/>
          <w:sz w:val="24"/>
          <w:szCs w:val="24"/>
          <w:u w:val="none"/>
          <w:shd w:val="clear" w:color="auto" w:fill="FFFFFF"/>
        </w:rPr>
        <w:t>Last in first out</w:t>
      </w:r>
    </w:p>
    <w:p w:rsidR="00D81F7D" w:rsidRPr="003B6130" w:rsidRDefault="002F3C7A">
      <w:pPr>
        <w:spacing w:after="21" w:line="480" w:lineRule="auto"/>
        <w:jc w:val="both"/>
        <w:rPr>
          <w:rFonts w:ascii="Times New Roman" w:eastAsia="SimSun" w:hAnsi="Times New Roman" w:cs="Times New Roman"/>
          <w:color w:val="000000"/>
          <w:sz w:val="24"/>
          <w:szCs w:val="24"/>
        </w:rPr>
      </w:pPr>
      <w:r w:rsidRPr="003B6130">
        <w:rPr>
          <w:rFonts w:ascii="Times New Roman" w:eastAsia="SimSun" w:hAnsi="Times New Roman" w:cs="Times New Roman"/>
          <w:color w:val="000000"/>
          <w:sz w:val="24"/>
          <w:szCs w:val="24"/>
        </w:rPr>
        <w:t>Customers are served one at a time under this theory, but the customer with the least wait time is serviced first. LIFO is a form of accounting in which the assets that were purchased or acquired last are sold</w:t>
      </w:r>
    </w:p>
    <w:p w:rsidR="00D81F7D" w:rsidRPr="003B6130" w:rsidRDefault="002F3C7A">
      <w:pPr>
        <w:spacing w:line="480" w:lineRule="auto"/>
        <w:jc w:val="both"/>
        <w:rPr>
          <w:rFonts w:ascii="Times New Roman" w:hAnsi="Times New Roman" w:cs="Times New Roman"/>
          <w:bCs/>
          <w:color w:val="000000"/>
          <w:sz w:val="24"/>
          <w:szCs w:val="24"/>
        </w:rPr>
      </w:pPr>
      <w:r w:rsidRPr="003B6130">
        <w:rPr>
          <w:rFonts w:ascii="Times New Roman" w:hAnsi="Times New Roman" w:cs="Times New Roman"/>
          <w:b/>
          <w:bCs/>
          <w:color w:val="000000"/>
          <w:sz w:val="24"/>
          <w:szCs w:val="24"/>
        </w:rPr>
        <w:t xml:space="preserve">2.1.8 Attending time: </w:t>
      </w:r>
      <w:r w:rsidRPr="003B6130">
        <w:rPr>
          <w:rFonts w:ascii="Times New Roman" w:hAnsi="Times New Roman" w:cs="Times New Roman"/>
          <w:bCs/>
          <w:color w:val="000000"/>
          <w:sz w:val="24"/>
          <w:szCs w:val="24"/>
        </w:rPr>
        <w:t>This is the time in which students are been served.</w:t>
      </w:r>
    </w:p>
    <w:p w:rsidR="00D81F7D" w:rsidRPr="003B6130" w:rsidRDefault="00D81F7D">
      <w:pPr>
        <w:spacing w:line="480" w:lineRule="auto"/>
        <w:jc w:val="both"/>
        <w:rPr>
          <w:rFonts w:ascii="Times New Roman" w:hAnsi="Times New Roman" w:cs="Times New Roman"/>
          <w:bCs/>
          <w:color w:val="000000"/>
          <w:sz w:val="24"/>
          <w:szCs w:val="24"/>
        </w:rPr>
      </w:pPr>
    </w:p>
    <w:p w:rsidR="00D81F7D" w:rsidRPr="003B6130" w:rsidRDefault="00D81F7D">
      <w:pPr>
        <w:spacing w:line="480" w:lineRule="auto"/>
        <w:jc w:val="both"/>
        <w:rPr>
          <w:rFonts w:ascii="Times New Roman" w:hAnsi="Times New Roman" w:cs="Times New Roman"/>
          <w:b/>
          <w:bCs/>
          <w:color w:val="000000"/>
          <w:sz w:val="24"/>
          <w:szCs w:val="24"/>
        </w:rPr>
      </w:pPr>
    </w:p>
    <w:p w:rsidR="00D81F7D" w:rsidRPr="003B6130" w:rsidRDefault="00D81F7D">
      <w:pPr>
        <w:spacing w:line="480" w:lineRule="auto"/>
        <w:jc w:val="both"/>
        <w:rPr>
          <w:rFonts w:ascii="Times New Roman" w:hAnsi="Times New Roman" w:cs="Times New Roman"/>
          <w:b/>
          <w:bCs/>
          <w:color w:val="000000"/>
          <w:sz w:val="24"/>
          <w:szCs w:val="24"/>
        </w:rPr>
      </w:pPr>
    </w:p>
    <w:p w:rsidR="00D81F7D" w:rsidRPr="003B6130" w:rsidRDefault="00D81F7D">
      <w:pPr>
        <w:spacing w:line="480" w:lineRule="auto"/>
        <w:jc w:val="both"/>
        <w:rPr>
          <w:rFonts w:ascii="Times New Roman" w:hAnsi="Times New Roman" w:cs="Times New Roman"/>
          <w:b/>
          <w:bCs/>
          <w:color w:val="000000"/>
          <w:sz w:val="24"/>
          <w:szCs w:val="24"/>
        </w:rPr>
      </w:pPr>
    </w:p>
    <w:p w:rsidR="00D81F7D" w:rsidRPr="003B6130" w:rsidRDefault="002F3C7A">
      <w:pPr>
        <w:spacing w:line="480" w:lineRule="auto"/>
        <w:jc w:val="both"/>
        <w:rPr>
          <w:rFonts w:ascii="Times New Roman" w:hAnsi="Times New Roman" w:cs="Times New Roman"/>
          <w:bCs/>
          <w:color w:val="000000"/>
          <w:sz w:val="24"/>
          <w:szCs w:val="24"/>
        </w:rPr>
      </w:pPr>
      <w:r w:rsidRPr="003B6130">
        <w:rPr>
          <w:rFonts w:ascii="Times New Roman" w:hAnsi="Times New Roman" w:cs="Times New Roman"/>
          <w:b/>
          <w:bCs/>
          <w:color w:val="000000"/>
          <w:sz w:val="24"/>
          <w:szCs w:val="24"/>
        </w:rPr>
        <w:t xml:space="preserve">2.1.9. Service time: </w:t>
      </w:r>
      <w:r w:rsidRPr="003B6130">
        <w:rPr>
          <w:rFonts w:ascii="Times New Roman" w:hAnsi="Times New Roman" w:cs="Times New Roman"/>
          <w:bCs/>
          <w:color w:val="000000"/>
          <w:sz w:val="24"/>
          <w:szCs w:val="24"/>
        </w:rPr>
        <w:t>This is the time in which the student enter the café and leave the café (arrival time to exit time).</w:t>
      </w:r>
    </w:p>
    <w:p w:rsidR="00D81F7D" w:rsidRPr="003B6130" w:rsidRDefault="002F3C7A">
      <w:pPr>
        <w:spacing w:line="480" w:lineRule="auto"/>
        <w:jc w:val="both"/>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2.2 THEORETICAL REVIEW</w:t>
      </w:r>
    </w:p>
    <w:p w:rsidR="00D81F7D" w:rsidRPr="003B6130" w:rsidRDefault="002F3C7A">
      <w:pPr>
        <w:spacing w:line="480" w:lineRule="auto"/>
        <w:jc w:val="both"/>
        <w:rPr>
          <w:rFonts w:ascii="Times New Roman" w:hAnsi="Times New Roman" w:cs="Times New Roman"/>
          <w:sz w:val="24"/>
          <w:szCs w:val="24"/>
        </w:rPr>
      </w:pPr>
      <w:r w:rsidRPr="003B6130">
        <w:rPr>
          <w:rFonts w:ascii="Times New Roman" w:hAnsi="Times New Roman" w:cs="Times New Roman"/>
          <w:bCs/>
          <w:color w:val="000000"/>
          <w:sz w:val="24"/>
          <w:szCs w:val="24"/>
        </w:rPr>
        <w:t>This includes some theories relevant to the study:</w:t>
      </w:r>
    </w:p>
    <w:p w:rsidR="00D81F7D" w:rsidRPr="003B6130" w:rsidRDefault="002F3C7A">
      <w:pPr>
        <w:spacing w:line="480" w:lineRule="auto"/>
        <w:jc w:val="both"/>
        <w:rPr>
          <w:rFonts w:ascii="Times New Roman" w:hAnsi="Times New Roman" w:cs="Times New Roman"/>
          <w:bCs/>
          <w:color w:val="000000"/>
          <w:sz w:val="24"/>
          <w:szCs w:val="24"/>
        </w:rPr>
      </w:pPr>
      <w:r w:rsidRPr="003B6130">
        <w:rPr>
          <w:rFonts w:ascii="Times New Roman" w:hAnsi="Times New Roman" w:cs="Times New Roman"/>
          <w:bCs/>
          <w:color w:val="000000"/>
          <w:sz w:val="24"/>
          <w:szCs w:val="24"/>
        </w:rPr>
        <w:t>A.K. Erlang, widely regarded as the father of the discipline, published “The Theory of Probabilities and Telephone Conversations” in 1909. His early foray into the field was spurred by his work with the Copenhagen Telephone Company. He pondered the challenge of determining the number of telephone circuits required to offer phone service while ensuring that customers did not have to wait too long for an available circuit. Agner K.Erlang was commissioned by the Copenhagen Telephone Company in 1908 to work on the holding times of a telephone switch. He discovered that the number of phone conversations and the amount of time spent waiting for a call fit into a Poisson distribution and were exponentially distributed. This was the start of the research into queuing theory.</w:t>
      </w:r>
    </w:p>
    <w:p w:rsidR="00D81F7D" w:rsidRPr="003B6130" w:rsidRDefault="002F3C7A">
      <w:pPr>
        <w:spacing w:line="480" w:lineRule="auto"/>
        <w:jc w:val="both"/>
        <w:rPr>
          <w:rFonts w:ascii="Times New Roman" w:eastAsia="ff5" w:hAnsi="Times New Roman" w:cs="Times New Roman"/>
          <w:color w:val="000000"/>
          <w:sz w:val="24"/>
          <w:szCs w:val="24"/>
        </w:rPr>
      </w:pPr>
      <w:r w:rsidRPr="003B6130">
        <w:rPr>
          <w:rFonts w:ascii="Times New Roman" w:hAnsi="Times New Roman" w:cs="Times New Roman"/>
          <w:b/>
          <w:bCs/>
          <w:color w:val="000000"/>
          <w:sz w:val="24"/>
          <w:szCs w:val="24"/>
        </w:rPr>
        <w:t>2.2.1. Queuing theory:</w:t>
      </w:r>
    </w:p>
    <w:p w:rsidR="00D81F7D" w:rsidRPr="003B6130" w:rsidRDefault="002F3C7A">
      <w:pPr>
        <w:shd w:val="clear" w:color="auto" w:fill="FFFFFF"/>
        <w:spacing w:after="0" w:line="480" w:lineRule="auto"/>
        <w:jc w:val="both"/>
        <w:rPr>
          <w:rFonts w:ascii="Times New Roman" w:hAnsi="Times New Roman" w:cs="Times New Roman"/>
          <w:color w:val="000000"/>
          <w:sz w:val="24"/>
          <w:szCs w:val="24"/>
        </w:rPr>
      </w:pPr>
      <w:r w:rsidRPr="003B6130">
        <w:rPr>
          <w:rFonts w:ascii="Times New Roman" w:eastAsia="ff5" w:hAnsi="Times New Roman" w:cs="Times New Roman"/>
          <w:color w:val="000000"/>
          <w:sz w:val="24"/>
          <w:szCs w:val="24"/>
          <w:shd w:val="clear" w:color="auto" w:fill="FFFFFF"/>
          <w:lang w:eastAsia="zh-CN"/>
        </w:rPr>
        <w:t>The mathematical study of queues is known as queuing theory (or queues). A queuing system can be found just about any place. It's easy to recollect a situation where you had to wait, such as in a store, a bank, or a library. There are also certain lineups that are less evident, such as waiting for a phone connection with an extension number, waiting for traffic lights to change, or waiting for the morning mail. All of these scenarios have one thing in common: the entrance of people or items that must be serviced. If the people or processes that serve customers are busy when a customer comes, the customer will have to wait his or her turn. Customers in this category form a line. Queuing models are typically classified into two types: descriptive and prescriptive. Descriptive models reflect the current real-world condition (for example, how long one must wait in line), whereas prescriptive models dictate what should be done to attain a specific goal (for example, what should be done to minimize customer waiting time). The majority of research in the field of queuing theory has focused on descriptive models. However, some research has been done in the realm of optimization problems, which determine the best course of action to take. The optimal design and control of queues is the name of this field of study. Design and control models, in general, are concerned with establishing the best system characteristics, such as the best service rate or the best number of servers. How the system has been modelled and which parameters are under control determine which parameters should be optimized. Random System Theory is a queuing theory that has answers for statistical interference, as well as problems of behavior and optimization in queuing systems.</w:t>
      </w:r>
    </w:p>
    <w:p w:rsidR="00D81F7D" w:rsidRPr="003B6130" w:rsidRDefault="002F3C7A">
      <w:pPr>
        <w:spacing w:line="48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The chapters on queuing theory and its applications in Wayne L. Winston's book "Operations Research: Applications and Algorithms" illustrate many expansions of queuing theory and is the book from which the majority of queuing theory research comes. Queuing theory, also known as Random System Theory, is the body of knowledge about waiting lines and is now an entire discipline within the field of operations research (NOSEK; WILSON, 2001; KAVITHA; PALANIAMMAL, 2014; RAMAKRISHNA; MOHAMEDHUSIEN, 2015). Queuing theory has proven to be a useful tool for operations managers (RAMAKRISHNA; MOHAMEDHUSIEN, 2015).According to the writers, waiting has become a part of everyday life. Queuing systems, for example, have been used in our daily commercial (as well as socio-political) life (KAVITHA; PALANIAMMAL, 2014). A.K.Erlang was a Danish engineer who is known as the "Father of Queuing Theory." He lived from 1878 to 1929. His articles on the investigation of telephone traffic congestion were published.</w:t>
      </w:r>
    </w:p>
    <w:p w:rsidR="00D81F7D" w:rsidRPr="003B6130" w:rsidRDefault="002F3C7A">
      <w:pPr>
        <w:spacing w:line="480" w:lineRule="auto"/>
        <w:jc w:val="both"/>
        <w:rPr>
          <w:rFonts w:ascii="Times New Roman" w:hAnsi="Times New Roman" w:cs="Times New Roman"/>
          <w:sz w:val="24"/>
          <w:szCs w:val="24"/>
        </w:rPr>
      </w:pPr>
      <w:r w:rsidRPr="003B6130">
        <w:rPr>
          <w:rFonts w:ascii="Times New Roman" w:eastAsia="Georgia" w:hAnsi="Times New Roman" w:cs="Times New Roman"/>
          <w:color w:val="000000"/>
          <w:sz w:val="24"/>
          <w:szCs w:val="24"/>
          <w:shd w:val="clear" w:color="auto" w:fill="FFFFFF"/>
        </w:rPr>
        <w:t>2.2.2</w:t>
      </w:r>
      <w:r w:rsidRPr="003B6130">
        <w:rPr>
          <w:rFonts w:ascii="Times New Roman" w:eastAsia="Georgia" w:hAnsi="Times New Roman" w:cs="Times New Roman"/>
          <w:b/>
          <w:color w:val="000000"/>
          <w:sz w:val="24"/>
          <w:szCs w:val="24"/>
          <w:shd w:val="clear" w:color="auto" w:fill="FFFFFF"/>
        </w:rPr>
        <w:t>. Single queueing nodes</w:t>
      </w:r>
    </w:p>
    <w:p w:rsidR="00D81F7D" w:rsidRPr="003B6130" w:rsidRDefault="002F3C7A">
      <w:pPr>
        <w:pStyle w:val="NormalWeb"/>
        <w:shd w:val="clear" w:color="auto" w:fill="FFFFFF"/>
        <w:spacing w:before="105" w:beforeAutospacing="0" w:after="105" w:afterAutospacing="0" w:line="480" w:lineRule="auto"/>
        <w:jc w:val="both"/>
        <w:rPr>
          <w:rFonts w:eastAsia="sans-serif"/>
          <w:color w:val="000000"/>
          <w:shd w:val="clear" w:color="auto" w:fill="FFFFFF"/>
        </w:rPr>
      </w:pPr>
      <w:r w:rsidRPr="003B6130">
        <w:rPr>
          <w:rFonts w:eastAsia="sans-serif"/>
          <w:color w:val="000000"/>
          <w:shd w:val="clear" w:color="auto" w:fill="FFFFFF"/>
        </w:rPr>
        <w:t>A queue, also known as a queuing node, can be compared to a black box. Jobs or "customers" enter the line, may wait a little time, are processed for a short period, and finally leave the queue.</w:t>
      </w:r>
    </w:p>
    <w:p w:rsidR="00D81F7D" w:rsidRPr="003B6130" w:rsidRDefault="002F3C7A">
      <w:pPr>
        <w:pBdr>
          <w:top w:val="single" w:sz="6" w:space="2" w:color="C8CCD1"/>
          <w:left w:val="single" w:sz="6" w:space="2" w:color="C8CCD1"/>
          <w:bottom w:val="single" w:sz="6" w:space="2" w:color="C8CCD1"/>
          <w:right w:val="single" w:sz="6" w:space="2" w:color="C8CCD1"/>
        </w:pBdr>
        <w:shd w:val="clear" w:color="auto" w:fill="F8F9FA"/>
        <w:spacing w:after="105" w:line="480" w:lineRule="auto"/>
        <w:jc w:val="both"/>
        <w:rPr>
          <w:rFonts w:ascii="Times New Roman" w:eastAsia="sans-serif" w:hAnsi="Times New Roman" w:cs="Times New Roman"/>
          <w:noProof/>
          <w:color w:val="000000"/>
          <w:sz w:val="24"/>
          <w:szCs w:val="24"/>
          <w:bdr w:val="single" w:sz="6" w:space="0" w:color="C8CCD1"/>
          <w:shd w:val="clear" w:color="auto" w:fill="FFFFFF"/>
        </w:rPr>
      </w:pPr>
      <w:r w:rsidRPr="003B6130">
        <w:rPr>
          <w:rFonts w:ascii="Times New Roman" w:eastAsia="sans-serif" w:hAnsi="Times New Roman" w:cs="Times New Roman"/>
          <w:noProof/>
          <w:color w:val="000000"/>
          <w:sz w:val="24"/>
          <w:szCs w:val="24"/>
          <w:bdr w:val="single" w:sz="6" w:space="0" w:color="C8CCD1"/>
          <w:shd w:val="clear" w:color="auto" w:fill="FFFFFF"/>
        </w:rPr>
        <w:drawing>
          <wp:inline distT="0" distB="0" distL="0" distR="0">
            <wp:extent cx="2752725" cy="1162050"/>
            <wp:effectExtent l="0" t="0" r="9525" b="0"/>
            <wp:docPr id="1026"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9" cstate="print"/>
                    <a:srcRect/>
                    <a:stretch/>
                  </pic:blipFill>
                  <pic:spPr>
                    <a:xfrm>
                      <a:off x="0" y="0"/>
                      <a:ext cx="2752725" cy="1162050"/>
                    </a:xfrm>
                    <a:prstGeom prst="rect">
                      <a:avLst/>
                    </a:prstGeom>
                    <a:ln>
                      <a:noFill/>
                    </a:ln>
                  </pic:spPr>
                </pic:pic>
              </a:graphicData>
            </a:graphic>
          </wp:inline>
        </w:drawing>
      </w:r>
    </w:p>
    <w:p w:rsidR="00D81F7D" w:rsidRPr="003B6130" w:rsidRDefault="002F3C7A">
      <w:pPr>
        <w:pStyle w:val="mw-mmv-image-desc"/>
        <w:spacing w:before="96" w:beforeAutospacing="0" w:after="120" w:afterAutospacing="0" w:line="480" w:lineRule="auto"/>
        <w:jc w:val="both"/>
        <w:textAlignment w:val="top"/>
        <w:rPr>
          <w:color w:val="54595D"/>
        </w:rPr>
      </w:pPr>
      <w:r w:rsidRPr="003B6130">
        <w:rPr>
          <w:rFonts w:eastAsia="sans-serif"/>
          <w:noProof/>
          <w:color w:val="000000"/>
          <w:bdr w:val="single" w:sz="6" w:space="0" w:color="C8CCD1"/>
          <w:shd w:val="clear" w:color="auto" w:fill="FFFFFF"/>
        </w:rPr>
        <w:t>Source:</w:t>
      </w:r>
      <w:r w:rsidRPr="003B6130">
        <w:rPr>
          <w:color w:val="54595D"/>
        </w:rPr>
        <w:t xml:space="preserve"> a simple black box diagram</w:t>
      </w:r>
    </w:p>
    <w:p w:rsidR="00D81F7D" w:rsidRPr="003B6130" w:rsidRDefault="002F3C7A">
      <w:pPr>
        <w:pStyle w:val="NormalWeb"/>
        <w:shd w:val="clear" w:color="auto" w:fill="FFFFFF"/>
        <w:spacing w:before="105" w:beforeAutospacing="0" w:after="105" w:afterAutospacing="0" w:line="480" w:lineRule="auto"/>
        <w:jc w:val="both"/>
        <w:rPr>
          <w:rFonts w:eastAsia="sans-serif"/>
          <w:color w:val="000000"/>
          <w:shd w:val="clear" w:color="auto" w:fill="FFFFFF"/>
        </w:rPr>
      </w:pPr>
      <w:r w:rsidRPr="003B6130">
        <w:rPr>
          <w:rFonts w:eastAsia="sans-serif"/>
          <w:color w:val="000000"/>
          <w:shd w:val="clear" w:color="auto" w:fill="FFFFFF"/>
        </w:rPr>
        <w:t>A black box, to be precise. Jobs are added to and removed from the queue.The queuing node isn't completely a black box, though, because some information about the inside of the queuing node is required. The queue has one or more "servers," each of which can be paired with an arriving work until it departs, at which point the server is free to pair with another arriving job.</w:t>
      </w:r>
    </w:p>
    <w:p w:rsidR="00D81F7D" w:rsidRPr="003B6130" w:rsidRDefault="002F3C7A">
      <w:pPr>
        <w:pBdr>
          <w:top w:val="single" w:sz="6" w:space="2" w:color="C8CCD1"/>
          <w:left w:val="single" w:sz="6" w:space="2" w:color="C8CCD1"/>
          <w:bottom w:val="single" w:sz="6" w:space="2" w:color="C8CCD1"/>
          <w:right w:val="single" w:sz="6" w:space="2" w:color="C8CCD1"/>
        </w:pBdr>
        <w:shd w:val="clear" w:color="auto" w:fill="F8F9FA"/>
        <w:spacing w:after="105" w:line="480" w:lineRule="auto"/>
        <w:jc w:val="both"/>
        <w:rPr>
          <w:rFonts w:ascii="Times New Roman" w:eastAsia="sans-serif" w:hAnsi="Times New Roman" w:cs="Times New Roman"/>
          <w:color w:val="000000"/>
          <w:sz w:val="24"/>
          <w:szCs w:val="24"/>
        </w:rPr>
      </w:pPr>
      <w:r w:rsidRPr="003B6130">
        <w:rPr>
          <w:rFonts w:ascii="Times New Roman" w:eastAsia="sans-serif" w:hAnsi="Times New Roman" w:cs="Times New Roman"/>
          <w:noProof/>
          <w:color w:val="000000"/>
          <w:sz w:val="24"/>
          <w:szCs w:val="24"/>
          <w:bdr w:val="single" w:sz="6" w:space="0" w:color="C8CCD1"/>
          <w:shd w:val="clear" w:color="auto" w:fill="FFFFFF"/>
        </w:rPr>
        <w:drawing>
          <wp:inline distT="0" distB="0" distL="0" distR="0">
            <wp:extent cx="3800475" cy="2609850"/>
            <wp:effectExtent l="0" t="0" r="9525" b="0"/>
            <wp:docPr id="1027"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8"/>
                    <pic:cNvPicPr/>
                  </pic:nvPicPr>
                  <pic:blipFill>
                    <a:blip r:embed="rId10" cstate="print"/>
                    <a:srcRect/>
                    <a:stretch/>
                  </pic:blipFill>
                  <pic:spPr>
                    <a:xfrm>
                      <a:off x="0" y="0"/>
                      <a:ext cx="3800475" cy="2609850"/>
                    </a:xfrm>
                    <a:prstGeom prst="rect">
                      <a:avLst/>
                    </a:prstGeom>
                    <a:ln>
                      <a:noFill/>
                    </a:ln>
                  </pic:spPr>
                </pic:pic>
              </a:graphicData>
            </a:graphic>
          </wp:inline>
        </w:drawing>
      </w:r>
    </w:p>
    <w:p w:rsidR="00D81F7D" w:rsidRPr="003B6130" w:rsidRDefault="002F3C7A">
      <w:pPr>
        <w:shd w:val="clear" w:color="auto" w:fill="F8F9FA"/>
        <w:tabs>
          <w:tab w:val="left" w:pos="720"/>
        </w:tabs>
        <w:spacing w:before="100" w:beforeAutospacing="1" w:after="24" w:line="480" w:lineRule="auto"/>
        <w:ind w:right="300"/>
        <w:jc w:val="both"/>
        <w:textAlignment w:val="top"/>
        <w:rPr>
          <w:rFonts w:ascii="Times New Roman" w:hAnsi="Times New Roman" w:cs="Times New Roman"/>
          <w:color w:val="202122"/>
          <w:sz w:val="24"/>
          <w:szCs w:val="24"/>
        </w:rPr>
      </w:pPr>
      <w:r w:rsidRPr="003B6130">
        <w:rPr>
          <w:rFonts w:ascii="Times New Roman" w:eastAsia="Times New Roman" w:hAnsi="Times New Roman" w:cs="Times New Roman"/>
          <w:color w:val="54595D"/>
          <w:sz w:val="24"/>
          <w:szCs w:val="24"/>
        </w:rPr>
        <w:t>Source:</w:t>
      </w:r>
      <w:r w:rsidRPr="003B6130">
        <w:rPr>
          <w:rFonts w:ascii="Times New Roman" w:hAnsi="Times New Roman" w:cs="Times New Roman"/>
          <w:color w:val="202122"/>
          <w:sz w:val="24"/>
          <w:szCs w:val="24"/>
        </w:rPr>
        <w:t>Arrivals, servers in various states, and a departure are depicted in this simplified diagram of a queueing node's behavior.</w:t>
      </w:r>
    </w:p>
    <w:p w:rsidR="00D81F7D" w:rsidRPr="003B6130" w:rsidRDefault="002F3C7A">
      <w:pPr>
        <w:pBdr>
          <w:top w:val="single" w:sz="2" w:space="2" w:color="C8CCD1"/>
          <w:left w:val="single" w:sz="2" w:space="2" w:color="C8CCD1"/>
          <w:bottom w:val="single" w:sz="2" w:space="2" w:color="C8CCD1"/>
          <w:right w:val="single" w:sz="2" w:space="2" w:color="C8CCD1"/>
        </w:pBdr>
        <w:shd w:val="clear" w:color="auto" w:fill="F8F9FA"/>
        <w:spacing w:after="105" w:line="480" w:lineRule="auto"/>
        <w:jc w:val="both"/>
        <w:rPr>
          <w:rFonts w:ascii="Times New Roman" w:eastAsia="sans-serif" w:hAnsi="Times New Roman" w:cs="Times New Roman"/>
          <w:color w:val="000000"/>
          <w:sz w:val="24"/>
          <w:szCs w:val="24"/>
          <w:shd w:val="clear" w:color="auto" w:fill="F8F9FA"/>
          <w:lang w:eastAsia="zh-CN"/>
        </w:rPr>
      </w:pPr>
      <w:r w:rsidRPr="003B6130">
        <w:rPr>
          <w:rFonts w:ascii="Times New Roman" w:eastAsia="sans-serif" w:hAnsi="Times New Roman" w:cs="Times New Roman"/>
          <w:color w:val="000000"/>
          <w:sz w:val="24"/>
          <w:szCs w:val="24"/>
          <w:shd w:val="clear" w:color="auto" w:fill="F8F9FA"/>
          <w:lang w:eastAsia="zh-CN"/>
        </w:rPr>
        <w:t>Three servers in a queuing node because server an is idle, it is allocated an arrival to handle.</w:t>
      </w:r>
    </w:p>
    <w:p w:rsidR="00D81F7D" w:rsidRPr="003B6130" w:rsidRDefault="002F3C7A">
      <w:pPr>
        <w:pBdr>
          <w:top w:val="single" w:sz="2" w:space="2" w:color="C8CCD1"/>
          <w:left w:val="single" w:sz="2" w:space="2" w:color="C8CCD1"/>
          <w:bottom w:val="single" w:sz="2" w:space="2" w:color="C8CCD1"/>
          <w:right w:val="single" w:sz="2" w:space="2" w:color="C8CCD1"/>
        </w:pBdr>
        <w:shd w:val="clear" w:color="auto" w:fill="F8F9FA"/>
        <w:spacing w:after="105" w:line="480" w:lineRule="auto"/>
        <w:jc w:val="both"/>
        <w:rPr>
          <w:rFonts w:ascii="Times New Roman" w:eastAsia="sans-serif" w:hAnsi="Times New Roman" w:cs="Times New Roman"/>
          <w:color w:val="000000"/>
          <w:sz w:val="24"/>
          <w:szCs w:val="24"/>
          <w:shd w:val="clear" w:color="auto" w:fill="F8F9FA"/>
          <w:lang w:eastAsia="zh-CN"/>
        </w:rPr>
      </w:pPr>
      <w:r w:rsidRPr="003B6130">
        <w:rPr>
          <w:rFonts w:ascii="Times New Roman" w:eastAsia="sans-serif" w:hAnsi="Times New Roman" w:cs="Times New Roman"/>
          <w:color w:val="000000"/>
          <w:sz w:val="24"/>
          <w:szCs w:val="24"/>
          <w:shd w:val="clear" w:color="auto" w:fill="F8F9FA"/>
          <w:lang w:eastAsia="zh-CN"/>
        </w:rPr>
        <w:t>Server b is currently overburdened and will require some time to complete its task.</w:t>
      </w:r>
    </w:p>
    <w:p w:rsidR="00D81F7D" w:rsidRPr="003B6130" w:rsidRDefault="002F3C7A">
      <w:pPr>
        <w:pBdr>
          <w:top w:val="single" w:sz="2" w:space="2" w:color="C8CCD1"/>
          <w:left w:val="single" w:sz="2" w:space="2" w:color="C8CCD1"/>
          <w:bottom w:val="single" w:sz="2" w:space="2" w:color="C8CCD1"/>
          <w:right w:val="single" w:sz="2" w:space="2" w:color="C8CCD1"/>
        </w:pBdr>
        <w:shd w:val="clear" w:color="auto" w:fill="F8F9FA"/>
        <w:spacing w:after="105" w:line="480" w:lineRule="auto"/>
        <w:jc w:val="both"/>
        <w:rPr>
          <w:rFonts w:ascii="Times New Roman" w:eastAsia="sans-serif" w:hAnsi="Times New Roman" w:cs="Times New Roman"/>
          <w:color w:val="000000"/>
          <w:sz w:val="24"/>
          <w:szCs w:val="24"/>
        </w:rPr>
      </w:pPr>
      <w:r w:rsidRPr="003B6130">
        <w:rPr>
          <w:rFonts w:ascii="Times New Roman" w:eastAsia="sans-serif" w:hAnsi="Times New Roman" w:cs="Times New Roman"/>
          <w:color w:val="000000"/>
          <w:sz w:val="24"/>
          <w:szCs w:val="24"/>
          <w:shd w:val="clear" w:color="auto" w:fill="F8F9FA"/>
          <w:lang w:eastAsia="zh-CN"/>
        </w:rPr>
        <w:t>Server c has just completed a job service and will be the first to receive a new job.</w:t>
      </w:r>
    </w:p>
    <w:p w:rsidR="00D81F7D" w:rsidRPr="003B6130" w:rsidRDefault="002F3C7A">
      <w:pPr>
        <w:pStyle w:val="Heading3"/>
        <w:shd w:val="clear" w:color="auto" w:fill="FFFFFF"/>
        <w:spacing w:before="63" w:beforeAutospacing="0" w:afterAutospacing="0" w:line="480" w:lineRule="auto"/>
        <w:jc w:val="both"/>
        <w:rPr>
          <w:rFonts w:ascii="Times New Roman" w:eastAsia="sans-serif" w:hAnsi="Times New Roman" w:hint="default"/>
          <w:b w:val="0"/>
          <w:color w:val="000000"/>
          <w:sz w:val="24"/>
          <w:szCs w:val="24"/>
          <w:shd w:val="clear" w:color="auto" w:fill="FFFFFF"/>
        </w:rPr>
      </w:pPr>
      <w:bookmarkStart w:id="0" w:name="_Toc82358510"/>
      <w:bookmarkStart w:id="1" w:name="_Toc82358654"/>
      <w:r w:rsidRPr="003B6130">
        <w:rPr>
          <w:rFonts w:ascii="Times New Roman" w:eastAsia="sans-serif" w:hAnsi="Times New Roman" w:hint="default"/>
          <w:b w:val="0"/>
          <w:color w:val="000000"/>
          <w:sz w:val="24"/>
          <w:szCs w:val="24"/>
          <w:shd w:val="clear" w:color="auto" w:fill="FFFFFF"/>
        </w:rPr>
        <w:t>The cashier at a supermarket is an analogy that is frequently used. There are various models, but this is the one that appears most frequently in the literature. Customers arrive, get their transactions processed by the cashier, and then go. This is a queue node with only one server because each cashier handles one customer at a time. A queue with no buffer is a situation in which a customer will depart right away if the cashier is busy when the customer arrives (or no "waiting area", or similar terms). A queue with a buffer of size n is a setup with a waiting zone for up to n consumers.</w:t>
      </w:r>
      <w:bookmarkEnd w:id="0"/>
      <w:bookmarkEnd w:id="1"/>
    </w:p>
    <w:p w:rsidR="00D81F7D" w:rsidRPr="003B6130" w:rsidRDefault="002F3C7A">
      <w:pPr>
        <w:pStyle w:val="Heading3"/>
        <w:shd w:val="clear" w:color="auto" w:fill="FFFFFF"/>
        <w:spacing w:before="63" w:beforeAutospacing="0" w:afterAutospacing="0" w:line="480" w:lineRule="auto"/>
        <w:jc w:val="both"/>
        <w:rPr>
          <w:rFonts w:ascii="Times New Roman" w:eastAsia="sans-serif" w:hAnsi="Times New Roman" w:hint="default"/>
          <w:color w:val="000000"/>
          <w:sz w:val="24"/>
          <w:szCs w:val="24"/>
          <w:shd w:val="clear" w:color="auto" w:fill="FFFFFF"/>
        </w:rPr>
      </w:pPr>
      <w:bookmarkStart w:id="2" w:name="_Toc82358511"/>
      <w:bookmarkStart w:id="3" w:name="_Toc82358655"/>
      <w:r w:rsidRPr="003B6130">
        <w:rPr>
          <w:rFonts w:ascii="Times New Roman" w:eastAsia="sans-serif" w:hAnsi="Times New Roman" w:hint="default"/>
          <w:color w:val="000000"/>
          <w:sz w:val="24"/>
          <w:szCs w:val="24"/>
          <w:shd w:val="clear" w:color="auto" w:fill="FFFFFF"/>
        </w:rPr>
        <w:t>2.2.3.Birth-death process</w:t>
      </w:r>
      <w:bookmarkEnd w:id="2"/>
      <w:bookmarkEnd w:id="3"/>
    </w:p>
    <w:p w:rsidR="00D81F7D" w:rsidRPr="003B6130" w:rsidRDefault="002F3C7A" w:rsidP="00C21022">
      <w:pPr>
        <w:spacing w:line="480" w:lineRule="auto"/>
        <w:jc w:val="both"/>
        <w:rPr>
          <w:rFonts w:ascii="Times New Roman" w:hAnsi="Times New Roman" w:cs="Times New Roman"/>
          <w:sz w:val="24"/>
          <w:szCs w:val="24"/>
          <w:lang w:eastAsia="zh-CN"/>
        </w:rPr>
      </w:pPr>
      <w:r w:rsidRPr="003B6130">
        <w:rPr>
          <w:rFonts w:ascii="Times New Roman" w:hAnsi="Times New Roman" w:cs="Times New Roman"/>
          <w:sz w:val="24"/>
          <w:szCs w:val="24"/>
          <w:lang w:eastAsia="zh-CN"/>
        </w:rPr>
        <w:t>A birth–death process can be used to describe the behavior of a single queue (also known as a "queuing node"), which describes the arrivals and departures from the queue, as well as the number of jobs (also known as "customers" or "requests" or any number of other things, depending on the field) currently in the system. A job arrival raises the number of jobs by one, whereas a job exit (a job that has completed its duty) decreases the number of jobs by one.</w:t>
      </w:r>
    </w:p>
    <w:p w:rsidR="00D81F7D" w:rsidRPr="003B6130" w:rsidRDefault="002F3C7A">
      <w:pPr>
        <w:pBdr>
          <w:top w:val="single" w:sz="2" w:space="2" w:color="C8CCD1"/>
          <w:left w:val="single" w:sz="2" w:space="2" w:color="C8CCD1"/>
          <w:bottom w:val="single" w:sz="2" w:space="2" w:color="C8CCD1"/>
          <w:right w:val="single" w:sz="2" w:space="2" w:color="C8CCD1"/>
        </w:pBdr>
        <w:shd w:val="clear" w:color="auto" w:fill="F8F9FA"/>
        <w:spacing w:after="105" w:line="480" w:lineRule="auto"/>
        <w:jc w:val="both"/>
        <w:rPr>
          <w:rFonts w:ascii="Times New Roman" w:eastAsia="sans-serif" w:hAnsi="Times New Roman" w:cs="Times New Roman"/>
          <w:color w:val="000000"/>
          <w:sz w:val="24"/>
          <w:szCs w:val="24"/>
          <w:shd w:val="clear" w:color="auto" w:fill="F8F9FA"/>
          <w:lang w:eastAsia="zh-CN"/>
        </w:rPr>
      </w:pPr>
      <w:r w:rsidRPr="003B6130">
        <w:rPr>
          <w:rFonts w:ascii="Times New Roman" w:eastAsia="sans-serif" w:hAnsi="Times New Roman" w:cs="Times New Roman"/>
          <w:color w:val="000000"/>
          <w:sz w:val="24"/>
          <w:szCs w:val="24"/>
          <w:shd w:val="clear" w:color="auto" w:fill="F8F9FA"/>
          <w:lang w:eastAsia="zh-CN"/>
        </w:rPr>
        <w:t>It's a birth–death cycle. The state of the birth-death process is represented by the values in the circles. The number of jobs in a queuing system is given by k. (either being serviced or waiting if the queue has a buffer of waiting jobs). The system transitions between different values of k through "births" and "deaths," which happen at different rates depending on the values of I and I respectively. Furthermore, because the arrival and departure rates for a queue are believed to be constant regardless of the number of tasks in the queue, a single average rate of arrivals/departures per unit time is assumed. This process has an entrance rate of = 1, 2,..., k and a departure rate of = 1, 2,..., k under this assumption.  </w:t>
      </w:r>
      <w:r w:rsidRPr="003B6130">
        <w:rPr>
          <w:rFonts w:ascii="Times New Roman" w:eastAsia="sans-serif" w:hAnsi="Times New Roman" w:cs="Times New Roman"/>
          <w:i/>
          <w:color w:val="000000"/>
          <w:sz w:val="24"/>
          <w:szCs w:val="24"/>
          <w:shd w:val="clear" w:color="auto" w:fill="F8F9FA"/>
          <w:lang w:eastAsia="zh-CN"/>
        </w:rPr>
        <w:t>μ</w:t>
      </w:r>
      <w:r w:rsidRPr="003B6130">
        <w:rPr>
          <w:rFonts w:ascii="Times New Roman" w:eastAsia="sans-serif" w:hAnsi="Times New Roman" w:cs="Times New Roman"/>
          <w:color w:val="000000"/>
          <w:sz w:val="24"/>
          <w:szCs w:val="24"/>
          <w:shd w:val="clear" w:color="auto" w:fill="F8F9FA"/>
          <w:lang w:eastAsia="zh-CN"/>
        </w:rPr>
        <w:t> = </w:t>
      </w:r>
      <w:r w:rsidRPr="003B6130">
        <w:rPr>
          <w:rFonts w:ascii="Times New Roman" w:eastAsia="sans-serif" w:hAnsi="Times New Roman" w:cs="Times New Roman"/>
          <w:i/>
          <w:color w:val="000000"/>
          <w:sz w:val="24"/>
          <w:szCs w:val="24"/>
          <w:shd w:val="clear" w:color="auto" w:fill="F8F9FA"/>
          <w:lang w:eastAsia="zh-CN"/>
        </w:rPr>
        <w:t>μ</w:t>
      </w:r>
      <w:r w:rsidRPr="003B6130">
        <w:rPr>
          <w:rFonts w:ascii="Times New Roman" w:eastAsia="sans-serif" w:hAnsi="Times New Roman" w:cs="Times New Roman"/>
          <w:color w:val="000000"/>
          <w:sz w:val="24"/>
          <w:szCs w:val="24"/>
          <w:shd w:val="clear" w:color="auto" w:fill="F8F9FA"/>
          <w:vertAlign w:val="subscript"/>
          <w:lang w:eastAsia="zh-CN"/>
        </w:rPr>
        <w:t>1</w:t>
      </w:r>
      <w:r w:rsidRPr="003B6130">
        <w:rPr>
          <w:rFonts w:ascii="Times New Roman" w:eastAsia="sans-serif" w:hAnsi="Times New Roman" w:cs="Times New Roman"/>
          <w:color w:val="000000"/>
          <w:sz w:val="24"/>
          <w:szCs w:val="24"/>
          <w:shd w:val="clear" w:color="auto" w:fill="F8F9FA"/>
          <w:lang w:eastAsia="zh-CN"/>
        </w:rPr>
        <w:t>, </w:t>
      </w:r>
      <w:r w:rsidRPr="003B6130">
        <w:rPr>
          <w:rFonts w:ascii="Times New Roman" w:eastAsia="sans-serif" w:hAnsi="Times New Roman" w:cs="Times New Roman"/>
          <w:i/>
          <w:color w:val="000000"/>
          <w:sz w:val="24"/>
          <w:szCs w:val="24"/>
          <w:shd w:val="clear" w:color="auto" w:fill="F8F9FA"/>
          <w:lang w:eastAsia="zh-CN"/>
        </w:rPr>
        <w:t>μ</w:t>
      </w:r>
      <w:r w:rsidRPr="003B6130">
        <w:rPr>
          <w:rFonts w:ascii="Times New Roman" w:eastAsia="sans-serif" w:hAnsi="Times New Roman" w:cs="Times New Roman"/>
          <w:color w:val="000000"/>
          <w:sz w:val="24"/>
          <w:szCs w:val="24"/>
          <w:shd w:val="clear" w:color="auto" w:fill="F8F9FA"/>
          <w:vertAlign w:val="subscript"/>
          <w:lang w:eastAsia="zh-CN"/>
        </w:rPr>
        <w:t>2</w:t>
      </w:r>
      <w:r w:rsidRPr="003B6130">
        <w:rPr>
          <w:rFonts w:ascii="Times New Roman" w:eastAsia="sans-serif" w:hAnsi="Times New Roman" w:cs="Times New Roman"/>
          <w:color w:val="000000"/>
          <w:sz w:val="24"/>
          <w:szCs w:val="24"/>
          <w:shd w:val="clear" w:color="auto" w:fill="F8F9FA"/>
          <w:lang w:eastAsia="zh-CN"/>
        </w:rPr>
        <w:t>, ..., </w:t>
      </w:r>
      <w:r w:rsidRPr="003B6130">
        <w:rPr>
          <w:rFonts w:ascii="Times New Roman" w:eastAsia="sans-serif" w:hAnsi="Times New Roman" w:cs="Times New Roman"/>
          <w:i/>
          <w:color w:val="000000"/>
          <w:sz w:val="24"/>
          <w:szCs w:val="24"/>
          <w:shd w:val="clear" w:color="auto" w:fill="F8F9FA"/>
          <w:lang w:eastAsia="zh-CN"/>
        </w:rPr>
        <w:t>μ</w:t>
      </w:r>
      <w:r w:rsidRPr="003B6130">
        <w:rPr>
          <w:rFonts w:ascii="Times New Roman" w:eastAsia="sans-serif" w:hAnsi="Times New Roman" w:cs="Times New Roman"/>
          <w:i/>
          <w:color w:val="000000"/>
          <w:sz w:val="24"/>
          <w:szCs w:val="24"/>
          <w:shd w:val="clear" w:color="auto" w:fill="F8F9FA"/>
          <w:vertAlign w:val="subscript"/>
          <w:lang w:eastAsia="zh-CN"/>
        </w:rPr>
        <w:t>k</w:t>
      </w:r>
    </w:p>
    <w:p w:rsidR="00D81F7D" w:rsidRPr="003B6130" w:rsidRDefault="002F3C7A">
      <w:pPr>
        <w:pBdr>
          <w:top w:val="single" w:sz="6" w:space="2" w:color="C8CCD1"/>
          <w:left w:val="single" w:sz="6" w:space="2" w:color="C8CCD1"/>
          <w:bottom w:val="single" w:sz="6" w:space="2" w:color="C8CCD1"/>
          <w:right w:val="single" w:sz="6" w:space="2" w:color="C8CCD1"/>
        </w:pBdr>
        <w:shd w:val="clear" w:color="auto" w:fill="F8F9FA"/>
        <w:spacing w:after="105" w:line="480" w:lineRule="auto"/>
        <w:jc w:val="both"/>
        <w:rPr>
          <w:rFonts w:ascii="Times New Roman" w:eastAsia="sans-serif" w:hAnsi="Times New Roman" w:cs="Times New Roman"/>
          <w:color w:val="000000"/>
          <w:sz w:val="24"/>
          <w:szCs w:val="24"/>
        </w:rPr>
      </w:pPr>
      <w:r w:rsidRPr="003B6130">
        <w:rPr>
          <w:rFonts w:ascii="Times New Roman" w:eastAsia="sans-serif" w:hAnsi="Times New Roman" w:cs="Times New Roman"/>
          <w:noProof/>
          <w:color w:val="000000"/>
          <w:sz w:val="24"/>
          <w:szCs w:val="24"/>
          <w:bdr w:val="single" w:sz="6" w:space="0" w:color="C8CCD1"/>
          <w:shd w:val="clear" w:color="auto" w:fill="FFFFFF"/>
        </w:rPr>
        <w:drawing>
          <wp:inline distT="0" distB="0" distL="0" distR="0">
            <wp:extent cx="2381250" cy="971550"/>
            <wp:effectExtent l="0" t="0" r="0" b="0"/>
            <wp:docPr id="1029"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0"/>
                    <pic:cNvPicPr/>
                  </pic:nvPicPr>
                  <pic:blipFill>
                    <a:blip r:embed="rId11" cstate="print"/>
                    <a:srcRect/>
                    <a:stretch/>
                  </pic:blipFill>
                  <pic:spPr>
                    <a:xfrm>
                      <a:off x="0" y="0"/>
                      <a:ext cx="2381250" cy="971550"/>
                    </a:xfrm>
                    <a:prstGeom prst="rect">
                      <a:avLst/>
                    </a:prstGeom>
                    <a:ln>
                      <a:noFill/>
                    </a:ln>
                  </pic:spPr>
                </pic:pic>
              </a:graphicData>
            </a:graphic>
          </wp:inline>
        </w:drawing>
      </w:r>
    </w:p>
    <w:p w:rsidR="00D81F7D" w:rsidRPr="003B6130" w:rsidRDefault="002F3C7A">
      <w:pPr>
        <w:shd w:val="clear" w:color="auto" w:fill="F8F9FA"/>
        <w:spacing w:after="105" w:line="480" w:lineRule="auto"/>
        <w:ind w:left="46"/>
        <w:jc w:val="both"/>
        <w:rPr>
          <w:rFonts w:ascii="Times New Roman" w:eastAsia="sans-serif" w:hAnsi="Times New Roman" w:cs="Times New Roman"/>
          <w:color w:val="000000"/>
          <w:sz w:val="24"/>
          <w:szCs w:val="24"/>
        </w:rPr>
      </w:pPr>
      <w:r w:rsidRPr="003B6130">
        <w:rPr>
          <w:rFonts w:ascii="Times New Roman" w:eastAsia="sans-serif" w:hAnsi="Times New Roman" w:cs="Times New Roman"/>
          <w:color w:val="000000"/>
          <w:sz w:val="24"/>
          <w:szCs w:val="24"/>
        </w:rPr>
        <w:t xml:space="preserve">Source: </w:t>
      </w:r>
      <w:r w:rsidRPr="003B6130">
        <w:rPr>
          <w:rFonts w:ascii="Times New Roman" w:eastAsia="sans-serif" w:hAnsi="Times New Roman" w:cs="Times New Roman"/>
          <w:color w:val="000000"/>
          <w:sz w:val="24"/>
          <w:szCs w:val="24"/>
          <w:shd w:val="clear" w:color="auto" w:fill="FFFFFF"/>
        </w:rPr>
        <w:t>A queue containing one server, a rate of arrival, and a rate of exit.</w:t>
      </w:r>
    </w:p>
    <w:p w:rsidR="00D81F7D" w:rsidRPr="003B6130" w:rsidRDefault="002F3C7A">
      <w:pPr>
        <w:pStyle w:val="Heading4"/>
        <w:shd w:val="clear" w:color="auto" w:fill="FFFFFF"/>
        <w:spacing w:before="63" w:beforeAutospacing="0" w:afterAutospacing="0" w:line="480" w:lineRule="auto"/>
        <w:jc w:val="both"/>
        <w:rPr>
          <w:rFonts w:ascii="Times New Roman" w:eastAsia="sans-serif" w:hAnsi="Times New Roman" w:hint="default"/>
          <w:color w:val="000000"/>
        </w:rPr>
      </w:pPr>
      <w:r w:rsidRPr="003B6130">
        <w:rPr>
          <w:rFonts w:ascii="Times New Roman" w:eastAsia="sans-serif" w:hAnsi="Times New Roman" w:hint="default"/>
          <w:color w:val="000000"/>
          <w:shd w:val="clear" w:color="auto" w:fill="FFFFFF"/>
        </w:rPr>
        <w:t>2.2.4. Balance equations</w:t>
      </w:r>
    </w:p>
    <w:p w:rsidR="00D81F7D" w:rsidRPr="003B6130" w:rsidRDefault="002F3C7A">
      <w:pPr>
        <w:pStyle w:val="NormalWeb"/>
        <w:shd w:val="clear" w:color="auto" w:fill="FFFFFF"/>
        <w:spacing w:before="105" w:beforeAutospacing="0" w:after="105" w:afterAutospacing="0" w:line="480" w:lineRule="auto"/>
        <w:jc w:val="both"/>
        <w:rPr>
          <w:rFonts w:eastAsia="sans-serif"/>
          <w:color w:val="000000"/>
          <w:shd w:val="clear" w:color="auto" w:fill="FFFFFF"/>
        </w:rPr>
      </w:pPr>
      <w:r w:rsidRPr="003B6130">
        <w:rPr>
          <w:rFonts w:eastAsia="sans-serif"/>
          <w:color w:val="000000"/>
          <w:shd w:val="clear" w:color="auto" w:fill="FFFFFF"/>
        </w:rPr>
        <w:t>The balancing equations, or steady state equations, for the birth-and-death process are as follows. Here, represents the chance of being in state n in a steady state. The first two equations lead to the conclusion that By deductive reasoning Together with the equation for, the condition leads to:, which fully specifies the needed steady state probability.</w:t>
      </w:r>
    </w:p>
    <w:p w:rsidR="00D81F7D" w:rsidRPr="003B6130" w:rsidRDefault="002F3C7A">
      <w:pPr>
        <w:pStyle w:val="Heading3"/>
        <w:shd w:val="clear" w:color="auto" w:fill="FFFFFF"/>
        <w:spacing w:before="63" w:beforeAutospacing="0" w:afterAutospacing="0" w:line="480" w:lineRule="auto"/>
        <w:jc w:val="both"/>
        <w:rPr>
          <w:rFonts w:ascii="Times New Roman" w:eastAsia="sans-serif" w:hAnsi="Times New Roman" w:hint="default"/>
          <w:color w:val="000000"/>
          <w:sz w:val="24"/>
          <w:szCs w:val="24"/>
        </w:rPr>
      </w:pPr>
      <w:bookmarkStart w:id="4" w:name="_Toc82358512"/>
      <w:bookmarkStart w:id="5" w:name="_Toc82358656"/>
      <w:r w:rsidRPr="003B6130">
        <w:rPr>
          <w:rFonts w:ascii="Times New Roman" w:eastAsia="sans-serif" w:hAnsi="Times New Roman" w:hint="default"/>
          <w:color w:val="000000"/>
          <w:sz w:val="24"/>
          <w:szCs w:val="24"/>
          <w:shd w:val="clear" w:color="auto" w:fill="FFFFFF"/>
        </w:rPr>
        <w:t>2.2.5.Kendall's notation</w:t>
      </w:r>
      <w:bookmarkEnd w:id="4"/>
      <w:bookmarkEnd w:id="5"/>
    </w:p>
    <w:p w:rsidR="00D81F7D" w:rsidRPr="003B6130" w:rsidRDefault="002F3C7A">
      <w:pPr>
        <w:pStyle w:val="Heading3"/>
        <w:shd w:val="clear" w:color="auto" w:fill="FFFFFF"/>
        <w:spacing w:before="63" w:line="480" w:lineRule="auto"/>
        <w:jc w:val="both"/>
        <w:rPr>
          <w:rFonts w:ascii="Times New Roman" w:eastAsia="sans-serif" w:hAnsi="Times New Roman" w:hint="default"/>
          <w:b w:val="0"/>
          <w:color w:val="000000"/>
          <w:sz w:val="24"/>
          <w:szCs w:val="24"/>
          <w:shd w:val="clear" w:color="auto" w:fill="FFFFFF"/>
        </w:rPr>
      </w:pPr>
      <w:bookmarkStart w:id="6" w:name="_Toc82358513"/>
      <w:bookmarkStart w:id="7" w:name="_Toc82358657"/>
      <w:r w:rsidRPr="003B6130">
        <w:rPr>
          <w:rFonts w:ascii="Times New Roman" w:eastAsia="sans-serif" w:hAnsi="Times New Roman" w:hint="default"/>
          <w:b w:val="0"/>
          <w:color w:val="000000"/>
          <w:sz w:val="24"/>
          <w:szCs w:val="24"/>
          <w:shd w:val="clear" w:color="auto" w:fill="FFFFFF"/>
        </w:rPr>
        <w:t>Kendall's notation of the form A/S/c is commonly used to characterize single queueing nodes, where A denotes the distribution of durations between each arrival to the queue, S the distribution of job service times, and c the number of servers at the node. The M/M/1 queue is a simple paradigm in which a single server serves tasks that arrive according to a Poisson process (with exponentially distributed inter-arrival durations) and have exponentially distributed service periods (the M denotes a Markov process).</w:t>
      </w:r>
      <w:bookmarkEnd w:id="6"/>
      <w:bookmarkEnd w:id="7"/>
    </w:p>
    <w:p w:rsidR="00D81F7D" w:rsidRPr="003B6130" w:rsidRDefault="00D81F7D">
      <w:pPr>
        <w:pStyle w:val="Heading3"/>
        <w:shd w:val="clear" w:color="auto" w:fill="FFFFFF"/>
        <w:spacing w:before="63" w:beforeAutospacing="0" w:afterAutospacing="0" w:line="480" w:lineRule="auto"/>
        <w:jc w:val="both"/>
        <w:rPr>
          <w:rFonts w:ascii="Times New Roman" w:eastAsia="sans-serif" w:hAnsi="Times New Roman" w:hint="default"/>
          <w:b w:val="0"/>
          <w:color w:val="000000"/>
          <w:sz w:val="24"/>
          <w:szCs w:val="24"/>
          <w:shd w:val="clear" w:color="auto" w:fill="FFFFFF"/>
        </w:rPr>
      </w:pPr>
    </w:p>
    <w:p w:rsidR="00D81F7D" w:rsidRPr="003B6130" w:rsidRDefault="00D81F7D">
      <w:pPr>
        <w:rPr>
          <w:rFonts w:ascii="Times New Roman" w:hAnsi="Times New Roman" w:cs="Times New Roman"/>
          <w:sz w:val="24"/>
          <w:szCs w:val="24"/>
          <w:lang w:eastAsia="zh-CN"/>
        </w:rPr>
      </w:pPr>
    </w:p>
    <w:p w:rsidR="00D81F7D" w:rsidRPr="003B6130" w:rsidRDefault="00D81F7D">
      <w:pPr>
        <w:rPr>
          <w:rFonts w:ascii="Times New Roman" w:hAnsi="Times New Roman" w:cs="Times New Roman"/>
          <w:sz w:val="24"/>
          <w:szCs w:val="24"/>
          <w:lang w:eastAsia="zh-CN"/>
        </w:rPr>
      </w:pPr>
    </w:p>
    <w:p w:rsidR="00D81F7D" w:rsidRPr="003B6130" w:rsidRDefault="00D81F7D">
      <w:pPr>
        <w:rPr>
          <w:rFonts w:ascii="Times New Roman" w:hAnsi="Times New Roman" w:cs="Times New Roman"/>
          <w:sz w:val="24"/>
          <w:szCs w:val="24"/>
          <w:lang w:eastAsia="zh-CN"/>
        </w:rPr>
      </w:pPr>
    </w:p>
    <w:p w:rsidR="00D81F7D" w:rsidRPr="003B6130" w:rsidRDefault="00D81F7D">
      <w:pPr>
        <w:rPr>
          <w:rFonts w:ascii="Times New Roman" w:hAnsi="Times New Roman" w:cs="Times New Roman"/>
          <w:sz w:val="24"/>
          <w:szCs w:val="24"/>
          <w:lang w:eastAsia="zh-CN"/>
        </w:rPr>
      </w:pPr>
    </w:p>
    <w:p w:rsidR="00D81F7D" w:rsidRPr="003B6130" w:rsidRDefault="00D81F7D">
      <w:pPr>
        <w:pStyle w:val="Heading3"/>
        <w:shd w:val="clear" w:color="auto" w:fill="FFFFFF"/>
        <w:spacing w:before="63" w:beforeAutospacing="0" w:afterAutospacing="0" w:line="480" w:lineRule="auto"/>
        <w:jc w:val="both"/>
        <w:rPr>
          <w:rFonts w:ascii="Times New Roman" w:eastAsia="sans-serif" w:hAnsi="Times New Roman" w:hint="default"/>
          <w:color w:val="000000"/>
          <w:sz w:val="24"/>
          <w:szCs w:val="24"/>
          <w:shd w:val="clear" w:color="auto" w:fill="FFFFFF"/>
        </w:rPr>
      </w:pPr>
    </w:p>
    <w:p w:rsidR="00D81F7D" w:rsidRPr="003B6130" w:rsidRDefault="002F3C7A">
      <w:pPr>
        <w:pStyle w:val="Heading3"/>
        <w:shd w:val="clear" w:color="auto" w:fill="FFFFFF"/>
        <w:spacing w:before="63" w:beforeAutospacing="0" w:afterAutospacing="0" w:line="480" w:lineRule="auto"/>
        <w:jc w:val="both"/>
        <w:rPr>
          <w:rFonts w:ascii="Times New Roman" w:eastAsia="sans-serif" w:hAnsi="Times New Roman" w:hint="default"/>
          <w:color w:val="000000"/>
          <w:sz w:val="24"/>
          <w:szCs w:val="24"/>
          <w:shd w:val="clear" w:color="auto" w:fill="FFFFFF"/>
        </w:rPr>
      </w:pPr>
      <w:bookmarkStart w:id="8" w:name="_Toc82358514"/>
      <w:bookmarkStart w:id="9" w:name="_Toc82358658"/>
      <w:r w:rsidRPr="003B6130">
        <w:rPr>
          <w:rFonts w:ascii="Times New Roman" w:eastAsia="sans-serif" w:hAnsi="Times New Roman" w:hint="default"/>
          <w:color w:val="000000"/>
          <w:sz w:val="24"/>
          <w:szCs w:val="24"/>
          <w:shd w:val="clear" w:color="auto" w:fill="FFFFFF"/>
        </w:rPr>
        <w:t>2.2.6. Simple two-equation queue</w:t>
      </w:r>
      <w:bookmarkEnd w:id="8"/>
      <w:bookmarkEnd w:id="9"/>
    </w:p>
    <w:p w:rsidR="00D81F7D" w:rsidRPr="003B6130" w:rsidRDefault="002F3C7A">
      <w:pPr>
        <w:pStyle w:val="Heading3"/>
        <w:shd w:val="clear" w:color="auto" w:fill="FFFFFF"/>
        <w:spacing w:before="63" w:line="480" w:lineRule="auto"/>
        <w:jc w:val="both"/>
        <w:rPr>
          <w:rFonts w:ascii="Times New Roman" w:eastAsia="Georgia" w:hAnsi="Times New Roman" w:hint="default"/>
          <w:b w:val="0"/>
          <w:color w:val="000000"/>
          <w:sz w:val="24"/>
          <w:szCs w:val="24"/>
          <w:shd w:val="clear" w:color="auto" w:fill="FFFFFF"/>
        </w:rPr>
      </w:pPr>
      <w:bookmarkStart w:id="10" w:name="_Toc82358515"/>
      <w:bookmarkStart w:id="11" w:name="_Toc82358659"/>
      <w:r w:rsidRPr="003B6130">
        <w:rPr>
          <w:rFonts w:ascii="Times New Roman" w:eastAsia="Georgia" w:hAnsi="Times New Roman" w:hint="default"/>
          <w:b w:val="0"/>
          <w:color w:val="000000"/>
          <w:sz w:val="24"/>
          <w:szCs w:val="24"/>
          <w:shd w:val="clear" w:color="auto" w:fill="FFFFFF"/>
        </w:rPr>
        <w:t>Erlang is credited with inventing a basic queuing system that is a variation of Little's Law. Given an arrival rate, a dropout rate, and a departure rate, the length of the line L is defined as: Assuming that the rates have an exponential distribution, the waiting time W can be defined as the proportion of arrivals served. This is the same as the exponential survival rate of individuals who do not abandon ship during the waiting period.</w:t>
      </w:r>
      <w:bookmarkEnd w:id="10"/>
      <w:bookmarkEnd w:id="11"/>
    </w:p>
    <w:p w:rsidR="00D81F7D" w:rsidRPr="003B6130" w:rsidRDefault="002F3C7A">
      <w:pPr>
        <w:pStyle w:val="NormalWeb"/>
        <w:shd w:val="clear" w:color="auto" w:fill="FFFFFF"/>
        <w:spacing w:before="105" w:after="105" w:line="480" w:lineRule="auto"/>
        <w:jc w:val="both"/>
        <w:rPr>
          <w:rFonts w:eastAsia="sans-serif"/>
          <w:color w:val="000000"/>
          <w:shd w:val="clear" w:color="auto" w:fill="FFFFFF"/>
        </w:rPr>
      </w:pPr>
      <w:r w:rsidRPr="003B6130">
        <w:rPr>
          <w:rFonts w:eastAsia="sans-serif"/>
          <w:color w:val="000000"/>
          <w:shd w:val="clear" w:color="auto" w:fill="FFFFFF"/>
        </w:rPr>
        <w:t>An overview of the theory's evolution:</w:t>
      </w:r>
    </w:p>
    <w:p w:rsidR="00D81F7D" w:rsidRPr="003B6130" w:rsidRDefault="002F3C7A">
      <w:pPr>
        <w:pStyle w:val="NormalWeb"/>
        <w:shd w:val="clear" w:color="auto" w:fill="FFFFFF"/>
        <w:spacing w:before="105" w:after="105" w:line="480" w:lineRule="auto"/>
        <w:jc w:val="both"/>
        <w:rPr>
          <w:rFonts w:eastAsia="sans-serif"/>
          <w:color w:val="000000"/>
          <w:shd w:val="clear" w:color="auto" w:fill="FFFFFF"/>
        </w:rPr>
      </w:pPr>
      <w:r w:rsidRPr="003B6130">
        <w:rPr>
          <w:rFonts w:eastAsia="sans-serif"/>
          <w:color w:val="000000"/>
          <w:shd w:val="clear" w:color="auto" w:fill="FFFFFF"/>
        </w:rPr>
        <w:t>Agner Krarup Erlang, a Danish engineer at the Copenhagen Telephone Exchange, presented the first article on what is now known as queuing theory in 1909. He solved the M/D/1 queue in 1917 and the M/D/k queuing model in 1920, using a Poisson process to describe the quantity of telephone calls arriving at an exchange.</w:t>
      </w:r>
    </w:p>
    <w:p w:rsidR="00D81F7D" w:rsidRPr="003B6130" w:rsidRDefault="002F3C7A">
      <w:pPr>
        <w:pStyle w:val="NormalWeb"/>
        <w:shd w:val="clear" w:color="auto" w:fill="FFFFFF"/>
        <w:spacing w:before="105" w:beforeAutospacing="0" w:after="105" w:afterAutospacing="0" w:line="480" w:lineRule="auto"/>
        <w:jc w:val="both"/>
        <w:rPr>
          <w:rFonts w:eastAsia="sans-serif"/>
          <w:color w:val="000000"/>
          <w:shd w:val="clear" w:color="auto" w:fill="FFFFFF"/>
        </w:rPr>
      </w:pPr>
      <w:r w:rsidRPr="003B6130">
        <w:rPr>
          <w:rFonts w:eastAsia="sans-serif"/>
          <w:color w:val="000000"/>
          <w:shd w:val="clear" w:color="auto" w:fill="FFFFFF"/>
        </w:rPr>
        <w:t>• M stands for Markov or memory less, indicating that arrivals follow a Poisson process;</w:t>
      </w:r>
    </w:p>
    <w:p w:rsidR="00D81F7D" w:rsidRPr="003B6130" w:rsidRDefault="002F3C7A">
      <w:pPr>
        <w:pStyle w:val="NormalWeb"/>
        <w:shd w:val="clear" w:color="auto" w:fill="FFFFFF"/>
        <w:spacing w:before="105" w:beforeAutospacing="0" w:after="105" w:afterAutospacing="0" w:line="480" w:lineRule="auto"/>
        <w:jc w:val="both"/>
        <w:rPr>
          <w:rFonts w:eastAsia="sans-serif"/>
          <w:color w:val="000000"/>
          <w:shd w:val="clear" w:color="auto" w:fill="FFFFFF"/>
        </w:rPr>
      </w:pPr>
      <w:r w:rsidRPr="003B6130">
        <w:rPr>
          <w:rFonts w:eastAsia="sans-serif"/>
          <w:color w:val="000000"/>
          <w:shd w:val="clear" w:color="auto" w:fill="FFFFFF"/>
        </w:rPr>
        <w:t>• D represents for deterministic, indicating that jobs arriving at the queue require a defined quantity of service; and</w:t>
      </w:r>
    </w:p>
    <w:p w:rsidR="00D81F7D" w:rsidRPr="003B6130" w:rsidRDefault="002F3C7A">
      <w:pPr>
        <w:pStyle w:val="NormalWeb"/>
        <w:shd w:val="clear" w:color="auto" w:fill="FFFFFF"/>
        <w:spacing w:before="105" w:beforeAutospacing="0" w:after="105" w:afterAutospacing="0" w:line="480" w:lineRule="auto"/>
        <w:jc w:val="both"/>
        <w:rPr>
          <w:rFonts w:eastAsia="sans-serif"/>
          <w:color w:val="000000"/>
        </w:rPr>
      </w:pPr>
      <w:r w:rsidRPr="003B6130">
        <w:rPr>
          <w:rFonts w:eastAsia="sans-serif"/>
          <w:color w:val="000000"/>
          <w:shd w:val="clear" w:color="auto" w:fill="FFFFFF"/>
        </w:rPr>
        <w:t>• k denotes the number of servers at the queuing node.If there are more jobs at the node than there are servers, then jobs will queue and wait for service.</w:t>
      </w:r>
    </w:p>
    <w:p w:rsidR="00D81F7D" w:rsidRPr="003B6130" w:rsidRDefault="002F3C7A">
      <w:pPr>
        <w:pStyle w:val="NormalWeb"/>
        <w:shd w:val="clear" w:color="auto" w:fill="FFFFFF"/>
        <w:spacing w:before="105" w:after="105" w:line="480" w:lineRule="auto"/>
        <w:jc w:val="both"/>
        <w:rPr>
          <w:rFonts w:eastAsia="sans-serif"/>
          <w:color w:val="000000"/>
          <w:shd w:val="clear" w:color="auto" w:fill="FFFFFF"/>
        </w:rPr>
      </w:pPr>
      <w:r w:rsidRPr="003B6130">
        <w:rPr>
          <w:rFonts w:eastAsia="sans-serif"/>
          <w:color w:val="000000"/>
          <w:shd w:val="clear" w:color="auto" w:fill="FFFFFF"/>
        </w:rPr>
        <w:t>Felix Pollaczek solved the M/G/1 queue in 1930, and Aleksandr Khinchin recast the solution in probabilistic terms, resulting in the Pollaczek–Khinchine formula.</w:t>
      </w:r>
    </w:p>
    <w:p w:rsidR="00D81F7D" w:rsidRPr="003B6130" w:rsidRDefault="002F3C7A">
      <w:pPr>
        <w:pStyle w:val="NormalWeb"/>
        <w:shd w:val="clear" w:color="auto" w:fill="FFFFFF"/>
        <w:spacing w:before="105" w:beforeAutospacing="0" w:after="105" w:afterAutospacing="0" w:line="480" w:lineRule="auto"/>
        <w:jc w:val="both"/>
        <w:rPr>
          <w:rFonts w:eastAsia="sans-serif"/>
          <w:color w:val="000000"/>
          <w:shd w:val="clear" w:color="auto" w:fill="FFFFFF"/>
        </w:rPr>
      </w:pPr>
      <w:r w:rsidRPr="003B6130">
        <w:rPr>
          <w:rFonts w:eastAsia="sans-serif"/>
          <w:color w:val="000000"/>
          <w:shd w:val="clear" w:color="auto" w:fill="FFFFFF"/>
        </w:rPr>
        <w:t>After the 1940s, mathematicians grew interested in queuing theory as a research topic. In 1953, David George Kendall solved the GI/M/k queue and established what is now known as Kendall's notation, a modern language for queues. Pollaczek used an integral equation to study the GI/G/1 in 1957. The mean waiting time in a G/G/1 queue can be calculated using John Kingman's formula.</w:t>
      </w:r>
    </w:p>
    <w:p w:rsidR="00D81F7D" w:rsidRPr="003B6130" w:rsidRDefault="002F3C7A">
      <w:pPr>
        <w:pStyle w:val="NormalWeb"/>
        <w:shd w:val="clear" w:color="auto" w:fill="FFFFFF"/>
        <w:spacing w:before="105" w:after="105" w:line="480" w:lineRule="auto"/>
        <w:jc w:val="both"/>
        <w:rPr>
          <w:rFonts w:eastAsia="sans-serif"/>
          <w:color w:val="000000"/>
          <w:shd w:val="clear" w:color="auto" w:fill="FFFFFF"/>
        </w:rPr>
      </w:pPr>
      <w:r w:rsidRPr="003B6130">
        <w:rPr>
          <w:rFonts w:eastAsia="sans-serif"/>
          <w:color w:val="000000"/>
          <w:shd w:val="clear" w:color="auto" w:fill="FFFFFF"/>
        </w:rPr>
        <w:t>Queues with phase-type distributed inter-arrival and service time distributions can now be addressed using the matrix geometric approach and matrix analytic methods. In the use of wireless networks and signal processing, systems with linked orbits play an essential role in queuing theory. Performance indicators for the M/G/k queue are still a work in progress.</w:t>
      </w:r>
    </w:p>
    <w:p w:rsidR="00D81F7D" w:rsidRPr="003B6130" w:rsidRDefault="002F3C7A">
      <w:pPr>
        <w:pStyle w:val="NormalWeb"/>
        <w:shd w:val="clear" w:color="auto" w:fill="FFFFFF"/>
        <w:spacing w:before="105" w:after="105" w:line="480" w:lineRule="auto"/>
        <w:jc w:val="both"/>
        <w:rPr>
          <w:rFonts w:eastAsia="sans-serif"/>
          <w:color w:val="000000"/>
          <w:shd w:val="clear" w:color="auto" w:fill="FFFFFF"/>
        </w:rPr>
      </w:pPr>
      <w:r w:rsidRPr="003B6130">
        <w:rPr>
          <w:rFonts w:eastAsia="sans-serif"/>
          <w:color w:val="000000"/>
          <w:shd w:val="clear" w:color="auto" w:fill="FFFFFF"/>
        </w:rPr>
        <w:t>Customer's waiting behavior</w:t>
      </w:r>
    </w:p>
    <w:p w:rsidR="00D81F7D" w:rsidRPr="003B6130" w:rsidRDefault="002F3C7A">
      <w:pPr>
        <w:pStyle w:val="NormalWeb"/>
        <w:shd w:val="clear" w:color="auto" w:fill="FFFFFF"/>
        <w:spacing w:before="105" w:beforeAutospacing="0" w:after="105" w:afterAutospacing="0" w:line="480" w:lineRule="auto"/>
        <w:jc w:val="both"/>
        <w:rPr>
          <w:rFonts w:eastAsia="sans-serif"/>
          <w:color w:val="000000"/>
          <w:shd w:val="clear" w:color="auto" w:fill="FFFFFF"/>
        </w:rPr>
      </w:pPr>
      <w:r w:rsidRPr="003B6130">
        <w:rPr>
          <w:rFonts w:eastAsia="sans-serif"/>
          <w:color w:val="000000"/>
          <w:shd w:val="clear" w:color="auto" w:fill="FFFFFF"/>
        </w:rPr>
        <w:t>• Balking: consumers who decide not to join the queue because it is too long.</w:t>
      </w:r>
    </w:p>
    <w:p w:rsidR="00D81F7D" w:rsidRPr="003B6130" w:rsidRDefault="002F3C7A">
      <w:pPr>
        <w:pStyle w:val="NormalWeb"/>
        <w:shd w:val="clear" w:color="auto" w:fill="FFFFFF"/>
        <w:spacing w:before="105" w:beforeAutospacing="0" w:after="105" w:afterAutospacing="0" w:line="480" w:lineRule="auto"/>
        <w:jc w:val="both"/>
        <w:rPr>
          <w:rFonts w:eastAsia="sans-serif"/>
          <w:color w:val="000000"/>
          <w:shd w:val="clear" w:color="auto" w:fill="FFFFFF"/>
        </w:rPr>
      </w:pPr>
      <w:r w:rsidRPr="003B6130">
        <w:rPr>
          <w:rFonts w:eastAsia="sans-serif"/>
          <w:color w:val="000000"/>
          <w:shd w:val="clear" w:color="auto" w:fill="FFFFFF"/>
        </w:rPr>
        <w:t>• Jockeying: customers who switch queues because they believe they will be served faster this way.</w:t>
      </w:r>
    </w:p>
    <w:p w:rsidR="00D81F7D" w:rsidRPr="003B6130" w:rsidRDefault="002F3C7A">
      <w:pPr>
        <w:pStyle w:val="NormalWeb"/>
        <w:shd w:val="clear" w:color="auto" w:fill="FFFFFF"/>
        <w:spacing w:before="105" w:beforeAutospacing="0" w:after="105" w:afterAutospacing="0" w:line="480" w:lineRule="auto"/>
        <w:jc w:val="both"/>
        <w:rPr>
          <w:rFonts w:eastAsia="sans-serif"/>
          <w:color w:val="000000"/>
          <w:shd w:val="clear" w:color="auto" w:fill="FFFFFF"/>
        </w:rPr>
      </w:pPr>
      <w:r w:rsidRPr="003B6130">
        <w:rPr>
          <w:rFonts w:eastAsia="sans-serif"/>
          <w:color w:val="000000"/>
          <w:shd w:val="clear" w:color="auto" w:fill="FFFFFF"/>
        </w:rPr>
        <w:t>• Reneging: customers who abandon the queue because they have waited too long for service.</w:t>
      </w:r>
    </w:p>
    <w:p w:rsidR="00D81F7D" w:rsidRPr="003B6130" w:rsidRDefault="002F3C7A">
      <w:pPr>
        <w:pStyle w:val="NormalWeb"/>
        <w:shd w:val="clear" w:color="auto" w:fill="FFFFFF"/>
        <w:spacing w:before="105" w:beforeAutospacing="0" w:after="105" w:afterAutospacing="0" w:line="480" w:lineRule="auto"/>
        <w:jc w:val="both"/>
        <w:rPr>
          <w:rFonts w:eastAsia="sans-serif"/>
          <w:color w:val="000000"/>
          <w:shd w:val="clear" w:color="auto" w:fill="FFFFFF"/>
        </w:rPr>
      </w:pPr>
      <w:r w:rsidRPr="003B6130">
        <w:rPr>
          <w:rFonts w:eastAsia="sans-serif"/>
          <w:color w:val="000000"/>
          <w:shd w:val="clear" w:color="auto" w:fill="FFFFFF"/>
        </w:rPr>
        <w:t>Arriving customers who are not served (either because the queue has no buffer or because the customer balks or reneges) are referred to as dropouts, and the average rate of dropouts is an important quantity to consider when defining a queue.</w:t>
      </w:r>
    </w:p>
    <w:p w:rsidR="00D81F7D" w:rsidRPr="003B6130" w:rsidRDefault="002F3C7A">
      <w:pPr>
        <w:spacing w:line="480" w:lineRule="auto"/>
        <w:jc w:val="both"/>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2.2.7. Flowchart algorithms</w:t>
      </w:r>
    </w:p>
    <w:p w:rsidR="00D81F7D" w:rsidRPr="003B6130" w:rsidRDefault="002F3C7A">
      <w:pPr>
        <w:spacing w:line="480" w:lineRule="auto"/>
        <w:jc w:val="both"/>
        <w:rPr>
          <w:rFonts w:ascii="Times New Roman" w:hAnsi="Times New Roman" w:cs="Times New Roman"/>
          <w:bCs/>
          <w:color w:val="000000"/>
          <w:sz w:val="24"/>
          <w:szCs w:val="24"/>
        </w:rPr>
      </w:pPr>
      <w:r w:rsidRPr="003B6130">
        <w:rPr>
          <w:rFonts w:ascii="Times New Roman" w:hAnsi="Times New Roman" w:cs="Times New Roman"/>
          <w:bCs/>
          <w:color w:val="000000"/>
          <w:sz w:val="24"/>
          <w:szCs w:val="24"/>
        </w:rPr>
        <w:t>The max-weight scheduling technique sets a service policy to give optimal throughput in discrete time networks where there is a constraint on which service nodes can be active at any one time. In this scenario, each job visits just one person [19] service node. Backpressure routing provides the best throughput in the more general case where jobs can visit several nodes.</w:t>
      </w:r>
    </w:p>
    <w:p w:rsidR="00D81F7D" w:rsidRPr="003B6130" w:rsidRDefault="002F3C7A">
      <w:pPr>
        <w:spacing w:line="480" w:lineRule="auto"/>
        <w:jc w:val="both"/>
        <w:rPr>
          <w:rFonts w:ascii="Times New Roman" w:hAnsi="Times New Roman" w:cs="Times New Roman"/>
          <w:bCs/>
          <w:color w:val="000000"/>
          <w:sz w:val="24"/>
          <w:szCs w:val="24"/>
        </w:rPr>
      </w:pPr>
      <w:r w:rsidRPr="003B6130">
        <w:rPr>
          <w:rFonts w:ascii="Times New Roman" w:hAnsi="Times New Roman" w:cs="Times New Roman"/>
          <w:bCs/>
          <w:color w:val="000000"/>
          <w:sz w:val="24"/>
          <w:szCs w:val="24"/>
        </w:rPr>
        <w:t>A network scheduler must select a queuing algorithm, which has an impact on the network's overall characteristics.</w:t>
      </w:r>
    </w:p>
    <w:p w:rsidR="00D81F7D" w:rsidRPr="003B6130" w:rsidRDefault="002F3C7A">
      <w:pPr>
        <w:spacing w:line="480" w:lineRule="auto"/>
        <w:jc w:val="both"/>
        <w:rPr>
          <w:rFonts w:ascii="Times New Roman" w:eastAsia="sans-serif" w:hAnsi="Times New Roman" w:cs="Times New Roman"/>
          <w:color w:val="000000"/>
          <w:sz w:val="24"/>
          <w:szCs w:val="24"/>
          <w:shd w:val="clear" w:color="auto" w:fill="FFFFFF"/>
        </w:rPr>
      </w:pPr>
      <w:r w:rsidRPr="003B6130">
        <w:rPr>
          <w:rFonts w:ascii="Times New Roman" w:hAnsi="Times New Roman" w:cs="Times New Roman"/>
          <w:b/>
          <w:bCs/>
          <w:color w:val="000000"/>
          <w:sz w:val="24"/>
          <w:szCs w:val="24"/>
        </w:rPr>
        <w:t xml:space="preserve">2.2.8. Poisson distribution: </w:t>
      </w:r>
      <w:r w:rsidRPr="003B6130">
        <w:rPr>
          <w:rFonts w:ascii="Times New Roman" w:hAnsi="Times New Roman" w:cs="Times New Roman"/>
          <w:bCs/>
          <w:color w:val="000000"/>
          <w:sz w:val="24"/>
          <w:szCs w:val="24"/>
        </w:rPr>
        <w:t>The Poisson distribution is a special case of the binomial distribution, as previously stated. It is a discrete probability distribution (for example, the number of arrivals in a minute can be 0,1,2,3, etc., but it must be an integer) that is coupled to a continuous probability distribution (for example, the time interval between arrivals can be any value). The Poisson distribution plays a significant role in the analysis of queuing systems. The Poisson distribution is used to depict the arrival of units in most queuing systems. If units arrive in a Poisson distribution, the distribution of inter-unit arrival times follows an exponential distribution.</w:t>
      </w:r>
    </w:p>
    <w:p w:rsidR="00D81F7D" w:rsidRPr="003B6130" w:rsidRDefault="00D81F7D">
      <w:pPr>
        <w:shd w:val="clear" w:color="auto" w:fill="FFFFFF"/>
        <w:spacing w:after="0" w:line="480" w:lineRule="auto"/>
        <w:jc w:val="both"/>
        <w:rPr>
          <w:rFonts w:ascii="Times New Roman" w:eastAsia="ff2" w:hAnsi="Times New Roman" w:cs="Times New Roman"/>
          <w:color w:val="000000"/>
          <w:sz w:val="24"/>
          <w:szCs w:val="24"/>
          <w:shd w:val="clear" w:color="auto" w:fill="FFFFFF"/>
          <w:lang w:eastAsia="zh-CN"/>
        </w:rPr>
      </w:pPr>
    </w:p>
    <w:p w:rsidR="00D81F7D" w:rsidRPr="003B6130" w:rsidRDefault="002F3C7A">
      <w:pPr>
        <w:shd w:val="clear" w:color="auto" w:fill="FFFFFF"/>
        <w:spacing w:after="0" w:line="480" w:lineRule="auto"/>
        <w:rPr>
          <w:rFonts w:ascii="Times New Roman" w:eastAsia="ff2" w:hAnsi="Times New Roman" w:cs="Times New Roman"/>
          <w:b/>
          <w:bCs/>
          <w:color w:val="000000"/>
          <w:sz w:val="24"/>
          <w:szCs w:val="24"/>
          <w:shd w:val="clear" w:color="auto" w:fill="FFFFFF"/>
          <w:lang w:eastAsia="zh-CN"/>
        </w:rPr>
      </w:pPr>
      <w:r w:rsidRPr="003B6130">
        <w:rPr>
          <w:rFonts w:ascii="Times New Roman" w:eastAsia="ff2" w:hAnsi="Times New Roman" w:cs="Times New Roman"/>
          <w:color w:val="000000"/>
          <w:sz w:val="24"/>
          <w:szCs w:val="24"/>
          <w:shd w:val="clear" w:color="auto" w:fill="FFFFFF"/>
          <w:lang w:eastAsia="zh-CN"/>
        </w:rPr>
        <w:t>2.3</w:t>
      </w:r>
      <w:r w:rsidRPr="003B6130">
        <w:rPr>
          <w:rFonts w:ascii="Times New Roman" w:eastAsia="ff2" w:hAnsi="Times New Roman" w:cs="Times New Roman"/>
          <w:b/>
          <w:bCs/>
          <w:color w:val="000000"/>
          <w:sz w:val="24"/>
          <w:szCs w:val="24"/>
          <w:shd w:val="clear" w:color="auto" w:fill="FFFFFF"/>
          <w:lang w:eastAsia="zh-CN"/>
        </w:rPr>
        <w:t>EMPIRICAL  REVIEW</w:t>
      </w:r>
    </w:p>
    <w:p w:rsidR="00D81F7D" w:rsidRPr="003B6130" w:rsidRDefault="002F3C7A">
      <w:pPr>
        <w:shd w:val="clear" w:color="auto" w:fill="FFFFFF"/>
        <w:spacing w:after="0" w:line="480" w:lineRule="auto"/>
        <w:jc w:val="both"/>
        <w:rPr>
          <w:rFonts w:ascii="Times New Roman" w:eastAsia="ff5" w:hAnsi="Times New Roman" w:cs="Times New Roman"/>
          <w:b/>
          <w:bCs/>
          <w:color w:val="000000"/>
          <w:sz w:val="24"/>
          <w:szCs w:val="24"/>
          <w:shd w:val="clear" w:color="auto" w:fill="FFFFFF"/>
          <w:lang w:eastAsia="zh-CN"/>
        </w:rPr>
      </w:pPr>
      <w:r w:rsidRPr="003B6130">
        <w:rPr>
          <w:rFonts w:ascii="Times New Roman" w:eastAsia="ff5" w:hAnsi="Times New Roman" w:cs="Times New Roman"/>
          <w:bCs/>
          <w:color w:val="000000"/>
          <w:sz w:val="24"/>
          <w:szCs w:val="24"/>
          <w:shd w:val="clear" w:color="auto" w:fill="FFFFFF"/>
          <w:lang w:eastAsia="zh-CN"/>
        </w:rPr>
        <w:t>Agrawal and Saxena (2010)</w:t>
      </w:r>
      <w:r w:rsidRPr="003B6130">
        <w:rPr>
          <w:rFonts w:ascii="Times New Roman" w:eastAsia="ff5" w:hAnsi="Times New Roman" w:cs="Times New Roman"/>
          <w:b/>
          <w:bCs/>
          <w:color w:val="000000"/>
          <w:sz w:val="24"/>
          <w:szCs w:val="24"/>
          <w:shd w:val="clear" w:color="auto" w:fill="FFFFFF"/>
          <w:lang w:eastAsia="zh-CN"/>
        </w:rPr>
        <w:t xml:space="preserve"> </w:t>
      </w:r>
      <w:r w:rsidRPr="003B6130">
        <w:rPr>
          <w:rFonts w:ascii="Times New Roman" w:eastAsia="ff5" w:hAnsi="Times New Roman" w:cs="Times New Roman"/>
          <w:bCs/>
          <w:color w:val="000000"/>
          <w:sz w:val="24"/>
          <w:szCs w:val="24"/>
          <w:shd w:val="clear" w:color="auto" w:fill="FFFFFF"/>
          <w:lang w:eastAsia="zh-CN"/>
        </w:rPr>
        <w:t>investigated the implementation of queuing theory in IIT-healthcare K's center and the benefits that resulted from it, and they proposed an appointment system in which customers who are about to enter service have a chance of not being served and may rejoin the wait. They discovered that capacity utilization is 76 percent, and the average number of individuals waiting in line is 2.57, according to the Poisson distribution approach.</w:t>
      </w:r>
    </w:p>
    <w:p w:rsidR="00D81F7D" w:rsidRPr="003B6130" w:rsidRDefault="002F3C7A">
      <w:pPr>
        <w:shd w:val="clear" w:color="auto" w:fill="FFFFFF"/>
        <w:spacing w:after="0" w:line="480" w:lineRule="auto"/>
        <w:jc w:val="both"/>
        <w:rPr>
          <w:rFonts w:ascii="Times New Roman" w:eastAsia="ff5" w:hAnsi="Times New Roman" w:cs="Times New Roman"/>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Bolanle (2011) conducted a study emphasizing the necessity of queuing theory in addressing the problem of port congestion in order to improve the long-term viability of Nigerian ports. In recent years, Nigerian ports have been plagued by chronic congestion, which has resulted in the diversion of ships bound for Nigerian ports to ports in neighboring countries, causing the government to lose a significant amount of income. The loading and unloading of ships determines a port's effectiveness. Because of the unpredictable nature of ship arrival and service times, traffic movement through a port is a complicated phenomenon. This necessitates a methodical approach to port administration and planning. The arrival and service patterns that produce congestion were studied using a queuing model, which provided solutions to the issue regions. It was also used to forecast the average rate of ships arriving at Tin Can Island Port and the average monthly service rate per ship. The study discovered that the number of berths in Nigeria's port is adequate for the volume of vessels passing through, but other variables contributing to port congestion were uncovered through content analysis of interviews conducted with port stakeholders.</w:t>
      </w:r>
    </w:p>
    <w:p w:rsidR="00D81F7D" w:rsidRPr="003B6130" w:rsidRDefault="002F3C7A">
      <w:pPr>
        <w:shd w:val="clear" w:color="auto" w:fill="FFFFFF"/>
        <w:spacing w:after="0" w:line="480" w:lineRule="auto"/>
        <w:jc w:val="both"/>
        <w:rPr>
          <w:rFonts w:ascii="Times New Roman" w:eastAsia="ff5" w:hAnsi="Times New Roman" w:cs="Times New Roman"/>
          <w:bCs/>
          <w:color w:val="000000"/>
          <w:sz w:val="24"/>
          <w:szCs w:val="24"/>
          <w:shd w:val="clear" w:color="auto" w:fill="FFFFFF"/>
          <w:lang w:eastAsia="zh-CN"/>
        </w:rPr>
      </w:pPr>
      <w:r w:rsidRPr="003B6130">
        <w:rPr>
          <w:rFonts w:ascii="Times New Roman" w:eastAsia="ff5" w:hAnsi="Times New Roman" w:cs="Times New Roman"/>
          <w:bCs/>
          <w:color w:val="000000"/>
          <w:sz w:val="24"/>
          <w:szCs w:val="24"/>
          <w:shd w:val="clear" w:color="auto" w:fill="FFFFFF"/>
          <w:lang w:eastAsia="zh-CN"/>
        </w:rPr>
        <w:t>Chin (2007)</w:t>
      </w:r>
      <w:r w:rsidRPr="003B6130">
        <w:rPr>
          <w:rFonts w:ascii="Times New Roman" w:eastAsia="ff5" w:hAnsi="Times New Roman" w:cs="Times New Roman"/>
          <w:b/>
          <w:bCs/>
          <w:color w:val="000000"/>
          <w:sz w:val="24"/>
          <w:szCs w:val="24"/>
          <w:shd w:val="clear" w:color="auto" w:fill="FFFFFF"/>
          <w:lang w:eastAsia="zh-CN"/>
        </w:rPr>
        <w:t xml:space="preserve"> </w:t>
      </w:r>
      <w:r w:rsidRPr="003B6130">
        <w:rPr>
          <w:rFonts w:ascii="Times New Roman" w:eastAsia="ff5" w:hAnsi="Times New Roman" w:cs="Times New Roman"/>
          <w:bCs/>
          <w:color w:val="000000"/>
          <w:sz w:val="24"/>
          <w:szCs w:val="24"/>
          <w:shd w:val="clear" w:color="auto" w:fill="FFFFFF"/>
          <w:lang w:eastAsia="zh-CN"/>
        </w:rPr>
        <w:t>looked into the submittal review/approval process and used queuing theory to figure out what was causing the delays. He investigated the underlying causes of waiting in a process flow and discovered queuing improvement approaches as part of his research.</w:t>
      </w:r>
    </w:p>
    <w:p w:rsidR="00D81F7D" w:rsidRPr="003B6130" w:rsidRDefault="002F3C7A">
      <w:pPr>
        <w:shd w:val="clear" w:color="auto" w:fill="FFFFFF"/>
        <w:spacing w:after="0" w:line="480" w:lineRule="auto"/>
        <w:jc w:val="both"/>
        <w:rPr>
          <w:rFonts w:ascii="Times New Roman" w:eastAsia="ff5" w:hAnsi="Times New Roman" w:cs="Times New Roman"/>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In a paper, Daisi (2010) attempted to evaluate the analysis of stochastic Birth-Death Markov processes, which have proven to be an excellent modeling tool for various queuing systems in general and the M/M/1 queuing model in particular. The M/M/1 model, which is a single-channel queuing system with Poisson arrivals and exponential service and a first-come, first-served queuing discipline, was applied to client arrivals and waiting times at Intercontinental Bank PLC's Ile-Ife Branch in Osun State, Nigeria. Consumers' queue length, including traffic volume and average number of customers in the system and queue; The average time spent in the system and queue by a customer, as well as the service/waiting times of clients, were all gathered. The traffic intensity was 0.8378, indicating the likelihood of a client queuing or waiting for service when they arrived. From 8:00 a.m. to 4:00 p.m., primary data on arrivals, waiting times, service times, and departures was gathered for 21 working days. The research technique entails the derivation of several M/M/m queuing systems, as well as the application of an M/M/1 model.</w:t>
      </w:r>
    </w:p>
    <w:p w:rsidR="00D81F7D" w:rsidRPr="003B6130" w:rsidRDefault="002F3C7A">
      <w:pPr>
        <w:shd w:val="clear" w:color="auto" w:fill="FFFFFF"/>
        <w:spacing w:after="0" w:line="480" w:lineRule="auto"/>
        <w:jc w:val="both"/>
        <w:rPr>
          <w:rFonts w:ascii="Times New Roman" w:eastAsia="ff5" w:hAnsi="Times New Roman" w:cs="Times New Roman"/>
          <w:color w:val="000000"/>
          <w:sz w:val="24"/>
          <w:szCs w:val="24"/>
        </w:rPr>
      </w:pPr>
      <w:r w:rsidRPr="003B6130">
        <w:rPr>
          <w:rFonts w:ascii="Times New Roman" w:eastAsia="ff5" w:hAnsi="Times New Roman" w:cs="Times New Roman"/>
          <w:color w:val="000000"/>
          <w:sz w:val="24"/>
          <w:szCs w:val="24"/>
          <w:shd w:val="clear" w:color="auto" w:fill="FFFFFF"/>
          <w:lang w:eastAsia="zh-CN"/>
        </w:rPr>
        <w:t>Dharmawirya and Edi (2011) presented a restaurant queuing model case study. The goal of the paper was to prove that, when tested with a real-world scenario, queuing theory satisfies the model. The information was gathered from a Jakarta eatery. Using Little's Theorem and the M/M/1 queuing model, the arrival rate, service rate, utilization rate, waiting time in line, and the chance of potential customers balking were calculated based on the data. Sushi Tei's arrival rate during its busiest hour of the day is 2.22 customers per minute (cpm), while the service rate is 2.24 cpm, according to the statistics. The restaurant has an average of 122 clients and a utilization period of 0.991 minutes. The paper's conclusion discussed the advantages of performing queuing analysis in a crowded restaurant.</w:t>
      </w:r>
    </w:p>
    <w:p w:rsidR="00D81F7D" w:rsidRPr="003B6130" w:rsidRDefault="002F3C7A">
      <w:pPr>
        <w:shd w:val="clear" w:color="auto" w:fill="FFFFFF"/>
        <w:spacing w:after="0" w:line="480" w:lineRule="auto"/>
        <w:jc w:val="both"/>
        <w:rPr>
          <w:rFonts w:ascii="Times New Roman" w:eastAsia="ff5" w:hAnsi="Times New Roman" w:cs="Times New Roman"/>
          <w:color w:val="000000"/>
          <w:sz w:val="24"/>
          <w:szCs w:val="24"/>
        </w:rPr>
      </w:pPr>
      <w:r w:rsidRPr="003B6130">
        <w:rPr>
          <w:rFonts w:ascii="Times New Roman" w:eastAsia="ff5" w:hAnsi="Times New Roman" w:cs="Times New Roman"/>
          <w:color w:val="000000"/>
          <w:sz w:val="24"/>
          <w:szCs w:val="24"/>
          <w:shd w:val="clear" w:color="auto" w:fill="FFFFFF"/>
          <w:lang w:eastAsia="zh-CN"/>
        </w:rPr>
        <w:t>Fink and Gillett (2006) found that the cost of an unhappy client is not insignificant, and that waiting in line is a major source of unhappiness. They mentioned that a manager can derive the costs associated with this dissatisfaction from well-known queuing theories and the integrating theory behind the Taguchi Loss Function, and that customer dissatisfaction is not just an issue at the upper specification limit, but rather for each moment in time beyond the targeted wait time. They demonstrated this by utilizing the Taguchi Function, which shows that these costs rise above the upper specification limit. Organizations can quantify the cost-benefit relationship of better waiting lines by measuring these costs and then implementing efforts to minimize either actual or perceived waiting times.</w:t>
      </w:r>
    </w:p>
    <w:p w:rsidR="00D81F7D" w:rsidRPr="003B6130" w:rsidRDefault="002F3C7A">
      <w:pPr>
        <w:shd w:val="clear" w:color="auto" w:fill="FFFFFF"/>
        <w:spacing w:after="0" w:line="480" w:lineRule="auto"/>
        <w:jc w:val="both"/>
        <w:rPr>
          <w:rFonts w:ascii="Times New Roman" w:eastAsia="ff5" w:hAnsi="Times New Roman" w:cs="Times New Roman"/>
          <w:color w:val="000000"/>
          <w:sz w:val="24"/>
          <w:szCs w:val="24"/>
        </w:rPr>
      </w:pPr>
      <w:r w:rsidRPr="003B6130">
        <w:rPr>
          <w:rFonts w:ascii="Times New Roman" w:eastAsia="ff5" w:hAnsi="Times New Roman" w:cs="Times New Roman"/>
          <w:color w:val="000000"/>
          <w:sz w:val="24"/>
          <w:szCs w:val="24"/>
          <w:shd w:val="clear" w:color="auto" w:fill="FFFFFF"/>
          <w:lang w:eastAsia="zh-CN"/>
        </w:rPr>
        <w:t>Gosha (2007) investigated the management of a barbershop's line. It was emphasized that, in this technological age, it is not only necessary to manage the existing queue, but also to collect statistics about it in order to discover trends that can be predicted. According to the findings, a Queue Management System such as Queue Admin will boost client and barber satisfaction in a shop. Queue Admin is a database-driven internet tool for managing a barbershop's various waiting lists.Queue Admin features three interfaces to give better functionality and make the most of all the data collected: the Administrative interface, the Employee interface, and the Customer interface. These interfaces will be multi-modal, incorporating touch screen technology as well as a wireless web interface for usage with cell phones and Personal Digital Assistants, rather than being limited to normal keyboard input (PDAs). As a result, it's a solid answer to a real-world issue. Customers and barbers were surveyed, and 25 people volunteered to take part, four of whom were barbers and twenty-one of whom were customers. The study emphasized on how to manage waiting list. It concluded that customers are patient to wait only if they have the information of the waiting list and are able to calculate their turn of being served. The research focused on how to manage a waiting list. Customers are patient to wait only if they have access to the waiting list and can calculate their turn to be served, according to the study.</w:t>
      </w:r>
    </w:p>
    <w:p w:rsidR="00D81F7D" w:rsidRPr="003B6130" w:rsidRDefault="00D81F7D">
      <w:pPr>
        <w:shd w:val="clear" w:color="auto" w:fill="FFFFFF"/>
        <w:spacing w:after="0" w:line="480" w:lineRule="auto"/>
        <w:jc w:val="both"/>
        <w:rPr>
          <w:rFonts w:ascii="Times New Roman" w:eastAsia="ff5" w:hAnsi="Times New Roman" w:cs="Times New Roman"/>
          <w:color w:val="000000"/>
          <w:sz w:val="24"/>
          <w:szCs w:val="24"/>
          <w:shd w:val="clear" w:color="auto" w:fill="FFFFFF"/>
          <w:lang w:eastAsia="zh-CN"/>
        </w:rPr>
      </w:pPr>
    </w:p>
    <w:p w:rsidR="00D81F7D" w:rsidRPr="003B6130" w:rsidRDefault="002F3C7A">
      <w:pPr>
        <w:shd w:val="clear" w:color="auto" w:fill="FFFFFF"/>
        <w:spacing w:after="0" w:line="480" w:lineRule="auto"/>
        <w:jc w:val="both"/>
        <w:rPr>
          <w:rFonts w:ascii="Times New Roman" w:eastAsia="ff5" w:hAnsi="Times New Roman" w:cs="Times New Roman"/>
          <w:color w:val="000000"/>
          <w:sz w:val="24"/>
          <w:szCs w:val="24"/>
        </w:rPr>
      </w:pPr>
      <w:r w:rsidRPr="003B6130">
        <w:rPr>
          <w:rFonts w:ascii="Times New Roman" w:eastAsia="ff5" w:hAnsi="Times New Roman" w:cs="Times New Roman"/>
          <w:color w:val="000000"/>
          <w:sz w:val="24"/>
          <w:szCs w:val="24"/>
          <w:shd w:val="clear" w:color="auto" w:fill="FFFFFF"/>
          <w:lang w:eastAsia="zh-CN"/>
        </w:rPr>
        <w:t xml:space="preserve">Waiting lines and service systems are crucial components of the business world, according to </w:t>
      </w:r>
      <w:r w:rsidRPr="003B6130">
        <w:rPr>
          <w:rStyle w:val="Emphasis"/>
          <w:rFonts w:ascii="Times New Roman" w:hAnsi="Times New Roman" w:cs="Times New Roman"/>
          <w:b/>
          <w:bCs/>
          <w:i w:val="0"/>
          <w:iCs w:val="0"/>
          <w:color w:val="000000"/>
          <w:sz w:val="24"/>
          <w:szCs w:val="24"/>
          <w:shd w:val="clear" w:color="auto" w:fill="FFFFFF"/>
        </w:rPr>
        <w:t>Houda</w:t>
      </w:r>
      <w:r w:rsidRPr="003B6130">
        <w:rPr>
          <w:rFonts w:ascii="Times New Roman" w:hAnsi="Times New Roman" w:cs="Times New Roman"/>
          <w:color w:val="000000"/>
          <w:sz w:val="24"/>
          <w:szCs w:val="24"/>
          <w:shd w:val="clear" w:color="auto" w:fill="FFFFFF"/>
        </w:rPr>
        <w:t>, Taoufik and Hichem (</w:t>
      </w:r>
      <w:r w:rsidRPr="003B6130">
        <w:rPr>
          <w:rStyle w:val="Emphasis"/>
          <w:rFonts w:ascii="Times New Roman" w:hAnsi="Times New Roman" w:cs="Times New Roman"/>
          <w:b/>
          <w:bCs/>
          <w:i w:val="0"/>
          <w:iCs w:val="0"/>
          <w:color w:val="000000"/>
          <w:sz w:val="24"/>
          <w:szCs w:val="24"/>
          <w:shd w:val="clear" w:color="auto" w:fill="FFFFFF"/>
        </w:rPr>
        <w:t>2008</w:t>
      </w:r>
      <w:r w:rsidRPr="003B6130">
        <w:rPr>
          <w:rFonts w:ascii="Times New Roman" w:hAnsi="Times New Roman" w:cs="Times New Roman"/>
          <w:color w:val="000000"/>
          <w:sz w:val="24"/>
          <w:szCs w:val="24"/>
          <w:shd w:val="clear" w:color="auto" w:fill="FFFFFF"/>
        </w:rPr>
        <w:t>)</w:t>
      </w:r>
      <w:r w:rsidRPr="003B6130">
        <w:rPr>
          <w:rFonts w:ascii="Times New Roman" w:hAnsi="Times New Roman" w:cs="Times New Roman"/>
          <w:color w:val="4D5156"/>
          <w:sz w:val="24"/>
          <w:szCs w:val="24"/>
          <w:shd w:val="clear" w:color="auto" w:fill="FFFFFF"/>
        </w:rPr>
        <w:t xml:space="preserve"> ,</w:t>
      </w:r>
      <w:r w:rsidRPr="003B6130">
        <w:rPr>
          <w:rFonts w:ascii="Times New Roman" w:eastAsia="ff5" w:hAnsi="Times New Roman" w:cs="Times New Roman"/>
          <w:color w:val="000000"/>
          <w:sz w:val="24"/>
          <w:szCs w:val="24"/>
          <w:shd w:val="clear" w:color="auto" w:fill="FFFFFF"/>
          <w:lang w:eastAsia="zh-CN"/>
        </w:rPr>
        <w:t>They described various frequent queuing scenarios in their article, as well as mathematical models for assessing waiting lines based on particular assumptions. These assumptions are that (1) arrivals are drawn from an infinite or very large population, (2) arrivals are Poisson distributed, (3) arrivals are treated FIFO and do not balk or renege, (4) service times follow a negative exponential distribution or are constant, and (5) the average service rate is faster than the average arrival rate. The multiple-channel queuing model with Poisson Arrival and Exponential Service Times (M/M/S) is the model depicted in the airport for passengers on a level with reservation. Total projected costs were analyzed after a series of operating parameters were estimated. Total costs are the sum of the cost of delivering service plus the cost of waiting time. For the solution time of queuing theory, the researchers used Linear Programming (LP) models. The performance measures for 46 flights for the 16 branches were estimated using linear programming. Because the data was too complex, the study also used computer simulation and a Hyper-Lindo software with 801 iterations for optimization.</w:t>
      </w:r>
    </w:p>
    <w:p w:rsidR="00D81F7D" w:rsidRPr="003B6130" w:rsidRDefault="002F3C7A">
      <w:pPr>
        <w:pStyle w:val="sciencepg-text"/>
        <w:spacing w:line="480" w:lineRule="auto"/>
        <w:jc w:val="both"/>
      </w:pPr>
      <w:r w:rsidRPr="003B6130">
        <w:t>Using the discrete-event simulation technique, Joel Zhang Laifu (2000) analyzed the performance of single-channel and multiple-channel queues. The simulators' input is based on real-time data. A customer can join a shorter line, but the service time required by the other customers in the line may be greater, resulting in an even longer wait. "The Monitoring of The Network Traffic Based on Queuing Theory." (Palash Sahoo, May, 2011) was completed in Orissa, India, with the author aiming to study how to create the basic model of network traffic analysis based on Queuing Theory. These issues also develop in highly technological environments in manufacturing, where they play a key part in administrative chores for business process re-engineering. "Queuing models give analysts a valuable tool for developing and analyzing queuing systems' performance." 2001 (Bank, Carson, Nelson, and Nicol)Queuing theory is also applied to queuing analysis, which examines the performance of multi-stage production lines and allows for more realistic resource planning in an industry. The authors of the research take an analytical method based on real-world data from an international battery manufacturer that makes battery covers for the EC-196 camera type. Proceedings of the 2014 International Conference on Industrial Engineering and Operations Management, Bali, Indonesia, January 7–9, 2014, Muhammad Marsudi, Hani Shafeek.</w:t>
      </w:r>
    </w:p>
    <w:p w:rsidR="00D81F7D" w:rsidRPr="003B6130" w:rsidRDefault="002F3C7A">
      <w:pPr>
        <w:pStyle w:val="sciencepg-text"/>
        <w:spacing w:line="480" w:lineRule="auto"/>
        <w:jc w:val="both"/>
      </w:pPr>
      <w:r w:rsidRPr="003B6130">
        <w:t>Queues arise when demand for a service exceeds supply, according to Kandemir-Cavas and</w:t>
      </w:r>
      <w:r w:rsidRPr="003B6130">
        <w:rPr>
          <w:b/>
        </w:rPr>
        <w:t xml:space="preserve"> </w:t>
      </w:r>
      <w:r w:rsidRPr="003B6130">
        <w:t>Cavas (2007).</w:t>
      </w:r>
      <w:r w:rsidRPr="003B6130">
        <w:rPr>
          <w:b/>
        </w:rPr>
        <w:t xml:space="preserve"> </w:t>
      </w:r>
      <w:r w:rsidRPr="003B6130">
        <w:t>For many patients or consumers, "waiting in queues for a service is annoying" (Obamiro, 2003) or is a "bad experience</w:t>
      </w:r>
      <w:r w:rsidRPr="003B6130">
        <w:rPr>
          <w:b/>
        </w:rPr>
        <w:t>" (</w:t>
      </w:r>
      <w:r w:rsidRPr="003B6130">
        <w:t>Kandemir-Cavas and Cavas, 2007). (Scotland, 1991). The unpleasant experience of waiting in line can have a detrimental impact on the rest of a customer's interaction with a company. "How managers approach the issue of waiting time is essential to their organizations' long-term performance." Davis et al. (Davis et al., 2003). People's daily lives are disrupted by waiting, which is not only inconvenient but also frustrating. Waiting may cause the client to miss or delay essential occurrences at other times. One of the aspects that influences students' or clients' views of service quality is the efficiency of waiting systems. In the case of random requests, the waiting time problem is unavoidable, hence capacity for a sufficient service is required, but it comes at a significant cost. "This is the starting point for queuing theory in the design of service systems." F. Alecu, F. Alecu, F. Alecu, F. Alecu, F. Alecu,” Traditionally, a queue is studied in the perspective of operations research, using mathematical models to determine the efficiency of the queue under particular settings. However, it has been shown that it solves only part of the problem, the efficiency of the process, while the application of these results to real-world service operational settings is restricted because it does not take human factors into consideration.</w:t>
      </w:r>
    </w:p>
    <w:p w:rsidR="00D81F7D" w:rsidRPr="003B6130" w:rsidRDefault="002F3C7A">
      <w:pPr>
        <w:shd w:val="clear" w:color="auto" w:fill="FFFFFF"/>
        <w:spacing w:after="0" w:line="480" w:lineRule="auto"/>
        <w:jc w:val="both"/>
        <w:rPr>
          <w:rFonts w:ascii="Times New Roman" w:eastAsia="ff5" w:hAnsi="Times New Roman" w:cs="Times New Roman"/>
          <w:bCs/>
          <w:color w:val="000000"/>
          <w:sz w:val="24"/>
          <w:szCs w:val="24"/>
          <w:shd w:val="clear" w:color="auto" w:fill="FFFFFF"/>
          <w:lang w:eastAsia="zh-CN"/>
        </w:rPr>
      </w:pPr>
      <w:r w:rsidRPr="003B6130">
        <w:rPr>
          <w:rFonts w:ascii="Times New Roman" w:eastAsia="ff5" w:hAnsi="Times New Roman" w:cs="Times New Roman"/>
          <w:bCs/>
          <w:color w:val="000000"/>
          <w:sz w:val="24"/>
          <w:szCs w:val="24"/>
          <w:shd w:val="clear" w:color="auto" w:fill="FFFFFF"/>
          <w:lang w:eastAsia="zh-CN"/>
        </w:rPr>
        <w:t>In the early 1960s and early 1970s, Leonard Kleinrock worked on the application of queuing theory to message switching and packet switching. His doctoral thesis at the Massachusetts Institute of Technology in 1962, which was later published as a book in 1964, was his first contribution to this topic. His early 1970s theoretical work laid the groundwork for the implementation of packet switching in 1964. The ARPANET, which was a precursor to the Internet.</w:t>
      </w:r>
    </w:p>
    <w:p w:rsidR="00D81F7D" w:rsidRPr="003B6130" w:rsidRDefault="002F3C7A">
      <w:pPr>
        <w:shd w:val="clear" w:color="auto" w:fill="FFFFFF"/>
        <w:spacing w:after="0" w:line="480" w:lineRule="auto"/>
        <w:jc w:val="both"/>
        <w:rPr>
          <w:rFonts w:ascii="Times New Roman" w:eastAsia="ff5" w:hAnsi="Times New Roman" w:cs="Times New Roman"/>
          <w:color w:val="000000"/>
          <w:sz w:val="24"/>
          <w:szCs w:val="24"/>
        </w:rPr>
      </w:pPr>
      <w:r w:rsidRPr="003B6130">
        <w:rPr>
          <w:rFonts w:ascii="Times New Roman" w:eastAsia="ff5" w:hAnsi="Times New Roman" w:cs="Times New Roman"/>
          <w:color w:val="000000"/>
          <w:sz w:val="24"/>
          <w:szCs w:val="24"/>
          <w:shd w:val="clear" w:color="auto" w:fill="FFFFFF"/>
          <w:lang w:eastAsia="zh-CN"/>
        </w:rPr>
        <w:t>Customers expect quick checkout systems, according to Opara-Nadi (2005), and merchants are continually looking for methods to improve shop checkout systems. The investigation began with a ten-shopper pilot project. The researchers contrasted cashier and electronic self-checkout systems. Observations of checkout operations at Wal-Mart Super Centers in the Jackson, Mississippi, area were used to gather data for the study. Independent samples t-tests and the chi square test for independence were used to statistically test the study issues. Consumers preferred the cashier checkout system to the electronic self-checkout system, according to the findings of these studies. Shoppers, on the other hand, are eager to learn how to utilize the new self-checkout equipment. The study used a random sampling technique for three stores over a two-week period. From each of the two checkout systems, 90 clients were chosen. Responses and observations were used to gather data. SPSS 12.0 for Windows was used to compile, code, and analyze the data. Using independent samples t-tests, six (6) hypotheses were tested and assessed.</w:t>
      </w:r>
    </w:p>
    <w:p w:rsidR="00D81F7D" w:rsidRPr="003B6130" w:rsidRDefault="002F3C7A">
      <w:pPr>
        <w:spacing w:line="480" w:lineRule="auto"/>
        <w:jc w:val="both"/>
        <w:rPr>
          <w:rFonts w:ascii="Times New Roman" w:eastAsia="SimSun" w:hAnsi="Times New Roman" w:cs="Times New Roman"/>
          <w:color w:val="000000"/>
          <w:sz w:val="24"/>
          <w:szCs w:val="24"/>
        </w:rPr>
      </w:pPr>
      <w:r w:rsidRPr="003B6130">
        <w:rPr>
          <w:rFonts w:ascii="Times New Roman" w:eastAsia="SimSun" w:hAnsi="Times New Roman" w:cs="Times New Roman"/>
          <w:color w:val="000000"/>
          <w:sz w:val="24"/>
          <w:szCs w:val="24"/>
        </w:rPr>
        <w:t>Obamiro (2010) tested the usefulness of a queuing model in determining the efficiency parameters of the ante-natal queuing system. It analyzed data obtained over a three-week period from an ante-natal care unit of a public teaching hospital in Nigeria using the Tora Optimization system. According to the survey, pregnant women spent less time in the queue and system in the first week than they did in the following two weeks. This means that in the first week, there are less average pregnant women in the queue and system than in the subsequent weeks, with the exception of the third week, when there are fewer expectant mothers in the system. Because the first three days of each week, Monday through Wednesday, were the busiest, the study used the observation technique. The research was limited to a single hospital unit rather than the full facility. It neglected the impact of patient satisfaction on the perception of waiting time. The study indicated, however, that understanding queuing theory can assist service managers in making decisions that improve the happiness of all parties involved - customers, employees, and management.</w:t>
      </w:r>
    </w:p>
    <w:p w:rsidR="00D81F7D" w:rsidRPr="003B6130" w:rsidRDefault="00D81F7D">
      <w:pPr>
        <w:spacing w:line="480" w:lineRule="auto"/>
        <w:jc w:val="both"/>
        <w:rPr>
          <w:rFonts w:ascii="Times New Roman" w:eastAsia="SimSun" w:hAnsi="Times New Roman" w:cs="Times New Roman"/>
          <w:color w:val="000000"/>
          <w:sz w:val="24"/>
          <w:szCs w:val="24"/>
        </w:rPr>
      </w:pPr>
    </w:p>
    <w:p w:rsidR="00D81F7D" w:rsidRPr="003B6130" w:rsidRDefault="00D81F7D">
      <w:pPr>
        <w:spacing w:line="480" w:lineRule="auto"/>
        <w:jc w:val="both"/>
        <w:rPr>
          <w:rFonts w:ascii="Times New Roman" w:eastAsia="SimSun" w:hAnsi="Times New Roman" w:cs="Times New Roman"/>
          <w:color w:val="000000"/>
          <w:sz w:val="24"/>
          <w:szCs w:val="24"/>
        </w:rPr>
      </w:pPr>
    </w:p>
    <w:p w:rsidR="00D81F7D" w:rsidRPr="003B6130" w:rsidRDefault="00D81F7D">
      <w:pPr>
        <w:spacing w:line="480" w:lineRule="auto"/>
        <w:jc w:val="both"/>
        <w:rPr>
          <w:rFonts w:ascii="Times New Roman" w:eastAsia="SimSun" w:hAnsi="Times New Roman" w:cs="Times New Roman"/>
          <w:color w:val="000000"/>
          <w:sz w:val="24"/>
          <w:szCs w:val="24"/>
        </w:rPr>
      </w:pPr>
    </w:p>
    <w:p w:rsidR="00D81F7D" w:rsidRPr="003B6130" w:rsidRDefault="00D81F7D">
      <w:pPr>
        <w:spacing w:line="480" w:lineRule="auto"/>
        <w:rPr>
          <w:rFonts w:ascii="Times New Roman" w:eastAsia="SimSun" w:hAnsi="Times New Roman" w:cs="Times New Roman"/>
          <w:color w:val="000000"/>
          <w:sz w:val="24"/>
          <w:szCs w:val="24"/>
        </w:rPr>
      </w:pPr>
    </w:p>
    <w:p w:rsidR="00D81F7D" w:rsidRPr="003B6130" w:rsidRDefault="00D81F7D">
      <w:pPr>
        <w:spacing w:line="480" w:lineRule="auto"/>
        <w:rPr>
          <w:rFonts w:ascii="Times New Roman" w:eastAsia="SimSun" w:hAnsi="Times New Roman" w:cs="Times New Roman"/>
          <w:color w:val="000000"/>
          <w:sz w:val="24"/>
          <w:szCs w:val="24"/>
        </w:rPr>
      </w:pPr>
    </w:p>
    <w:p w:rsidR="00D81F7D" w:rsidRPr="003B6130" w:rsidRDefault="00D81F7D">
      <w:pPr>
        <w:spacing w:line="480" w:lineRule="auto"/>
        <w:rPr>
          <w:rFonts w:ascii="Times New Roman" w:eastAsia="SimSun" w:hAnsi="Times New Roman" w:cs="Times New Roman"/>
          <w:color w:val="000000"/>
          <w:sz w:val="24"/>
          <w:szCs w:val="24"/>
        </w:rPr>
      </w:pPr>
    </w:p>
    <w:p w:rsidR="00D81F7D" w:rsidRPr="003B6130" w:rsidRDefault="002F3C7A">
      <w:pPr>
        <w:spacing w:line="480" w:lineRule="auto"/>
        <w:jc w:val="center"/>
        <w:rPr>
          <w:rFonts w:ascii="Times New Roman" w:eastAsia="SimSun" w:hAnsi="Times New Roman" w:cs="Times New Roman"/>
          <w:b/>
          <w:bCs/>
          <w:color w:val="000000"/>
          <w:sz w:val="24"/>
          <w:szCs w:val="24"/>
        </w:rPr>
      </w:pPr>
      <w:r w:rsidRPr="003B6130">
        <w:rPr>
          <w:rFonts w:ascii="Times New Roman" w:eastAsia="SimSun" w:hAnsi="Times New Roman" w:cs="Times New Roman"/>
          <w:b/>
          <w:bCs/>
          <w:color w:val="000000"/>
          <w:sz w:val="24"/>
          <w:szCs w:val="24"/>
        </w:rPr>
        <w:t>CHAPTER THREE</w:t>
      </w:r>
    </w:p>
    <w:p w:rsidR="00D81F7D" w:rsidRPr="003B6130" w:rsidRDefault="002F3C7A">
      <w:pPr>
        <w:spacing w:line="480" w:lineRule="auto"/>
        <w:jc w:val="center"/>
        <w:rPr>
          <w:rFonts w:ascii="Times New Roman" w:eastAsia="SimSun" w:hAnsi="Times New Roman" w:cs="Times New Roman"/>
          <w:b/>
          <w:bCs/>
          <w:color w:val="000000"/>
          <w:sz w:val="24"/>
          <w:szCs w:val="24"/>
        </w:rPr>
      </w:pPr>
      <w:r w:rsidRPr="003B6130">
        <w:rPr>
          <w:rFonts w:ascii="Times New Roman" w:eastAsia="SimSun" w:hAnsi="Times New Roman" w:cs="Times New Roman"/>
          <w:b/>
          <w:bCs/>
          <w:color w:val="000000"/>
          <w:sz w:val="24"/>
          <w:szCs w:val="24"/>
        </w:rPr>
        <w:t>METHODOLOGY</w:t>
      </w:r>
    </w:p>
    <w:p w:rsidR="00D81F7D" w:rsidRPr="003B6130" w:rsidRDefault="002F3C7A">
      <w:pPr>
        <w:spacing w:line="480" w:lineRule="auto"/>
        <w:jc w:val="both"/>
        <w:rPr>
          <w:rFonts w:ascii="Times New Roman" w:eastAsia="SimSun" w:hAnsi="Times New Roman" w:cs="Times New Roman"/>
          <w:b/>
          <w:bCs/>
          <w:color w:val="000000"/>
          <w:sz w:val="24"/>
          <w:szCs w:val="24"/>
        </w:rPr>
      </w:pPr>
      <w:r w:rsidRPr="003B6130">
        <w:rPr>
          <w:rFonts w:ascii="Times New Roman" w:eastAsia="SimSun" w:hAnsi="Times New Roman" w:cs="Times New Roman"/>
          <w:b/>
          <w:bCs/>
          <w:color w:val="000000"/>
          <w:sz w:val="24"/>
          <w:szCs w:val="24"/>
        </w:rPr>
        <w:t>3.0Introduction</w:t>
      </w:r>
    </w:p>
    <w:p w:rsidR="00D81F7D" w:rsidRPr="003B6130" w:rsidRDefault="002F3C7A">
      <w:pPr>
        <w:spacing w:line="480" w:lineRule="auto"/>
        <w:jc w:val="both"/>
        <w:rPr>
          <w:rFonts w:ascii="Times New Roman" w:eastAsia="Georgia" w:hAnsi="Times New Roman" w:cs="Times New Roman"/>
          <w:b/>
          <w:bCs/>
          <w:color w:val="000000"/>
          <w:sz w:val="24"/>
          <w:szCs w:val="24"/>
          <w:shd w:val="clear" w:color="auto" w:fill="FFFFFF"/>
        </w:rPr>
      </w:pPr>
      <w:r w:rsidRPr="003B6130">
        <w:rPr>
          <w:rFonts w:ascii="Times New Roman" w:eastAsia="SimSun" w:hAnsi="Times New Roman" w:cs="Times New Roman"/>
          <w:color w:val="000000"/>
          <w:sz w:val="24"/>
          <w:szCs w:val="24"/>
        </w:rPr>
        <w:t>This chapter is a descri</w:t>
      </w:r>
      <w:r w:rsidRPr="003B6130">
        <w:rPr>
          <w:rFonts w:ascii="Times New Roman" w:eastAsia="SimSun" w:hAnsi="Times New Roman" w:cs="Times New Roman"/>
          <w:color w:val="000000"/>
          <w:sz w:val="24"/>
          <w:szCs w:val="24"/>
          <w:shd w:val="clear" w:color="FFFFFF" w:fill="D9D9D9"/>
        </w:rPr>
        <w:t>ption of the research method of the study.</w:t>
      </w:r>
    </w:p>
    <w:p w:rsidR="00D81F7D" w:rsidRPr="003B6130" w:rsidRDefault="002F3C7A">
      <w:pPr>
        <w:spacing w:line="480" w:lineRule="auto"/>
        <w:jc w:val="both"/>
        <w:rPr>
          <w:rFonts w:ascii="Times New Roman" w:eastAsia="Georgia" w:hAnsi="Times New Roman" w:cs="Times New Roman"/>
          <w:b/>
          <w:bCs/>
          <w:color w:val="000000"/>
          <w:sz w:val="24"/>
          <w:szCs w:val="24"/>
          <w:shd w:val="clear" w:color="auto" w:fill="FFFFFF"/>
        </w:rPr>
      </w:pPr>
      <w:r w:rsidRPr="003B6130">
        <w:rPr>
          <w:rFonts w:ascii="Times New Roman" w:eastAsia="Georgia" w:hAnsi="Times New Roman" w:cs="Times New Roman"/>
          <w:b/>
          <w:bCs/>
          <w:color w:val="000000"/>
          <w:sz w:val="24"/>
          <w:szCs w:val="24"/>
          <w:shd w:val="clear" w:color="auto" w:fill="FFFFFF"/>
        </w:rPr>
        <w:t>3.1   Research Design</w:t>
      </w:r>
    </w:p>
    <w:p w:rsidR="00D81F7D" w:rsidRPr="003B6130" w:rsidRDefault="002F3C7A">
      <w:pPr>
        <w:spacing w:line="480" w:lineRule="auto"/>
        <w:jc w:val="both"/>
        <w:rPr>
          <w:rFonts w:ascii="Times New Roman" w:eastAsia="Georgia" w:hAnsi="Times New Roman" w:cs="Times New Roman"/>
          <w:color w:val="000000"/>
          <w:sz w:val="24"/>
          <w:szCs w:val="24"/>
          <w:shd w:val="clear" w:color="auto" w:fill="FFFFFF"/>
        </w:rPr>
      </w:pPr>
      <w:r w:rsidRPr="003B6130">
        <w:rPr>
          <w:rFonts w:ascii="Times New Roman" w:eastAsia="Georgia" w:hAnsi="Times New Roman" w:cs="Times New Roman"/>
          <w:color w:val="000000"/>
          <w:sz w:val="24"/>
          <w:szCs w:val="24"/>
          <w:shd w:val="clear" w:color="auto" w:fill="FFFFFF"/>
        </w:rPr>
        <w:t>The study employees survey research design is to observe what happens to the sample objects or variables without attempting to change or control them. The longitudinal design was specifically employed in the survey. This illustrates a situation in which a researcher's observations are made at separate times. It makes comparable observations and follows the same sample throughout time. Because it involves the utilization of primary data, the survey research design is the best appropriate for this study (i.e questionnaires). Following is the application of descriptive statistics of means and standard deviation, skewness and kurtosis to describe the behavior of the data. This was analysed using queuing model.</w:t>
      </w:r>
    </w:p>
    <w:p w:rsidR="00D81F7D" w:rsidRPr="003B6130" w:rsidRDefault="002F3C7A">
      <w:pPr>
        <w:spacing w:line="480" w:lineRule="auto"/>
        <w:jc w:val="both"/>
        <w:rPr>
          <w:rFonts w:ascii="Times New Roman" w:eastAsia="Georgia" w:hAnsi="Times New Roman" w:cs="Times New Roman"/>
          <w:b/>
          <w:bCs/>
          <w:color w:val="000000"/>
          <w:sz w:val="24"/>
          <w:szCs w:val="24"/>
          <w:shd w:val="clear" w:color="auto" w:fill="FFFFFF"/>
        </w:rPr>
      </w:pPr>
      <w:r w:rsidRPr="003B6130">
        <w:rPr>
          <w:rFonts w:ascii="Times New Roman" w:eastAsia="Georgia" w:hAnsi="Times New Roman" w:cs="Times New Roman"/>
          <w:b/>
          <w:bCs/>
          <w:color w:val="000000"/>
          <w:sz w:val="24"/>
          <w:szCs w:val="24"/>
          <w:shd w:val="clear" w:color="auto" w:fill="FFFFFF"/>
        </w:rPr>
        <w:t>3.2   Population of the study</w:t>
      </w:r>
    </w:p>
    <w:p w:rsidR="00D81F7D" w:rsidRPr="003B6130" w:rsidRDefault="002F3C7A">
      <w:pPr>
        <w:spacing w:line="480" w:lineRule="auto"/>
        <w:jc w:val="both"/>
        <w:rPr>
          <w:rFonts w:ascii="Times New Roman" w:eastAsia="Georgia" w:hAnsi="Times New Roman" w:cs="Times New Roman"/>
          <w:color w:val="000000"/>
          <w:spacing w:val="2"/>
          <w:sz w:val="24"/>
          <w:szCs w:val="24"/>
          <w:shd w:val="clear" w:color="auto" w:fill="FCFCFC"/>
        </w:rPr>
      </w:pPr>
      <w:r w:rsidRPr="003B6130">
        <w:rPr>
          <w:rFonts w:ascii="Times New Roman" w:eastAsia="Georgia" w:hAnsi="Times New Roman" w:cs="Times New Roman"/>
          <w:color w:val="000000"/>
          <w:spacing w:val="2"/>
          <w:sz w:val="24"/>
          <w:szCs w:val="24"/>
          <w:shd w:val="clear" w:color="auto" w:fill="FCFCFC"/>
        </w:rPr>
        <w:t>The total population size of students at MTU is 1800, according to student affairs in 2021, but due to students who have gone on siwes, the current population is 1500.</w:t>
      </w:r>
    </w:p>
    <w:p w:rsidR="00D81F7D" w:rsidRPr="003B6130" w:rsidRDefault="002F3C7A">
      <w:pPr>
        <w:spacing w:line="480" w:lineRule="auto"/>
        <w:jc w:val="both"/>
        <w:rPr>
          <w:rFonts w:ascii="Times New Roman" w:eastAsia="Georgia" w:hAnsi="Times New Roman" w:cs="Times New Roman"/>
          <w:b/>
          <w:bCs/>
          <w:color w:val="000000"/>
          <w:sz w:val="24"/>
          <w:szCs w:val="24"/>
          <w:shd w:val="clear" w:color="auto" w:fill="FFFFFF"/>
        </w:rPr>
      </w:pPr>
      <w:r w:rsidRPr="003B6130">
        <w:rPr>
          <w:rFonts w:ascii="Times New Roman" w:eastAsia="Georgia" w:hAnsi="Times New Roman" w:cs="Times New Roman"/>
          <w:b/>
          <w:bCs/>
          <w:color w:val="000000"/>
          <w:sz w:val="24"/>
          <w:szCs w:val="24"/>
          <w:shd w:val="clear" w:color="auto" w:fill="FFFFFF"/>
        </w:rPr>
        <w:t>3.3 Sampling Technique</w:t>
      </w:r>
    </w:p>
    <w:p w:rsidR="00D81F7D" w:rsidRPr="003B6130" w:rsidRDefault="002F3C7A">
      <w:pPr>
        <w:spacing w:line="480" w:lineRule="auto"/>
        <w:jc w:val="both"/>
        <w:rPr>
          <w:rFonts w:ascii="Times New Roman" w:eastAsia="Georgia" w:hAnsi="Times New Roman" w:cs="Times New Roman"/>
          <w:bCs/>
          <w:color w:val="000000"/>
          <w:sz w:val="24"/>
          <w:szCs w:val="24"/>
          <w:shd w:val="clear" w:color="auto" w:fill="FFFFFF"/>
        </w:rPr>
      </w:pPr>
      <w:r w:rsidRPr="003B6130">
        <w:rPr>
          <w:rFonts w:ascii="Times New Roman" w:eastAsia="Georgia" w:hAnsi="Times New Roman" w:cs="Times New Roman"/>
          <w:bCs/>
          <w:color w:val="000000"/>
          <w:sz w:val="24"/>
          <w:szCs w:val="24"/>
          <w:shd w:val="clear" w:color="auto" w:fill="FFFFFF"/>
        </w:rPr>
        <w:t>This study employs convenience sampling techniques. Because participants are chosen based on their availability and willingness to participate, convenience sampling is perhaps the simplest method of sampling. About 10 to 20 students from each stand participated, attended to the questions which means that at least 10 to 20 students from each stand filled out the questionnaire.</w:t>
      </w:r>
    </w:p>
    <w:p w:rsidR="00D81F7D" w:rsidRPr="003B6130" w:rsidRDefault="002F3C7A">
      <w:pPr>
        <w:spacing w:line="480" w:lineRule="auto"/>
        <w:jc w:val="both"/>
        <w:rPr>
          <w:rFonts w:ascii="Times New Roman" w:eastAsia="SimSun" w:hAnsi="Times New Roman" w:cs="Times New Roman"/>
          <w:b/>
          <w:bCs/>
          <w:sz w:val="24"/>
          <w:szCs w:val="24"/>
          <w:shd w:val="clear" w:color="auto" w:fill="FFFFFF"/>
        </w:rPr>
      </w:pPr>
      <w:r w:rsidRPr="003B6130">
        <w:rPr>
          <w:rFonts w:ascii="Times New Roman" w:eastAsia="SimSun" w:hAnsi="Times New Roman" w:cs="Times New Roman"/>
          <w:b/>
          <w:bCs/>
          <w:sz w:val="24"/>
          <w:szCs w:val="24"/>
          <w:shd w:val="clear" w:color="auto" w:fill="FFFFFF"/>
        </w:rPr>
        <w:t xml:space="preserve">3.4   Sample Size </w:t>
      </w:r>
    </w:p>
    <w:p w:rsidR="00D81F7D" w:rsidRPr="003B6130" w:rsidRDefault="002F3C7A">
      <w:pPr>
        <w:spacing w:line="480" w:lineRule="auto"/>
        <w:jc w:val="both"/>
        <w:rPr>
          <w:rFonts w:ascii="Times New Roman" w:eastAsia="SimSun" w:hAnsi="Times New Roman" w:cs="Times New Roman"/>
          <w:sz w:val="24"/>
          <w:szCs w:val="24"/>
          <w:shd w:val="clear" w:color="auto" w:fill="FFFFFF"/>
        </w:rPr>
      </w:pPr>
      <w:r w:rsidRPr="003B6130">
        <w:rPr>
          <w:rFonts w:ascii="Times New Roman" w:eastAsia="SimSun" w:hAnsi="Times New Roman" w:cs="Times New Roman"/>
          <w:sz w:val="24"/>
          <w:szCs w:val="24"/>
          <w:shd w:val="clear" w:color="auto" w:fill="FFFFFF"/>
        </w:rPr>
        <w:t>According to the normal standard of sample size determination in references to Ezejuele and ogwo(1990), not less than 10% of the total population should be used for sampling. There is only one (1) cafeteria in MTU and this cafeteria has 5 different service points(5 stands) , for this study all service point were selected. That makes it 100% total number of service point in the MTU cafeteria. Due to time limitation, only 200 students participated at an average of 40 student per stand in the 5 service points. Thus, average of 40 students per stand or service point participated in filling the questionaires.</w:t>
      </w:r>
    </w:p>
    <w:p w:rsidR="00D81F7D" w:rsidRPr="003B6130" w:rsidRDefault="002F3C7A">
      <w:pPr>
        <w:spacing w:line="480" w:lineRule="auto"/>
        <w:jc w:val="both"/>
        <w:rPr>
          <w:rFonts w:ascii="Times New Roman" w:eastAsia="SimSun" w:hAnsi="Times New Roman" w:cs="Times New Roman"/>
          <w:sz w:val="24"/>
          <w:szCs w:val="24"/>
          <w:shd w:val="clear" w:color="auto" w:fill="FFFFFF"/>
        </w:rPr>
      </w:pPr>
      <w:r w:rsidRPr="003B6130">
        <w:rPr>
          <w:rFonts w:ascii="Times New Roman" w:eastAsia="SimSun" w:hAnsi="Times New Roman" w:cs="Times New Roman"/>
          <w:b/>
          <w:sz w:val="24"/>
          <w:szCs w:val="24"/>
          <w:shd w:val="clear" w:color="auto" w:fill="FFFFFF"/>
        </w:rPr>
        <w:t>3.5 Sampling Frame</w:t>
      </w:r>
    </w:p>
    <w:p w:rsidR="00D81F7D" w:rsidRPr="003B6130" w:rsidRDefault="002F3C7A">
      <w:pPr>
        <w:spacing w:line="480" w:lineRule="auto"/>
        <w:jc w:val="both"/>
        <w:rPr>
          <w:rFonts w:ascii="Times New Roman" w:eastAsia="SimSun" w:hAnsi="Times New Roman" w:cs="Times New Roman"/>
          <w:sz w:val="24"/>
          <w:szCs w:val="24"/>
          <w:shd w:val="clear" w:color="auto" w:fill="FFFFFF"/>
        </w:rPr>
      </w:pPr>
      <w:r w:rsidRPr="003B6130">
        <w:rPr>
          <w:rFonts w:ascii="Times New Roman" w:eastAsia="SimSun" w:hAnsi="Times New Roman" w:cs="Times New Roman"/>
          <w:sz w:val="24"/>
          <w:szCs w:val="24"/>
          <w:shd w:val="clear" w:color="auto" w:fill="FFFFFF"/>
        </w:rPr>
        <w:t>The sampling frame of this study will consist of all the service point in MTU cafeteria as listed below;</w:t>
      </w:r>
    </w:p>
    <w:p w:rsidR="00D81F7D" w:rsidRPr="003B6130" w:rsidRDefault="002F3C7A">
      <w:pPr>
        <w:spacing w:line="480" w:lineRule="auto"/>
        <w:jc w:val="both"/>
        <w:rPr>
          <w:rFonts w:ascii="Times New Roman" w:eastAsia="SimSun" w:hAnsi="Times New Roman" w:cs="Times New Roman"/>
          <w:b/>
          <w:sz w:val="24"/>
          <w:szCs w:val="24"/>
          <w:shd w:val="clear" w:color="auto" w:fill="FFFFFF"/>
        </w:rPr>
      </w:pPr>
      <w:r w:rsidRPr="003B6130">
        <w:rPr>
          <w:rFonts w:ascii="Times New Roman" w:eastAsia="SimSun" w:hAnsi="Times New Roman" w:cs="Times New Roman"/>
          <w:b/>
          <w:sz w:val="24"/>
          <w:szCs w:val="24"/>
          <w:shd w:val="clear" w:color="auto" w:fill="FFFFFF"/>
        </w:rPr>
        <w:t>Table 3:1: Service point in the MTU cafeteria</w:t>
      </w:r>
    </w:p>
    <w:tbl>
      <w:tblPr>
        <w:tblStyle w:val="TableGrid"/>
        <w:tblW w:w="0" w:type="auto"/>
        <w:tblLook w:val="04A0" w:firstRow="1" w:lastRow="0" w:firstColumn="1" w:lastColumn="0" w:noHBand="0" w:noVBand="1"/>
      </w:tblPr>
      <w:tblGrid>
        <w:gridCol w:w="9350"/>
      </w:tblGrid>
      <w:tr w:rsidR="00D81F7D" w:rsidRPr="003B6130">
        <w:tc>
          <w:tcPr>
            <w:tcW w:w="9350" w:type="dxa"/>
          </w:tcPr>
          <w:p w:rsidR="00D81F7D" w:rsidRPr="003B6130" w:rsidRDefault="002F3C7A">
            <w:pPr>
              <w:pStyle w:val="ListParagraph"/>
              <w:numPr>
                <w:ilvl w:val="0"/>
                <w:numId w:val="7"/>
              </w:numPr>
              <w:spacing w:after="0" w:line="480" w:lineRule="auto"/>
              <w:jc w:val="both"/>
              <w:rPr>
                <w:b/>
                <w:sz w:val="24"/>
                <w:szCs w:val="24"/>
                <w:shd w:val="clear" w:color="auto" w:fill="FFFFFF"/>
              </w:rPr>
            </w:pPr>
            <w:r w:rsidRPr="003B6130">
              <w:rPr>
                <w:b/>
                <w:sz w:val="24"/>
                <w:szCs w:val="24"/>
                <w:shd w:val="clear" w:color="auto" w:fill="FFFFFF"/>
              </w:rPr>
              <w:t>First stand(stand 1)</w:t>
            </w:r>
          </w:p>
        </w:tc>
      </w:tr>
      <w:tr w:rsidR="00D81F7D" w:rsidRPr="003B6130">
        <w:tc>
          <w:tcPr>
            <w:tcW w:w="9350" w:type="dxa"/>
          </w:tcPr>
          <w:p w:rsidR="00D81F7D" w:rsidRPr="003B6130" w:rsidRDefault="002F3C7A">
            <w:pPr>
              <w:pStyle w:val="ListParagraph"/>
              <w:numPr>
                <w:ilvl w:val="0"/>
                <w:numId w:val="7"/>
              </w:numPr>
              <w:spacing w:after="0" w:line="480" w:lineRule="auto"/>
              <w:jc w:val="both"/>
              <w:rPr>
                <w:b/>
                <w:sz w:val="24"/>
                <w:szCs w:val="24"/>
                <w:shd w:val="clear" w:color="auto" w:fill="FFFFFF"/>
              </w:rPr>
            </w:pPr>
            <w:r w:rsidRPr="003B6130">
              <w:rPr>
                <w:b/>
                <w:sz w:val="24"/>
                <w:szCs w:val="24"/>
                <w:shd w:val="clear" w:color="auto" w:fill="FFFFFF"/>
              </w:rPr>
              <w:t>Second stand (stand 2)</w:t>
            </w:r>
          </w:p>
        </w:tc>
      </w:tr>
      <w:tr w:rsidR="00D81F7D" w:rsidRPr="003B6130">
        <w:tc>
          <w:tcPr>
            <w:tcW w:w="9350" w:type="dxa"/>
          </w:tcPr>
          <w:p w:rsidR="00D81F7D" w:rsidRPr="003B6130" w:rsidRDefault="002F3C7A">
            <w:pPr>
              <w:pStyle w:val="ListParagraph"/>
              <w:numPr>
                <w:ilvl w:val="0"/>
                <w:numId w:val="7"/>
              </w:numPr>
              <w:spacing w:after="0" w:line="480" w:lineRule="auto"/>
              <w:jc w:val="both"/>
              <w:rPr>
                <w:b/>
                <w:sz w:val="24"/>
                <w:szCs w:val="24"/>
                <w:shd w:val="clear" w:color="auto" w:fill="FFFFFF"/>
              </w:rPr>
            </w:pPr>
            <w:r w:rsidRPr="003B6130">
              <w:rPr>
                <w:b/>
                <w:sz w:val="24"/>
                <w:szCs w:val="24"/>
                <w:shd w:val="clear" w:color="auto" w:fill="FFFFFF"/>
              </w:rPr>
              <w:t>Third stand(stand 3)</w:t>
            </w:r>
          </w:p>
        </w:tc>
      </w:tr>
      <w:tr w:rsidR="00D81F7D" w:rsidRPr="003B6130">
        <w:tc>
          <w:tcPr>
            <w:tcW w:w="9350" w:type="dxa"/>
          </w:tcPr>
          <w:p w:rsidR="00D81F7D" w:rsidRPr="003B6130" w:rsidRDefault="002F3C7A">
            <w:pPr>
              <w:pStyle w:val="ListParagraph"/>
              <w:numPr>
                <w:ilvl w:val="0"/>
                <w:numId w:val="7"/>
              </w:numPr>
              <w:spacing w:after="0" w:line="480" w:lineRule="auto"/>
              <w:jc w:val="both"/>
              <w:rPr>
                <w:b/>
                <w:sz w:val="24"/>
                <w:szCs w:val="24"/>
                <w:shd w:val="clear" w:color="auto" w:fill="FFFFFF"/>
              </w:rPr>
            </w:pPr>
            <w:r w:rsidRPr="003B6130">
              <w:rPr>
                <w:b/>
                <w:sz w:val="24"/>
                <w:szCs w:val="24"/>
                <w:shd w:val="clear" w:color="auto" w:fill="FFFFFF"/>
              </w:rPr>
              <w:t>Fourth stand(stand 4)</w:t>
            </w:r>
          </w:p>
        </w:tc>
      </w:tr>
      <w:tr w:rsidR="00D81F7D" w:rsidRPr="003B6130">
        <w:tc>
          <w:tcPr>
            <w:tcW w:w="9350" w:type="dxa"/>
          </w:tcPr>
          <w:p w:rsidR="00D81F7D" w:rsidRPr="003B6130" w:rsidRDefault="002F3C7A">
            <w:pPr>
              <w:pStyle w:val="ListParagraph"/>
              <w:numPr>
                <w:ilvl w:val="0"/>
                <w:numId w:val="7"/>
              </w:numPr>
              <w:spacing w:after="0" w:line="480" w:lineRule="auto"/>
              <w:jc w:val="both"/>
              <w:rPr>
                <w:b/>
                <w:sz w:val="24"/>
                <w:szCs w:val="24"/>
                <w:shd w:val="clear" w:color="auto" w:fill="FFFFFF"/>
              </w:rPr>
            </w:pPr>
            <w:r w:rsidRPr="003B6130">
              <w:rPr>
                <w:b/>
                <w:sz w:val="24"/>
                <w:szCs w:val="24"/>
                <w:shd w:val="clear" w:color="auto" w:fill="FFFFFF"/>
              </w:rPr>
              <w:t>Fifth stand(stand 5)</w:t>
            </w:r>
          </w:p>
        </w:tc>
      </w:tr>
    </w:tbl>
    <w:p w:rsidR="00D81F7D" w:rsidRPr="003B6130" w:rsidRDefault="00D81F7D">
      <w:pPr>
        <w:spacing w:line="480" w:lineRule="auto"/>
        <w:jc w:val="both"/>
        <w:rPr>
          <w:rFonts w:ascii="Times New Roman" w:eastAsia="SimSun" w:hAnsi="Times New Roman" w:cs="Times New Roman"/>
          <w:b/>
          <w:sz w:val="24"/>
          <w:szCs w:val="24"/>
          <w:shd w:val="clear" w:color="auto" w:fill="FFFFFF"/>
        </w:rPr>
      </w:pPr>
    </w:p>
    <w:p w:rsidR="00D81F7D" w:rsidRPr="003B6130" w:rsidRDefault="00D81F7D">
      <w:pPr>
        <w:spacing w:line="480" w:lineRule="auto"/>
        <w:jc w:val="both"/>
        <w:rPr>
          <w:rFonts w:ascii="Times New Roman" w:eastAsia="SimSun" w:hAnsi="Times New Roman" w:cs="Times New Roman"/>
          <w:b/>
          <w:sz w:val="24"/>
          <w:szCs w:val="24"/>
          <w:shd w:val="clear" w:color="auto" w:fill="FFFFFF"/>
        </w:rPr>
      </w:pPr>
    </w:p>
    <w:p w:rsidR="00D81F7D" w:rsidRPr="003B6130" w:rsidRDefault="002F3C7A">
      <w:pPr>
        <w:spacing w:line="480" w:lineRule="auto"/>
        <w:jc w:val="both"/>
        <w:rPr>
          <w:rFonts w:ascii="Times New Roman" w:eastAsia="SimSun" w:hAnsi="Times New Roman" w:cs="Times New Roman"/>
          <w:b/>
          <w:sz w:val="24"/>
          <w:szCs w:val="24"/>
          <w:shd w:val="clear" w:color="auto" w:fill="FFFFFF"/>
        </w:rPr>
      </w:pPr>
      <w:r w:rsidRPr="003B6130">
        <w:rPr>
          <w:rFonts w:ascii="Times New Roman" w:eastAsia="SimSun" w:hAnsi="Times New Roman" w:cs="Times New Roman"/>
          <w:b/>
          <w:sz w:val="24"/>
          <w:szCs w:val="24"/>
          <w:shd w:val="clear" w:color="auto" w:fill="FFFFFF"/>
        </w:rPr>
        <w:t>3.6 Data Source and Type</w:t>
      </w:r>
    </w:p>
    <w:p w:rsidR="00D81F7D" w:rsidRPr="003B6130" w:rsidRDefault="002F3C7A">
      <w:pPr>
        <w:spacing w:line="480" w:lineRule="auto"/>
        <w:jc w:val="both"/>
        <w:rPr>
          <w:rFonts w:ascii="Times New Roman" w:eastAsia="SimSun" w:hAnsi="Times New Roman" w:cs="Times New Roman"/>
          <w:sz w:val="24"/>
          <w:szCs w:val="24"/>
          <w:shd w:val="clear" w:color="auto" w:fill="FFFFFF"/>
        </w:rPr>
      </w:pPr>
      <w:r w:rsidRPr="003B6130">
        <w:rPr>
          <w:rFonts w:ascii="Times New Roman" w:eastAsia="SimSun" w:hAnsi="Times New Roman" w:cs="Times New Roman"/>
          <w:sz w:val="24"/>
          <w:szCs w:val="24"/>
          <w:shd w:val="clear" w:color="auto" w:fill="FFFFFF"/>
        </w:rPr>
        <w:t>The sources of data used for this study is mainly primary data.</w:t>
      </w:r>
    </w:p>
    <w:p w:rsidR="00D81F7D" w:rsidRPr="003B6130" w:rsidRDefault="002F3C7A">
      <w:pPr>
        <w:spacing w:line="480" w:lineRule="auto"/>
        <w:jc w:val="both"/>
        <w:rPr>
          <w:rFonts w:ascii="Times New Roman" w:eastAsia="SimSun" w:hAnsi="Times New Roman" w:cs="Times New Roman"/>
          <w:b/>
          <w:sz w:val="24"/>
          <w:szCs w:val="24"/>
          <w:shd w:val="clear" w:color="auto" w:fill="FFFFFF"/>
        </w:rPr>
      </w:pPr>
      <w:r w:rsidRPr="003B6130">
        <w:rPr>
          <w:rFonts w:ascii="Times New Roman" w:eastAsia="SimSun" w:hAnsi="Times New Roman" w:cs="Times New Roman"/>
          <w:b/>
          <w:sz w:val="24"/>
          <w:szCs w:val="24"/>
          <w:shd w:val="clear" w:color="auto" w:fill="FFFFFF"/>
        </w:rPr>
        <w:t>3.7 Data collection Method</w:t>
      </w:r>
    </w:p>
    <w:p w:rsidR="00D81F7D" w:rsidRPr="003B6130" w:rsidRDefault="002F3C7A">
      <w:pPr>
        <w:spacing w:line="480" w:lineRule="auto"/>
        <w:jc w:val="both"/>
        <w:rPr>
          <w:rFonts w:ascii="Times New Roman" w:eastAsia="SimSun" w:hAnsi="Times New Roman" w:cs="Times New Roman"/>
          <w:sz w:val="24"/>
          <w:szCs w:val="24"/>
          <w:shd w:val="clear" w:color="auto" w:fill="FFFFFF"/>
        </w:rPr>
      </w:pPr>
      <w:r w:rsidRPr="003B6130">
        <w:rPr>
          <w:rFonts w:ascii="Times New Roman" w:eastAsia="SimSun" w:hAnsi="Times New Roman" w:cs="Times New Roman"/>
          <w:sz w:val="24"/>
          <w:szCs w:val="24"/>
          <w:shd w:val="clear" w:color="auto" w:fill="FFFFFF"/>
        </w:rPr>
        <w:t>The primary data was collected through questionnaires prepared by me to elicit information from the students. On queues at the various service points in the MTU cafeteria. This involved student only. The questionnaire is divided into different sections, Section A,B,C,D,E,F,G. Section A involves the personally information of the student and arrival time to cafeteria and exit time out of the cafeteria, section B,C,D,F,E consist of questions relating to the objective of the study  following the same order as it is written above (chapter one (section 1.3)), while Section G iinvoles student idea on the forward movement to the queuing theory and distribution of service time  in the MTU cafeteria.</w:t>
      </w:r>
    </w:p>
    <w:p w:rsidR="00D81F7D" w:rsidRPr="003B6130" w:rsidRDefault="002F3C7A">
      <w:pPr>
        <w:spacing w:line="480" w:lineRule="auto"/>
        <w:jc w:val="both"/>
        <w:rPr>
          <w:rFonts w:ascii="Times New Roman" w:eastAsia="SimSun" w:hAnsi="Times New Roman" w:cs="Times New Roman"/>
          <w:b/>
          <w:sz w:val="24"/>
          <w:szCs w:val="24"/>
          <w:shd w:val="clear" w:color="auto" w:fill="FFFFFF"/>
        </w:rPr>
      </w:pPr>
      <w:r w:rsidRPr="003B6130">
        <w:rPr>
          <w:rFonts w:ascii="Times New Roman" w:eastAsia="SimSun" w:hAnsi="Times New Roman" w:cs="Times New Roman"/>
          <w:b/>
          <w:sz w:val="24"/>
          <w:szCs w:val="24"/>
          <w:shd w:val="clear" w:color="auto" w:fill="FFFFFF"/>
        </w:rPr>
        <w:t>3.8 Data Collection Procedure</w:t>
      </w:r>
    </w:p>
    <w:p w:rsidR="00D81F7D" w:rsidRPr="003B6130" w:rsidRDefault="002F3C7A">
      <w:pPr>
        <w:spacing w:line="480" w:lineRule="auto"/>
        <w:jc w:val="both"/>
        <w:rPr>
          <w:rFonts w:ascii="Times New Roman" w:eastAsia="SimSun" w:hAnsi="Times New Roman" w:cs="Times New Roman"/>
          <w:sz w:val="24"/>
          <w:szCs w:val="24"/>
          <w:shd w:val="clear" w:color="FFFFFF" w:fill="FFFFFF"/>
        </w:rPr>
      </w:pPr>
      <w:r w:rsidRPr="003B6130">
        <w:rPr>
          <w:rFonts w:ascii="Times New Roman" w:eastAsia="SimSun" w:hAnsi="Times New Roman" w:cs="Times New Roman"/>
          <w:sz w:val="24"/>
          <w:szCs w:val="24"/>
          <w:shd w:val="clear" w:color="auto" w:fill="FFFFFF"/>
        </w:rPr>
        <w:t xml:space="preserve">For this study, the questionnaires were prepared in line with the specific objectives of the study mentioned above. The questionnaires have been organized in seven section. The first section is designed to obtain the personal information of the respondents, the next five sections is the objective of the study separated into different sections and subsections and the last section </w:t>
      </w:r>
      <w:r w:rsidRPr="003B6130">
        <w:rPr>
          <w:rFonts w:ascii="Times New Roman" w:eastAsia="SimSun" w:hAnsi="Times New Roman" w:cs="Times New Roman"/>
          <w:sz w:val="24"/>
          <w:szCs w:val="24"/>
          <w:shd w:val="clear" w:color="FFFFFF" w:fill="FFFFFF"/>
        </w:rPr>
        <w:t>idea on the forward movement to the queuing theory and distribution of service time  in the MTU cafeteria.</w:t>
      </w:r>
    </w:p>
    <w:p w:rsidR="00D81F7D" w:rsidRPr="003B6130" w:rsidRDefault="002F3C7A">
      <w:pPr>
        <w:spacing w:line="480" w:lineRule="auto"/>
        <w:jc w:val="both"/>
        <w:rPr>
          <w:rFonts w:ascii="Times New Roman" w:eastAsia="SimSun" w:hAnsi="Times New Roman" w:cs="Times New Roman"/>
          <w:b/>
          <w:sz w:val="24"/>
          <w:szCs w:val="24"/>
          <w:shd w:val="clear" w:color="auto" w:fill="FFFFFF"/>
        </w:rPr>
      </w:pPr>
      <w:r w:rsidRPr="003B6130">
        <w:rPr>
          <w:rFonts w:ascii="Times New Roman" w:eastAsia="SimSun" w:hAnsi="Times New Roman" w:cs="Times New Roman"/>
          <w:b/>
          <w:sz w:val="24"/>
          <w:szCs w:val="24"/>
          <w:shd w:val="clear" w:color="auto" w:fill="FFFFFF"/>
        </w:rPr>
        <w:t>3.9 Validity of Research instrument</w:t>
      </w:r>
    </w:p>
    <w:p w:rsidR="00D81F7D" w:rsidRPr="003B6130" w:rsidRDefault="002F3C7A">
      <w:pPr>
        <w:spacing w:line="480" w:lineRule="auto"/>
        <w:jc w:val="both"/>
        <w:rPr>
          <w:rFonts w:ascii="Times New Roman" w:eastAsia="SimSun" w:hAnsi="Times New Roman" w:cs="Times New Roman"/>
          <w:b/>
          <w:sz w:val="24"/>
          <w:szCs w:val="24"/>
          <w:shd w:val="clear" w:color="auto" w:fill="FFFFFF"/>
        </w:rPr>
      </w:pPr>
      <w:r w:rsidRPr="003B6130">
        <w:rPr>
          <w:rFonts w:ascii="Times New Roman" w:eastAsia="SimSun" w:hAnsi="Times New Roman" w:cs="Times New Roman"/>
          <w:sz w:val="24"/>
          <w:szCs w:val="24"/>
          <w:shd w:val="clear" w:color="auto" w:fill="FFFFFF"/>
        </w:rPr>
        <w:t>The questionnaire has been approved by my supervisor and desigened to answer the necessary questions for the project and it met the need of the project objectives</w:t>
      </w:r>
      <w:r w:rsidRPr="003B6130">
        <w:rPr>
          <w:rFonts w:ascii="Times New Roman" w:eastAsia="SimSun" w:hAnsi="Times New Roman" w:cs="Times New Roman"/>
          <w:b/>
          <w:sz w:val="24"/>
          <w:szCs w:val="24"/>
          <w:shd w:val="clear" w:color="auto" w:fill="FFFFFF"/>
        </w:rPr>
        <w:t>.</w:t>
      </w:r>
    </w:p>
    <w:p w:rsidR="0047655D" w:rsidRPr="003B6130" w:rsidRDefault="0047655D">
      <w:pPr>
        <w:spacing w:line="480" w:lineRule="auto"/>
        <w:jc w:val="both"/>
        <w:rPr>
          <w:rFonts w:ascii="Times New Roman" w:eastAsia="SimSun" w:hAnsi="Times New Roman" w:cs="Times New Roman"/>
          <w:b/>
          <w:sz w:val="24"/>
          <w:szCs w:val="24"/>
          <w:shd w:val="clear" w:color="auto" w:fill="FFFFFF"/>
        </w:rPr>
      </w:pPr>
    </w:p>
    <w:p w:rsidR="0047655D" w:rsidRPr="003B6130" w:rsidRDefault="0047655D">
      <w:pPr>
        <w:spacing w:line="480" w:lineRule="auto"/>
        <w:jc w:val="both"/>
        <w:rPr>
          <w:rFonts w:ascii="Times New Roman" w:eastAsia="SimSun" w:hAnsi="Times New Roman" w:cs="Times New Roman"/>
          <w:b/>
          <w:sz w:val="24"/>
          <w:szCs w:val="24"/>
          <w:shd w:val="clear" w:color="auto" w:fill="FFFFFF"/>
        </w:rPr>
      </w:pPr>
    </w:p>
    <w:p w:rsidR="0047655D" w:rsidRPr="003B6130" w:rsidRDefault="0047655D">
      <w:pPr>
        <w:spacing w:line="480" w:lineRule="auto"/>
        <w:jc w:val="both"/>
        <w:rPr>
          <w:rFonts w:ascii="Times New Roman" w:eastAsia="SimSun" w:hAnsi="Times New Roman" w:cs="Times New Roman"/>
          <w:b/>
          <w:sz w:val="24"/>
          <w:szCs w:val="24"/>
          <w:shd w:val="clear" w:color="auto" w:fill="FFFFFF"/>
        </w:rPr>
      </w:pPr>
    </w:p>
    <w:p w:rsidR="00D81F7D" w:rsidRPr="003B6130" w:rsidRDefault="002F3C7A">
      <w:pPr>
        <w:spacing w:line="480" w:lineRule="auto"/>
        <w:jc w:val="both"/>
        <w:rPr>
          <w:rFonts w:ascii="Times New Roman" w:eastAsia="SimSun" w:hAnsi="Times New Roman" w:cs="Times New Roman"/>
          <w:b/>
          <w:sz w:val="24"/>
          <w:szCs w:val="24"/>
          <w:shd w:val="clear" w:color="auto" w:fill="FFFFFF"/>
        </w:rPr>
      </w:pPr>
      <w:r w:rsidRPr="003B6130">
        <w:rPr>
          <w:rFonts w:ascii="Times New Roman" w:eastAsia="SimSun" w:hAnsi="Times New Roman" w:cs="Times New Roman"/>
          <w:b/>
          <w:sz w:val="24"/>
          <w:szCs w:val="24"/>
          <w:shd w:val="clear" w:color="auto" w:fill="FFFFFF"/>
        </w:rPr>
        <w:t>3.10.Method of Data Analysis</w:t>
      </w:r>
    </w:p>
    <w:p w:rsidR="00D81F7D" w:rsidRPr="003B6130" w:rsidRDefault="002F3C7A">
      <w:pPr>
        <w:spacing w:line="480" w:lineRule="auto"/>
        <w:jc w:val="both"/>
        <w:rPr>
          <w:rFonts w:ascii="Times New Roman" w:eastAsia="SimSun" w:hAnsi="Times New Roman" w:cs="Times New Roman"/>
          <w:sz w:val="24"/>
          <w:szCs w:val="24"/>
          <w:shd w:val="clear" w:color="auto" w:fill="FFFFFF"/>
        </w:rPr>
      </w:pPr>
      <w:r w:rsidRPr="003B6130">
        <w:rPr>
          <w:rFonts w:ascii="Times New Roman" w:eastAsia="SimSun" w:hAnsi="Times New Roman" w:cs="Times New Roman"/>
          <w:sz w:val="24"/>
          <w:szCs w:val="24"/>
          <w:shd w:val="clear" w:color="auto" w:fill="FFFFFF"/>
        </w:rPr>
        <w:t>SPSS Statistics is a statistical analysis software package that allows you to perform interactive or batch statistical analysis. It was long manufactured by SPSS Inc. before being purchased by IBM in 2009. IBM SPSS Statistics is the brand name for current.</w:t>
      </w:r>
    </w:p>
    <w:p w:rsidR="00D81F7D" w:rsidRPr="003B6130" w:rsidRDefault="002F3C7A">
      <w:pPr>
        <w:spacing w:line="480" w:lineRule="auto"/>
        <w:jc w:val="both"/>
        <w:rPr>
          <w:rFonts w:ascii="Times New Roman" w:hAnsi="Times New Roman" w:cs="Times New Roman"/>
          <w:sz w:val="24"/>
          <w:szCs w:val="24"/>
        </w:rPr>
      </w:pPr>
      <w:r w:rsidRPr="003B6130">
        <w:rPr>
          <w:rFonts w:ascii="Times New Roman" w:eastAsia="SimSun" w:hAnsi="Times New Roman" w:cs="Times New Roman"/>
          <w:b/>
          <w:sz w:val="24"/>
          <w:szCs w:val="24"/>
          <w:shd w:val="clear" w:color="auto" w:fill="FFFFFF"/>
        </w:rPr>
        <w:t>3.11.Model Specification:</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Dependent variable = Service Time (ST)</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Independent variables = Traffic Intensity (TI), Number of Students on the Queue (NSQ), Multiple Queue (MQ), Probability of no queue no Arrival (PQA) and Fundamental Principle of Queuing Theory (FPQT).</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Thus, the general model would be represented as:</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 β</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 β</w:t>
      </w:r>
      <w:r w:rsidRPr="003B6130">
        <w:rPr>
          <w:rFonts w:ascii="Times New Roman" w:hAnsi="Times New Roman" w:cs="Times New Roman"/>
          <w:sz w:val="24"/>
          <w:szCs w:val="24"/>
          <w:vertAlign w:val="subscript"/>
        </w:rPr>
        <w:t>1</w:t>
      </w:r>
      <w:r w:rsidRPr="003B6130">
        <w:rPr>
          <w:rFonts w:ascii="Times New Roman" w:hAnsi="Times New Roman" w:cs="Times New Roman"/>
          <w:sz w:val="24"/>
          <w:szCs w:val="24"/>
        </w:rPr>
        <w:t>TI + β</w:t>
      </w:r>
      <w:r w:rsidRPr="003B6130">
        <w:rPr>
          <w:rFonts w:ascii="Times New Roman" w:hAnsi="Times New Roman" w:cs="Times New Roman"/>
          <w:sz w:val="24"/>
          <w:szCs w:val="24"/>
          <w:vertAlign w:val="subscript"/>
        </w:rPr>
        <w:t>2</w:t>
      </w:r>
      <w:r w:rsidRPr="003B6130">
        <w:rPr>
          <w:rFonts w:ascii="Times New Roman" w:hAnsi="Times New Roman" w:cs="Times New Roman"/>
          <w:sz w:val="24"/>
          <w:szCs w:val="24"/>
        </w:rPr>
        <w:t>NSQ + β</w:t>
      </w:r>
      <w:r w:rsidRPr="003B6130">
        <w:rPr>
          <w:rFonts w:ascii="Times New Roman" w:hAnsi="Times New Roman" w:cs="Times New Roman"/>
          <w:sz w:val="24"/>
          <w:szCs w:val="24"/>
          <w:vertAlign w:val="subscript"/>
        </w:rPr>
        <w:t>3</w:t>
      </w:r>
      <w:r w:rsidRPr="003B6130">
        <w:rPr>
          <w:rFonts w:ascii="Times New Roman" w:hAnsi="Times New Roman" w:cs="Times New Roman"/>
          <w:sz w:val="24"/>
          <w:szCs w:val="24"/>
        </w:rPr>
        <w:t>PQA + β</w:t>
      </w:r>
      <w:r w:rsidRPr="003B6130">
        <w:rPr>
          <w:rFonts w:ascii="Times New Roman" w:hAnsi="Times New Roman" w:cs="Times New Roman"/>
          <w:sz w:val="24"/>
          <w:szCs w:val="24"/>
          <w:vertAlign w:val="subscript"/>
        </w:rPr>
        <w:t>2</w:t>
      </w:r>
      <w:r w:rsidRPr="003B6130">
        <w:rPr>
          <w:rFonts w:ascii="Times New Roman" w:hAnsi="Times New Roman" w:cs="Times New Roman"/>
          <w:sz w:val="24"/>
          <w:szCs w:val="24"/>
        </w:rPr>
        <w:t>MQ + β</w:t>
      </w:r>
      <w:r w:rsidRPr="003B6130">
        <w:rPr>
          <w:rFonts w:ascii="Times New Roman" w:hAnsi="Times New Roman" w:cs="Times New Roman"/>
          <w:sz w:val="24"/>
          <w:szCs w:val="24"/>
          <w:vertAlign w:val="subscript"/>
        </w:rPr>
        <w:t>2</w:t>
      </w:r>
      <w:r w:rsidRPr="003B6130">
        <w:rPr>
          <w:rFonts w:ascii="Times New Roman" w:hAnsi="Times New Roman" w:cs="Times New Roman"/>
          <w:sz w:val="24"/>
          <w:szCs w:val="24"/>
        </w:rPr>
        <w:t>FPQTɛ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The specific models for testing each of the hypotheses include:</w:t>
      </w:r>
    </w:p>
    <w:p w:rsidR="00D81F7D" w:rsidRPr="003B6130" w:rsidRDefault="00D81F7D">
      <w:pPr>
        <w:spacing w:line="360" w:lineRule="auto"/>
        <w:jc w:val="both"/>
        <w:rPr>
          <w:rFonts w:ascii="Times New Roman" w:hAnsi="Times New Roman" w:cs="Times New Roman"/>
          <w:sz w:val="24"/>
          <w:szCs w:val="24"/>
        </w:rPr>
      </w:pP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 β</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 β</w:t>
      </w:r>
      <w:r w:rsidRPr="003B6130">
        <w:rPr>
          <w:rFonts w:ascii="Times New Roman" w:hAnsi="Times New Roman" w:cs="Times New Roman"/>
          <w:sz w:val="24"/>
          <w:szCs w:val="24"/>
          <w:vertAlign w:val="subscript"/>
        </w:rPr>
        <w:t>1</w:t>
      </w:r>
      <w:r w:rsidRPr="003B6130">
        <w:rPr>
          <w:rFonts w:ascii="Times New Roman" w:hAnsi="Times New Roman" w:cs="Times New Roman"/>
          <w:sz w:val="24"/>
          <w:szCs w:val="24"/>
        </w:rPr>
        <w:t>TI + 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(1)</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 β</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 β</w:t>
      </w:r>
      <w:r w:rsidRPr="003B6130">
        <w:rPr>
          <w:rFonts w:ascii="Times New Roman" w:hAnsi="Times New Roman" w:cs="Times New Roman"/>
          <w:sz w:val="24"/>
          <w:szCs w:val="24"/>
          <w:vertAlign w:val="subscript"/>
        </w:rPr>
        <w:t>1</w:t>
      </w:r>
      <w:r w:rsidRPr="003B6130">
        <w:rPr>
          <w:rFonts w:ascii="Times New Roman" w:hAnsi="Times New Roman" w:cs="Times New Roman"/>
          <w:sz w:val="24"/>
          <w:szCs w:val="24"/>
        </w:rPr>
        <w:t>NSQ + 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(2)</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 β</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 β</w:t>
      </w:r>
      <w:r w:rsidRPr="003B6130">
        <w:rPr>
          <w:rFonts w:ascii="Times New Roman" w:hAnsi="Times New Roman" w:cs="Times New Roman"/>
          <w:sz w:val="24"/>
          <w:szCs w:val="24"/>
          <w:vertAlign w:val="subscript"/>
        </w:rPr>
        <w:t>1</w:t>
      </w:r>
      <w:r w:rsidRPr="003B6130">
        <w:rPr>
          <w:rFonts w:ascii="Times New Roman" w:hAnsi="Times New Roman" w:cs="Times New Roman"/>
          <w:sz w:val="24"/>
          <w:szCs w:val="24"/>
        </w:rPr>
        <w:t>MQ + 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(3)</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 β</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 β</w:t>
      </w:r>
      <w:r w:rsidRPr="003B6130">
        <w:rPr>
          <w:rFonts w:ascii="Times New Roman" w:hAnsi="Times New Roman" w:cs="Times New Roman"/>
          <w:sz w:val="24"/>
          <w:szCs w:val="24"/>
          <w:vertAlign w:val="subscript"/>
        </w:rPr>
        <w:t>1</w:t>
      </w:r>
      <w:r w:rsidRPr="003B6130">
        <w:rPr>
          <w:rFonts w:ascii="Times New Roman" w:hAnsi="Times New Roman" w:cs="Times New Roman"/>
          <w:sz w:val="24"/>
          <w:szCs w:val="24"/>
        </w:rPr>
        <w:t>PQA + 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(4)</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 β</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 β</w:t>
      </w:r>
      <w:r w:rsidRPr="003B6130">
        <w:rPr>
          <w:rFonts w:ascii="Times New Roman" w:hAnsi="Times New Roman" w:cs="Times New Roman"/>
          <w:sz w:val="24"/>
          <w:szCs w:val="24"/>
          <w:vertAlign w:val="subscript"/>
        </w:rPr>
        <w:t>1</w:t>
      </w:r>
      <w:r w:rsidRPr="003B6130">
        <w:rPr>
          <w:rFonts w:ascii="Times New Roman" w:hAnsi="Times New Roman" w:cs="Times New Roman"/>
          <w:sz w:val="24"/>
          <w:szCs w:val="24"/>
        </w:rPr>
        <w:t>FPQT + 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(5)</w:t>
      </w:r>
    </w:p>
    <w:p w:rsidR="00D81F7D" w:rsidRPr="003B6130" w:rsidRDefault="00D81F7D">
      <w:pPr>
        <w:spacing w:line="360" w:lineRule="auto"/>
        <w:jc w:val="both"/>
        <w:rPr>
          <w:rFonts w:ascii="Times New Roman" w:hAnsi="Times New Roman" w:cs="Times New Roman"/>
          <w:sz w:val="24"/>
          <w:szCs w:val="24"/>
        </w:rPr>
      </w:pP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Five Models will be derived from the study as shown below:</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bCs/>
          <w:sz w:val="24"/>
          <w:szCs w:val="24"/>
        </w:rPr>
        <w:t>Model 1</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 β</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 β</w:t>
      </w:r>
      <w:r w:rsidRPr="003B6130">
        <w:rPr>
          <w:rFonts w:ascii="Times New Roman" w:hAnsi="Times New Roman" w:cs="Times New Roman"/>
          <w:sz w:val="24"/>
          <w:szCs w:val="24"/>
          <w:vertAlign w:val="subscript"/>
        </w:rPr>
        <w:t>1</w:t>
      </w:r>
      <w:r w:rsidRPr="003B6130">
        <w:rPr>
          <w:rFonts w:ascii="Times New Roman" w:hAnsi="Times New Roman" w:cs="Times New Roman"/>
          <w:sz w:val="24"/>
          <w:szCs w:val="24"/>
        </w:rPr>
        <w:t>TI + 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(1)</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Where: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Service Time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TI = Traffic Intensity</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β</w:t>
      </w:r>
      <w:r w:rsidRPr="003B6130">
        <w:rPr>
          <w:rFonts w:ascii="Times New Roman" w:hAnsi="Times New Roman" w:cs="Times New Roman"/>
          <w:sz w:val="24"/>
          <w:szCs w:val="24"/>
          <w:vertAlign w:val="subscript"/>
        </w:rPr>
        <w:t xml:space="preserve">0 </w:t>
      </w:r>
      <w:r w:rsidRPr="003B6130">
        <w:rPr>
          <w:rFonts w:ascii="Times New Roman" w:hAnsi="Times New Roman" w:cs="Times New Roman"/>
          <w:sz w:val="24"/>
          <w:szCs w:val="24"/>
        </w:rPr>
        <w:t>= Intercept</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β</w:t>
      </w:r>
      <w:r w:rsidRPr="003B6130">
        <w:rPr>
          <w:rFonts w:ascii="Times New Roman" w:hAnsi="Times New Roman" w:cs="Times New Roman"/>
          <w:sz w:val="24"/>
          <w:szCs w:val="24"/>
          <w:vertAlign w:val="subscript"/>
        </w:rPr>
        <w:t xml:space="preserve">1 </w:t>
      </w:r>
      <w:r w:rsidRPr="003B6130">
        <w:rPr>
          <w:rFonts w:ascii="Times New Roman" w:hAnsi="Times New Roman" w:cs="Times New Roman"/>
          <w:sz w:val="24"/>
          <w:szCs w:val="24"/>
        </w:rPr>
        <w:t>= Regression/ Slope of coefficient</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Error Term</w:t>
      </w:r>
    </w:p>
    <w:p w:rsidR="00D81F7D" w:rsidRPr="003B6130" w:rsidRDefault="00D81F7D">
      <w:pPr>
        <w:spacing w:line="360" w:lineRule="auto"/>
        <w:jc w:val="both"/>
        <w:rPr>
          <w:rFonts w:ascii="Times New Roman" w:hAnsi="Times New Roman" w:cs="Times New Roman"/>
          <w:sz w:val="24"/>
          <w:szCs w:val="24"/>
        </w:rPr>
      </w:pP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bCs/>
          <w:sz w:val="24"/>
          <w:szCs w:val="24"/>
        </w:rPr>
        <w:t>Model 2</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 β</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 β</w:t>
      </w:r>
      <w:r w:rsidRPr="003B6130">
        <w:rPr>
          <w:rFonts w:ascii="Times New Roman" w:hAnsi="Times New Roman" w:cs="Times New Roman"/>
          <w:sz w:val="24"/>
          <w:szCs w:val="24"/>
          <w:vertAlign w:val="subscript"/>
        </w:rPr>
        <w:t>1</w:t>
      </w:r>
      <w:r w:rsidRPr="003B6130">
        <w:rPr>
          <w:rFonts w:ascii="Times New Roman" w:hAnsi="Times New Roman" w:cs="Times New Roman"/>
          <w:sz w:val="24"/>
          <w:szCs w:val="24"/>
        </w:rPr>
        <w:t>NSQ + 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(2)</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Where: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Service Time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NSQ = Number of Students on the Queue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β</w:t>
      </w:r>
      <w:r w:rsidRPr="003B6130">
        <w:rPr>
          <w:rFonts w:ascii="Times New Roman" w:hAnsi="Times New Roman" w:cs="Times New Roman"/>
          <w:sz w:val="24"/>
          <w:szCs w:val="24"/>
          <w:vertAlign w:val="subscript"/>
        </w:rPr>
        <w:t xml:space="preserve">0 </w:t>
      </w:r>
      <w:r w:rsidRPr="003B6130">
        <w:rPr>
          <w:rFonts w:ascii="Times New Roman" w:hAnsi="Times New Roman" w:cs="Times New Roman"/>
          <w:sz w:val="24"/>
          <w:szCs w:val="24"/>
        </w:rPr>
        <w:t>= Intercept</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β</w:t>
      </w:r>
      <w:r w:rsidRPr="003B6130">
        <w:rPr>
          <w:rFonts w:ascii="Times New Roman" w:hAnsi="Times New Roman" w:cs="Times New Roman"/>
          <w:sz w:val="24"/>
          <w:szCs w:val="24"/>
          <w:vertAlign w:val="subscript"/>
        </w:rPr>
        <w:t xml:space="preserve">1 </w:t>
      </w:r>
      <w:r w:rsidRPr="003B6130">
        <w:rPr>
          <w:rFonts w:ascii="Times New Roman" w:hAnsi="Times New Roman" w:cs="Times New Roman"/>
          <w:sz w:val="24"/>
          <w:szCs w:val="24"/>
        </w:rPr>
        <w:t>= Regression/Slope of coefficient</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Error Term</w:t>
      </w:r>
    </w:p>
    <w:p w:rsidR="00D81F7D" w:rsidRPr="003B6130" w:rsidRDefault="00D81F7D">
      <w:pPr>
        <w:spacing w:line="360" w:lineRule="auto"/>
        <w:jc w:val="both"/>
        <w:rPr>
          <w:rFonts w:ascii="Times New Roman" w:hAnsi="Times New Roman" w:cs="Times New Roman"/>
          <w:sz w:val="24"/>
          <w:szCs w:val="24"/>
        </w:rPr>
      </w:pPr>
    </w:p>
    <w:p w:rsidR="00D81F7D" w:rsidRPr="003B6130" w:rsidRDefault="00D81F7D">
      <w:pPr>
        <w:spacing w:line="360" w:lineRule="auto"/>
        <w:jc w:val="both"/>
        <w:rPr>
          <w:rFonts w:ascii="Times New Roman" w:hAnsi="Times New Roman" w:cs="Times New Roman"/>
          <w:sz w:val="24"/>
          <w:szCs w:val="24"/>
        </w:rPr>
      </w:pPr>
    </w:p>
    <w:p w:rsidR="00D81F7D" w:rsidRPr="003B6130" w:rsidRDefault="00D81F7D">
      <w:pPr>
        <w:spacing w:line="360" w:lineRule="auto"/>
        <w:jc w:val="both"/>
        <w:rPr>
          <w:rFonts w:ascii="Times New Roman" w:hAnsi="Times New Roman" w:cs="Times New Roman"/>
          <w:sz w:val="24"/>
          <w:szCs w:val="24"/>
        </w:rPr>
      </w:pPr>
    </w:p>
    <w:p w:rsidR="00D81F7D" w:rsidRPr="003B6130" w:rsidRDefault="00D81F7D">
      <w:pPr>
        <w:spacing w:line="360" w:lineRule="auto"/>
        <w:jc w:val="both"/>
        <w:rPr>
          <w:rFonts w:ascii="Times New Roman" w:hAnsi="Times New Roman" w:cs="Times New Roman"/>
          <w:sz w:val="24"/>
          <w:szCs w:val="24"/>
        </w:rPr>
      </w:pPr>
    </w:p>
    <w:p w:rsidR="00D81F7D" w:rsidRPr="003B6130" w:rsidRDefault="00D81F7D">
      <w:pPr>
        <w:spacing w:line="360" w:lineRule="auto"/>
        <w:jc w:val="both"/>
        <w:rPr>
          <w:rFonts w:ascii="Times New Roman" w:hAnsi="Times New Roman" w:cs="Times New Roman"/>
          <w:sz w:val="24"/>
          <w:szCs w:val="24"/>
        </w:rPr>
      </w:pP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bCs/>
          <w:sz w:val="24"/>
          <w:szCs w:val="24"/>
        </w:rPr>
        <w:t>Model 3</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 β</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 β</w:t>
      </w:r>
      <w:r w:rsidRPr="003B6130">
        <w:rPr>
          <w:rFonts w:ascii="Times New Roman" w:hAnsi="Times New Roman" w:cs="Times New Roman"/>
          <w:sz w:val="24"/>
          <w:szCs w:val="24"/>
          <w:vertAlign w:val="subscript"/>
        </w:rPr>
        <w:t>1</w:t>
      </w:r>
      <w:r w:rsidRPr="003B6130">
        <w:rPr>
          <w:rFonts w:ascii="Times New Roman" w:hAnsi="Times New Roman" w:cs="Times New Roman"/>
          <w:sz w:val="24"/>
          <w:szCs w:val="24"/>
        </w:rPr>
        <w:t>MQ + 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(3)</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Where: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 Service Time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MQ = Multiple Queue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β</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 Intercept</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β</w:t>
      </w:r>
      <w:r w:rsidRPr="003B6130">
        <w:rPr>
          <w:rFonts w:ascii="Times New Roman" w:hAnsi="Times New Roman" w:cs="Times New Roman"/>
          <w:sz w:val="24"/>
          <w:szCs w:val="24"/>
          <w:vertAlign w:val="subscript"/>
        </w:rPr>
        <w:t xml:space="preserve">1 </w:t>
      </w:r>
      <w:r w:rsidRPr="003B6130">
        <w:rPr>
          <w:rFonts w:ascii="Times New Roman" w:hAnsi="Times New Roman" w:cs="Times New Roman"/>
          <w:sz w:val="24"/>
          <w:szCs w:val="24"/>
        </w:rPr>
        <w:t>= Regression/Slope of coefficient</w:t>
      </w:r>
    </w:p>
    <w:p w:rsidR="00D81F7D" w:rsidRPr="003B6130" w:rsidRDefault="002F3C7A">
      <w:pPr>
        <w:spacing w:after="240" w:line="360" w:lineRule="auto"/>
        <w:jc w:val="both"/>
        <w:rPr>
          <w:rFonts w:ascii="Times New Roman" w:hAnsi="Times New Roman" w:cs="Times New Roman"/>
          <w:sz w:val="24"/>
          <w:szCs w:val="24"/>
        </w:rPr>
      </w:pPr>
      <w:r w:rsidRPr="003B6130">
        <w:rPr>
          <w:rFonts w:ascii="Times New Roman" w:hAnsi="Times New Roman" w:cs="Times New Roman"/>
          <w:sz w:val="24"/>
          <w:szCs w:val="24"/>
        </w:rPr>
        <w:t>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Error Term.</w:t>
      </w:r>
    </w:p>
    <w:p w:rsidR="00D81F7D" w:rsidRPr="003B6130" w:rsidRDefault="00D81F7D">
      <w:pPr>
        <w:spacing w:after="240" w:line="360" w:lineRule="auto"/>
        <w:jc w:val="both"/>
        <w:rPr>
          <w:rFonts w:ascii="Times New Roman" w:hAnsi="Times New Roman" w:cs="Times New Roman"/>
          <w:sz w:val="24"/>
          <w:szCs w:val="24"/>
        </w:rPr>
      </w:pP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bCs/>
          <w:sz w:val="24"/>
          <w:szCs w:val="24"/>
        </w:rPr>
        <w:t>Model 4</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 β</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 β</w:t>
      </w:r>
      <w:r w:rsidRPr="003B6130">
        <w:rPr>
          <w:rFonts w:ascii="Times New Roman" w:hAnsi="Times New Roman" w:cs="Times New Roman"/>
          <w:sz w:val="24"/>
          <w:szCs w:val="24"/>
          <w:vertAlign w:val="subscript"/>
        </w:rPr>
        <w:t>1</w:t>
      </w:r>
      <w:r w:rsidRPr="003B6130">
        <w:rPr>
          <w:rFonts w:ascii="Times New Roman" w:hAnsi="Times New Roman" w:cs="Times New Roman"/>
          <w:sz w:val="24"/>
          <w:szCs w:val="24"/>
        </w:rPr>
        <w:t>PQA + 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(4)</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Where: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 Service Time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PQA = Probability of no Queue Arrival</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β</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 Intercept</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β</w:t>
      </w:r>
      <w:r w:rsidRPr="003B6130">
        <w:rPr>
          <w:rFonts w:ascii="Times New Roman" w:hAnsi="Times New Roman" w:cs="Times New Roman"/>
          <w:sz w:val="24"/>
          <w:szCs w:val="24"/>
          <w:vertAlign w:val="subscript"/>
        </w:rPr>
        <w:t xml:space="preserve">1 </w:t>
      </w:r>
      <w:r w:rsidRPr="003B6130">
        <w:rPr>
          <w:rFonts w:ascii="Times New Roman" w:hAnsi="Times New Roman" w:cs="Times New Roman"/>
          <w:sz w:val="24"/>
          <w:szCs w:val="24"/>
        </w:rPr>
        <w:t>= Regression/Slope of coefficient</w:t>
      </w:r>
    </w:p>
    <w:p w:rsidR="00D81F7D" w:rsidRPr="003B6130" w:rsidRDefault="002F3C7A">
      <w:pPr>
        <w:spacing w:after="240" w:line="360" w:lineRule="auto"/>
        <w:jc w:val="both"/>
        <w:rPr>
          <w:rFonts w:ascii="Times New Roman" w:hAnsi="Times New Roman" w:cs="Times New Roman"/>
          <w:sz w:val="24"/>
          <w:szCs w:val="24"/>
        </w:rPr>
      </w:pPr>
      <w:r w:rsidRPr="003B6130">
        <w:rPr>
          <w:rFonts w:ascii="Times New Roman" w:hAnsi="Times New Roman" w:cs="Times New Roman"/>
          <w:sz w:val="24"/>
          <w:szCs w:val="24"/>
        </w:rPr>
        <w:t>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Error Term</w:t>
      </w:r>
    </w:p>
    <w:p w:rsidR="00D81F7D" w:rsidRPr="003B6130" w:rsidRDefault="00D81F7D">
      <w:pPr>
        <w:spacing w:after="240" w:line="360" w:lineRule="auto"/>
        <w:jc w:val="both"/>
        <w:rPr>
          <w:rFonts w:ascii="Times New Roman" w:hAnsi="Times New Roman" w:cs="Times New Roman"/>
          <w:sz w:val="24"/>
          <w:szCs w:val="24"/>
        </w:rPr>
      </w:pPr>
    </w:p>
    <w:p w:rsidR="00D81F7D" w:rsidRPr="003B6130" w:rsidRDefault="00D81F7D">
      <w:pPr>
        <w:spacing w:after="240" w:line="360" w:lineRule="auto"/>
        <w:jc w:val="both"/>
        <w:rPr>
          <w:rFonts w:ascii="Times New Roman" w:hAnsi="Times New Roman" w:cs="Times New Roman"/>
          <w:sz w:val="24"/>
          <w:szCs w:val="24"/>
        </w:rPr>
      </w:pPr>
    </w:p>
    <w:p w:rsidR="00D81F7D" w:rsidRPr="003B6130" w:rsidRDefault="00D81F7D">
      <w:pPr>
        <w:spacing w:after="240" w:line="360" w:lineRule="auto"/>
        <w:jc w:val="both"/>
        <w:rPr>
          <w:rFonts w:ascii="Times New Roman" w:hAnsi="Times New Roman" w:cs="Times New Roman"/>
          <w:sz w:val="24"/>
          <w:szCs w:val="24"/>
        </w:rPr>
      </w:pPr>
    </w:p>
    <w:p w:rsidR="00D81F7D" w:rsidRPr="003B6130" w:rsidRDefault="00D81F7D">
      <w:pPr>
        <w:spacing w:after="240" w:line="360" w:lineRule="auto"/>
        <w:jc w:val="both"/>
        <w:rPr>
          <w:rFonts w:ascii="Times New Roman" w:hAnsi="Times New Roman" w:cs="Times New Roman"/>
          <w:sz w:val="24"/>
          <w:szCs w:val="24"/>
        </w:rPr>
      </w:pPr>
    </w:p>
    <w:p w:rsidR="00D81F7D" w:rsidRPr="003B6130" w:rsidRDefault="00D81F7D">
      <w:pPr>
        <w:spacing w:after="240" w:line="360" w:lineRule="auto"/>
        <w:jc w:val="both"/>
        <w:rPr>
          <w:rFonts w:ascii="Times New Roman" w:hAnsi="Times New Roman" w:cs="Times New Roman"/>
          <w:sz w:val="24"/>
          <w:szCs w:val="24"/>
        </w:rPr>
      </w:pP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bCs/>
          <w:sz w:val="24"/>
          <w:szCs w:val="24"/>
        </w:rPr>
        <w:t>Model 5</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 β</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 β</w:t>
      </w:r>
      <w:r w:rsidRPr="003B6130">
        <w:rPr>
          <w:rFonts w:ascii="Times New Roman" w:hAnsi="Times New Roman" w:cs="Times New Roman"/>
          <w:sz w:val="24"/>
          <w:szCs w:val="24"/>
          <w:vertAlign w:val="subscript"/>
        </w:rPr>
        <w:t>1</w:t>
      </w:r>
      <w:r w:rsidRPr="003B6130">
        <w:rPr>
          <w:rFonts w:ascii="Times New Roman" w:hAnsi="Times New Roman" w:cs="Times New Roman"/>
          <w:sz w:val="24"/>
          <w:szCs w:val="24"/>
        </w:rPr>
        <w:t>FPQT + 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(5)</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Where: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 = Service Time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FPQT = Fundamental Principles of Queuing Theory</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β</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 Intercept</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β</w:t>
      </w:r>
      <w:r w:rsidRPr="003B6130">
        <w:rPr>
          <w:rFonts w:ascii="Times New Roman" w:hAnsi="Times New Roman" w:cs="Times New Roman"/>
          <w:sz w:val="24"/>
          <w:szCs w:val="24"/>
          <w:vertAlign w:val="subscript"/>
        </w:rPr>
        <w:t xml:space="preserve">1 </w:t>
      </w:r>
      <w:r w:rsidRPr="003B6130">
        <w:rPr>
          <w:rFonts w:ascii="Times New Roman" w:hAnsi="Times New Roman" w:cs="Times New Roman"/>
          <w:sz w:val="24"/>
          <w:szCs w:val="24"/>
        </w:rPr>
        <w:t>= Regression/Slope of coefficient</w:t>
      </w:r>
    </w:p>
    <w:p w:rsidR="00D81F7D" w:rsidRPr="003B6130" w:rsidRDefault="002F3C7A">
      <w:pPr>
        <w:spacing w:line="480" w:lineRule="auto"/>
        <w:jc w:val="both"/>
        <w:rPr>
          <w:rFonts w:ascii="Times New Roman" w:eastAsia="Georgia" w:hAnsi="Times New Roman" w:cs="Times New Roman"/>
          <w:color w:val="000000"/>
          <w:sz w:val="24"/>
          <w:szCs w:val="24"/>
          <w:shd w:val="clear" w:color="FFFFFF" w:fill="FFFFFF"/>
        </w:rPr>
      </w:pPr>
      <w:r w:rsidRPr="003B6130">
        <w:rPr>
          <w:rFonts w:ascii="Times New Roman" w:hAnsi="Times New Roman" w:cs="Times New Roman"/>
          <w:sz w:val="24"/>
          <w:szCs w:val="24"/>
        </w:rPr>
        <w:t>ɛ</w:t>
      </w:r>
      <w:r w:rsidRPr="003B6130">
        <w:rPr>
          <w:rFonts w:ascii="Times New Roman" w:hAnsi="Times New Roman" w:cs="Times New Roman"/>
          <w:sz w:val="24"/>
          <w:szCs w:val="24"/>
          <w:vertAlign w:val="subscript"/>
        </w:rPr>
        <w:t>i</w:t>
      </w:r>
      <w:r w:rsidRPr="003B6130">
        <w:rPr>
          <w:rFonts w:ascii="Times New Roman" w:hAnsi="Times New Roman" w:cs="Times New Roman"/>
          <w:sz w:val="24"/>
          <w:szCs w:val="24"/>
        </w:rPr>
        <w:t xml:space="preserve"> = Error Term</w:t>
      </w:r>
    </w:p>
    <w:p w:rsidR="00D81F7D" w:rsidRPr="003B6130" w:rsidRDefault="00D81F7D">
      <w:pPr>
        <w:autoSpaceDN w:val="0"/>
        <w:spacing w:after="0" w:line="480" w:lineRule="auto"/>
        <w:jc w:val="both"/>
        <w:rPr>
          <w:rFonts w:ascii="Times New Roman" w:hAnsi="Times New Roman" w:cs="Times New Roman"/>
          <w:b/>
          <w:bCs/>
          <w:sz w:val="24"/>
          <w:szCs w:val="24"/>
          <w:lang w:val="en-GB"/>
        </w:rPr>
      </w:pPr>
    </w:p>
    <w:p w:rsidR="00D81F7D" w:rsidRPr="003B6130" w:rsidRDefault="00D81F7D">
      <w:pPr>
        <w:autoSpaceDN w:val="0"/>
        <w:spacing w:after="0" w:line="480" w:lineRule="auto"/>
        <w:jc w:val="both"/>
        <w:rPr>
          <w:rFonts w:ascii="Times New Roman" w:hAnsi="Times New Roman" w:cs="Times New Roman"/>
          <w:b/>
          <w:bCs/>
          <w:sz w:val="24"/>
          <w:szCs w:val="24"/>
          <w:lang w:val="en-GB"/>
        </w:rPr>
      </w:pPr>
    </w:p>
    <w:p w:rsidR="00D81F7D" w:rsidRPr="003B6130" w:rsidRDefault="00D81F7D">
      <w:pPr>
        <w:autoSpaceDN w:val="0"/>
        <w:spacing w:after="0" w:line="480" w:lineRule="auto"/>
        <w:jc w:val="both"/>
        <w:rPr>
          <w:rFonts w:ascii="Times New Roman" w:hAnsi="Times New Roman" w:cs="Times New Roman"/>
          <w:b/>
          <w:bCs/>
          <w:sz w:val="24"/>
          <w:szCs w:val="24"/>
          <w:lang w:val="en-GB"/>
        </w:rPr>
      </w:pPr>
    </w:p>
    <w:p w:rsidR="00D81F7D" w:rsidRPr="003B6130" w:rsidRDefault="00D81F7D">
      <w:pPr>
        <w:autoSpaceDN w:val="0"/>
        <w:spacing w:after="0" w:line="480" w:lineRule="auto"/>
        <w:jc w:val="both"/>
        <w:rPr>
          <w:rFonts w:ascii="Times New Roman" w:hAnsi="Times New Roman" w:cs="Times New Roman"/>
          <w:b/>
          <w:bCs/>
          <w:sz w:val="24"/>
          <w:szCs w:val="24"/>
          <w:lang w:val="en-GB"/>
        </w:rPr>
      </w:pPr>
    </w:p>
    <w:p w:rsidR="00D81F7D" w:rsidRPr="003B6130" w:rsidRDefault="00D81F7D">
      <w:pPr>
        <w:autoSpaceDN w:val="0"/>
        <w:spacing w:after="0" w:line="480" w:lineRule="auto"/>
        <w:jc w:val="both"/>
        <w:rPr>
          <w:rFonts w:ascii="Times New Roman" w:hAnsi="Times New Roman" w:cs="Times New Roman"/>
          <w:b/>
          <w:bCs/>
          <w:sz w:val="24"/>
          <w:szCs w:val="24"/>
          <w:lang w:val="en-GB"/>
        </w:rPr>
      </w:pPr>
    </w:p>
    <w:p w:rsidR="00D81F7D" w:rsidRPr="003B6130" w:rsidRDefault="00D81F7D">
      <w:pPr>
        <w:autoSpaceDN w:val="0"/>
        <w:spacing w:after="0" w:line="480" w:lineRule="auto"/>
        <w:jc w:val="both"/>
        <w:rPr>
          <w:rFonts w:ascii="Times New Roman" w:hAnsi="Times New Roman" w:cs="Times New Roman"/>
          <w:b/>
          <w:bCs/>
          <w:sz w:val="24"/>
          <w:szCs w:val="24"/>
          <w:lang w:val="en-GB"/>
        </w:rPr>
      </w:pPr>
    </w:p>
    <w:p w:rsidR="00D81F7D" w:rsidRPr="003B6130" w:rsidRDefault="00D81F7D">
      <w:pPr>
        <w:autoSpaceDN w:val="0"/>
        <w:spacing w:after="0" w:line="480" w:lineRule="auto"/>
        <w:rPr>
          <w:rFonts w:ascii="Times New Roman" w:hAnsi="Times New Roman" w:cs="Times New Roman"/>
          <w:b/>
          <w:bCs/>
          <w:sz w:val="24"/>
          <w:szCs w:val="24"/>
          <w:lang w:val="en-GB"/>
        </w:rPr>
      </w:pPr>
    </w:p>
    <w:p w:rsidR="00D81F7D" w:rsidRPr="003B6130" w:rsidRDefault="00D81F7D">
      <w:pPr>
        <w:autoSpaceDN w:val="0"/>
        <w:spacing w:after="0" w:line="480" w:lineRule="auto"/>
        <w:rPr>
          <w:rFonts w:ascii="Times New Roman" w:hAnsi="Times New Roman" w:cs="Times New Roman"/>
          <w:b/>
          <w:bCs/>
          <w:sz w:val="24"/>
          <w:szCs w:val="24"/>
          <w:lang w:val="en-GB"/>
        </w:rPr>
      </w:pPr>
    </w:p>
    <w:p w:rsidR="00D81F7D" w:rsidRPr="003B6130" w:rsidRDefault="00D81F7D">
      <w:pPr>
        <w:autoSpaceDN w:val="0"/>
        <w:spacing w:after="0" w:line="480" w:lineRule="auto"/>
        <w:rPr>
          <w:rFonts w:ascii="Times New Roman" w:hAnsi="Times New Roman" w:cs="Times New Roman"/>
          <w:b/>
          <w:bCs/>
          <w:sz w:val="24"/>
          <w:szCs w:val="24"/>
          <w:lang w:val="en-GB"/>
        </w:rPr>
      </w:pPr>
    </w:p>
    <w:p w:rsidR="00D81F7D" w:rsidRPr="003B6130" w:rsidRDefault="00D81F7D">
      <w:pPr>
        <w:autoSpaceDN w:val="0"/>
        <w:spacing w:after="0" w:line="480" w:lineRule="auto"/>
        <w:rPr>
          <w:rFonts w:ascii="Times New Roman" w:hAnsi="Times New Roman" w:cs="Times New Roman"/>
          <w:b/>
          <w:bCs/>
          <w:sz w:val="24"/>
          <w:szCs w:val="24"/>
          <w:lang w:val="en-GB"/>
        </w:rPr>
      </w:pPr>
    </w:p>
    <w:p w:rsidR="00D81F7D" w:rsidRPr="003B6130" w:rsidRDefault="00D81F7D">
      <w:pPr>
        <w:autoSpaceDN w:val="0"/>
        <w:spacing w:after="0" w:line="480" w:lineRule="auto"/>
        <w:rPr>
          <w:rFonts w:ascii="Times New Roman" w:hAnsi="Times New Roman" w:cs="Times New Roman"/>
          <w:b/>
          <w:bCs/>
          <w:sz w:val="24"/>
          <w:szCs w:val="24"/>
          <w:lang w:val="en-GB"/>
        </w:rPr>
      </w:pPr>
    </w:p>
    <w:p w:rsidR="00D81F7D" w:rsidRPr="003B6130" w:rsidRDefault="00D81F7D">
      <w:pPr>
        <w:autoSpaceDN w:val="0"/>
        <w:spacing w:after="0" w:line="480" w:lineRule="auto"/>
        <w:rPr>
          <w:rFonts w:ascii="Times New Roman" w:hAnsi="Times New Roman" w:cs="Times New Roman"/>
          <w:b/>
          <w:bCs/>
          <w:sz w:val="24"/>
          <w:szCs w:val="24"/>
          <w:lang w:val="en-GB"/>
        </w:rPr>
      </w:pPr>
    </w:p>
    <w:p w:rsidR="0047655D" w:rsidRPr="003B6130" w:rsidRDefault="0047655D">
      <w:pPr>
        <w:autoSpaceDN w:val="0"/>
        <w:spacing w:after="0" w:line="480" w:lineRule="auto"/>
        <w:rPr>
          <w:rFonts w:ascii="Times New Roman" w:hAnsi="Times New Roman" w:cs="Times New Roman"/>
          <w:b/>
          <w:bCs/>
          <w:sz w:val="24"/>
          <w:szCs w:val="24"/>
          <w:lang w:val="en-GB"/>
        </w:rPr>
      </w:pPr>
    </w:p>
    <w:p w:rsidR="0047655D" w:rsidRPr="003B6130" w:rsidRDefault="0047655D">
      <w:pPr>
        <w:autoSpaceDN w:val="0"/>
        <w:spacing w:after="0" w:line="480" w:lineRule="auto"/>
        <w:rPr>
          <w:rFonts w:ascii="Times New Roman" w:hAnsi="Times New Roman" w:cs="Times New Roman"/>
          <w:b/>
          <w:bCs/>
          <w:sz w:val="24"/>
          <w:szCs w:val="24"/>
          <w:lang w:val="en-GB"/>
        </w:rPr>
      </w:pPr>
    </w:p>
    <w:p w:rsidR="0047655D" w:rsidRPr="003B6130" w:rsidRDefault="0047655D">
      <w:pPr>
        <w:autoSpaceDN w:val="0"/>
        <w:spacing w:after="0" w:line="480" w:lineRule="auto"/>
        <w:rPr>
          <w:rFonts w:ascii="Times New Roman" w:hAnsi="Times New Roman" w:cs="Times New Roman"/>
          <w:b/>
          <w:bCs/>
          <w:sz w:val="24"/>
          <w:szCs w:val="24"/>
          <w:lang w:val="en-GB"/>
        </w:rPr>
      </w:pPr>
    </w:p>
    <w:p w:rsidR="00D81F7D" w:rsidRPr="003B6130" w:rsidRDefault="00D81F7D">
      <w:pPr>
        <w:autoSpaceDN w:val="0"/>
        <w:spacing w:after="0" w:line="480" w:lineRule="auto"/>
        <w:rPr>
          <w:rFonts w:ascii="Times New Roman" w:hAnsi="Times New Roman" w:cs="Times New Roman"/>
          <w:b/>
          <w:bCs/>
          <w:sz w:val="24"/>
          <w:szCs w:val="24"/>
          <w:lang w:val="en-GB"/>
        </w:rPr>
      </w:pPr>
    </w:p>
    <w:p w:rsidR="00D81F7D" w:rsidRPr="003B6130" w:rsidRDefault="00D81F7D">
      <w:pPr>
        <w:autoSpaceDN w:val="0"/>
        <w:spacing w:after="0" w:line="480" w:lineRule="auto"/>
        <w:rPr>
          <w:rFonts w:ascii="Times New Roman" w:hAnsi="Times New Roman" w:cs="Times New Roman"/>
          <w:b/>
          <w:bCs/>
          <w:sz w:val="24"/>
          <w:szCs w:val="24"/>
          <w:lang w:val="en-GB"/>
        </w:rPr>
      </w:pPr>
    </w:p>
    <w:p w:rsidR="00D81F7D" w:rsidRPr="003B6130" w:rsidRDefault="00D81F7D">
      <w:pPr>
        <w:autoSpaceDN w:val="0"/>
        <w:spacing w:after="0" w:line="480" w:lineRule="auto"/>
        <w:rPr>
          <w:rFonts w:ascii="Times New Roman" w:hAnsi="Times New Roman" w:cs="Times New Roman"/>
          <w:b/>
          <w:bCs/>
          <w:sz w:val="24"/>
          <w:szCs w:val="24"/>
          <w:lang w:val="en-GB"/>
        </w:rPr>
      </w:pPr>
    </w:p>
    <w:p w:rsidR="00D81F7D" w:rsidRPr="003B6130" w:rsidRDefault="002F3C7A">
      <w:pPr>
        <w:autoSpaceDN w:val="0"/>
        <w:spacing w:after="0" w:line="360" w:lineRule="auto"/>
        <w:jc w:val="center"/>
        <w:rPr>
          <w:rFonts w:ascii="Times New Roman" w:hAnsi="Times New Roman" w:cs="Times New Roman"/>
          <w:sz w:val="24"/>
          <w:szCs w:val="24"/>
        </w:rPr>
      </w:pPr>
      <w:r w:rsidRPr="003B6130">
        <w:rPr>
          <w:rFonts w:ascii="Times New Roman" w:hAnsi="Times New Roman" w:cs="Times New Roman"/>
          <w:b/>
          <w:bCs/>
          <w:sz w:val="24"/>
          <w:szCs w:val="24"/>
          <w:lang w:val="en-GB"/>
        </w:rPr>
        <w:t>CHAPTER FOUR</w:t>
      </w:r>
    </w:p>
    <w:p w:rsidR="00D81F7D" w:rsidRPr="003B6130" w:rsidRDefault="002F3C7A">
      <w:pPr>
        <w:autoSpaceDN w:val="0"/>
        <w:spacing w:after="0" w:line="360" w:lineRule="auto"/>
        <w:jc w:val="center"/>
        <w:rPr>
          <w:rFonts w:ascii="Times New Roman" w:hAnsi="Times New Roman" w:cs="Times New Roman"/>
          <w:sz w:val="24"/>
          <w:szCs w:val="24"/>
        </w:rPr>
      </w:pPr>
      <w:bookmarkStart w:id="12" w:name="_Toc14917763"/>
      <w:bookmarkStart w:id="13" w:name="_Hlk54598113"/>
      <w:r w:rsidRPr="003B6130">
        <w:rPr>
          <w:rFonts w:ascii="Times New Roman" w:hAnsi="Times New Roman" w:cs="Times New Roman"/>
          <w:b/>
          <w:bCs/>
          <w:sz w:val="24"/>
          <w:szCs w:val="24"/>
          <w:lang w:val="en-GB"/>
        </w:rPr>
        <w:t>DATA</w:t>
      </w:r>
      <w:bookmarkEnd w:id="12"/>
      <w:r w:rsidRPr="003B6130">
        <w:rPr>
          <w:rFonts w:ascii="Times New Roman" w:hAnsi="Times New Roman" w:cs="Times New Roman"/>
          <w:b/>
          <w:bCs/>
          <w:sz w:val="24"/>
          <w:szCs w:val="24"/>
          <w:lang w:val="en-GB"/>
        </w:rPr>
        <w:t xml:space="preserve"> ANALYSIS, PRESENTATION, AND INTERPRETATION</w:t>
      </w:r>
      <w:bookmarkEnd w:id="13"/>
    </w:p>
    <w:p w:rsidR="00D81F7D" w:rsidRPr="003B6130" w:rsidRDefault="002F3C7A">
      <w:pPr>
        <w:autoSpaceDE w:val="0"/>
        <w:autoSpaceDN w:val="0"/>
        <w:adjustRightInd w:val="0"/>
        <w:spacing w:after="0" w:line="360" w:lineRule="auto"/>
        <w:jc w:val="both"/>
        <w:rPr>
          <w:rFonts w:ascii="Times New Roman" w:hAnsi="Times New Roman" w:cs="Times New Roman"/>
          <w:sz w:val="24"/>
          <w:szCs w:val="24"/>
        </w:rPr>
      </w:pPr>
      <w:r w:rsidRPr="003B6130">
        <w:rPr>
          <w:rFonts w:ascii="Times New Roman" w:hAnsi="Times New Roman" w:cs="Times New Roman"/>
          <w:b/>
          <w:bCs/>
          <w:sz w:val="24"/>
          <w:szCs w:val="24"/>
          <w:lang w:val="en-GB"/>
        </w:rPr>
        <w:t>4.1 Introduction</w:t>
      </w:r>
    </w:p>
    <w:p w:rsidR="00D81F7D" w:rsidRPr="003B6130" w:rsidRDefault="002F3C7A">
      <w:pPr>
        <w:spacing w:line="360" w:lineRule="auto"/>
        <w:ind w:rightChars="27" w:right="36"/>
        <w:jc w:val="both"/>
        <w:rPr>
          <w:rFonts w:ascii="Times New Roman" w:hAnsi="Times New Roman" w:cs="Times New Roman"/>
          <w:sz w:val="24"/>
          <w:szCs w:val="24"/>
        </w:rPr>
      </w:pPr>
      <w:r w:rsidRPr="003B6130">
        <w:rPr>
          <w:rFonts w:ascii="Times New Roman" w:hAnsi="Times New Roman" w:cs="Times New Roman"/>
          <w:sz w:val="24"/>
          <w:szCs w:val="24"/>
          <w:lang w:val="en-GB"/>
        </w:rPr>
        <w:t xml:space="preserve">This chapter deals with the presentation of results which begins with the description of the bio-data information. The objectives and hypotheses formulated for this study guided the arrangement of the tables. </w:t>
      </w:r>
      <w:r w:rsidRPr="003B6130">
        <w:rPr>
          <w:rFonts w:ascii="Times New Roman" w:hAnsi="Times New Roman" w:cs="Times New Roman"/>
          <w:sz w:val="24"/>
          <w:szCs w:val="24"/>
        </w:rPr>
        <w:t>The descriptive statistics uses tables, bar charts and pie charts to help in making numbers visible for comprehension purposes.</w:t>
      </w:r>
    </w:p>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b/>
          <w:bCs/>
          <w:sz w:val="24"/>
          <w:szCs w:val="24"/>
          <w:lang w:val="en-GB"/>
        </w:rPr>
        <w:t>Table 4.1 Sociodemographic Statistics</w:t>
      </w:r>
    </w:p>
    <w:tbl>
      <w:tblPr>
        <w:tblW w:w="0" w:type="auto"/>
        <w:tblCellMar>
          <w:left w:w="10" w:type="dxa"/>
          <w:right w:w="10" w:type="dxa"/>
        </w:tblCellMar>
        <w:tblLook w:val="04A0" w:firstRow="1" w:lastRow="0" w:firstColumn="1" w:lastColumn="0" w:noHBand="0" w:noVBand="1"/>
      </w:tblPr>
      <w:tblGrid>
        <w:gridCol w:w="3000"/>
        <w:gridCol w:w="3013"/>
        <w:gridCol w:w="3003"/>
      </w:tblGrid>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Variable</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Frequency (n) N=194</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Percent (%)</w:t>
            </w:r>
          </w:p>
        </w:tc>
      </w:tr>
      <w:tr w:rsidR="00D81F7D" w:rsidRPr="003B6130">
        <w:tc>
          <w:tcPr>
            <w:tcW w:w="901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b/>
                <w:bCs/>
                <w:sz w:val="24"/>
                <w:szCs w:val="24"/>
                <w:lang w:val="en-GB"/>
              </w:rPr>
              <w:t xml:space="preserve">Age        </w:t>
            </w:r>
            <w:r w:rsidRPr="003B6130">
              <w:rPr>
                <w:rFonts w:ascii="Times New Roman" w:hAnsi="Times New Roman" w:cs="Times New Roman"/>
                <w:sz w:val="24"/>
                <w:szCs w:val="24"/>
                <w:lang w:val="en-GB"/>
              </w:rPr>
              <w:t>(19±4.86)</w:t>
            </w:r>
          </w:p>
        </w:tc>
      </w:tr>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&lt;15</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3</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1.50</w:t>
            </w:r>
          </w:p>
        </w:tc>
      </w:tr>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15-20</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96</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49.50</w:t>
            </w:r>
          </w:p>
        </w:tc>
      </w:tr>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21-25</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87</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44.80</w:t>
            </w:r>
          </w:p>
        </w:tc>
      </w:tr>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&gt;25</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8</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4.1</w:t>
            </w:r>
          </w:p>
        </w:tc>
      </w:tr>
      <w:tr w:rsidR="00D81F7D" w:rsidRPr="003B6130">
        <w:tc>
          <w:tcPr>
            <w:tcW w:w="901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b/>
                <w:bCs/>
                <w:sz w:val="24"/>
                <w:szCs w:val="24"/>
                <w:lang w:val="en-GB"/>
              </w:rPr>
              <w:t>Sex</w:t>
            </w:r>
          </w:p>
        </w:tc>
      </w:tr>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Male</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100</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51.50</w:t>
            </w:r>
          </w:p>
        </w:tc>
      </w:tr>
      <w:tr w:rsidR="00D81F7D" w:rsidRPr="003B6130">
        <w:trPr>
          <w:trHeight w:val="305"/>
        </w:trPr>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Female</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94</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48.50</w:t>
            </w:r>
          </w:p>
        </w:tc>
      </w:tr>
      <w:tr w:rsidR="00D81F7D" w:rsidRPr="003B6130">
        <w:tc>
          <w:tcPr>
            <w:tcW w:w="901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b/>
                <w:bCs/>
                <w:sz w:val="24"/>
                <w:szCs w:val="24"/>
                <w:lang w:val="en-GB"/>
              </w:rPr>
              <w:t>Level</w:t>
            </w:r>
          </w:p>
        </w:tc>
      </w:tr>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100L</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24</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12.40</w:t>
            </w:r>
          </w:p>
        </w:tc>
      </w:tr>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200L</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38</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19.60</w:t>
            </w:r>
          </w:p>
        </w:tc>
      </w:tr>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300L</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52</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26.80</w:t>
            </w:r>
          </w:p>
        </w:tc>
      </w:tr>
      <w:tr w:rsidR="00D81F7D" w:rsidRPr="003B6130">
        <w:trPr>
          <w:trHeight w:val="287"/>
        </w:trPr>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400L</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75</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38.70</w:t>
            </w:r>
          </w:p>
        </w:tc>
      </w:tr>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500L</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5</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2.60</w:t>
            </w:r>
          </w:p>
        </w:tc>
      </w:tr>
      <w:tr w:rsidR="00D81F7D" w:rsidRPr="003B6130">
        <w:tc>
          <w:tcPr>
            <w:tcW w:w="901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b/>
                <w:bCs/>
                <w:sz w:val="24"/>
                <w:szCs w:val="24"/>
                <w:lang w:val="en-GB"/>
              </w:rPr>
              <w:t>Food Stand</w:t>
            </w:r>
          </w:p>
        </w:tc>
      </w:tr>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Stand 1</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63</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32.50</w:t>
            </w:r>
          </w:p>
        </w:tc>
      </w:tr>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Stand 2</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62</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32.00</w:t>
            </w:r>
          </w:p>
        </w:tc>
      </w:tr>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Stand 3</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28</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14.40</w:t>
            </w:r>
          </w:p>
        </w:tc>
      </w:tr>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Stand 4</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25</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12.90</w:t>
            </w:r>
          </w:p>
        </w:tc>
      </w:tr>
      <w:tr w:rsidR="00D81F7D" w:rsidRPr="003B6130">
        <w:tc>
          <w:tcPr>
            <w:tcW w:w="3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Stand 5</w:t>
            </w:r>
          </w:p>
        </w:tc>
        <w:tc>
          <w:tcPr>
            <w:tcW w:w="3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16</w:t>
            </w:r>
          </w:p>
        </w:tc>
        <w:tc>
          <w:tcPr>
            <w:tcW w:w="30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8.20</w:t>
            </w:r>
          </w:p>
        </w:tc>
      </w:tr>
    </w:tbl>
    <w:p w:rsidR="00D81F7D" w:rsidRPr="003B6130" w:rsidRDefault="002F3C7A">
      <w:pPr>
        <w:autoSpaceDN w:val="0"/>
        <w:spacing w:after="0" w:line="360" w:lineRule="auto"/>
        <w:jc w:val="both"/>
        <w:rPr>
          <w:rFonts w:ascii="Times New Roman" w:hAnsi="Times New Roman" w:cs="Times New Roman"/>
          <w:sz w:val="24"/>
          <w:szCs w:val="24"/>
          <w:lang w:val="en-GB"/>
        </w:rPr>
      </w:pPr>
      <w:r w:rsidRPr="003B6130">
        <w:rPr>
          <w:rFonts w:ascii="Times New Roman" w:hAnsi="Times New Roman" w:cs="Times New Roman"/>
          <w:sz w:val="24"/>
          <w:szCs w:val="24"/>
        </w:rPr>
        <w:t>Source:Researcher survey 2021</w:t>
      </w:r>
    </w:p>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Table 4.1 above depicts the sociodemographic data of the respondents. Majority of the respondents are males (51.50%), while 48.5% are female gender. The mean age of respondents is 19±4.86. Most of the respondents (49.5%) fall within 15-20years, 44.80% fall within age 21-25years, and 4.1% are above 26years, and only 1.5% are younger than 15years of age. Majority of the respondents (40.3%) are final year (400 500 Levels) students, 26.8% are in 300 Level, 19.6% are in 200 Level, and the remaining 12.4% are 100 Level students. Also, 32.5% of the respondents patronise stand 1, 32.0% patronise stand 2, only 8.2% patronise stand 5. Lastly, it can also be seen that stand 1 and 2 enjoy the most patronage, while stand 5 enjoys the lowest patrona</w:t>
      </w:r>
      <w:r w:rsidRPr="003B6130">
        <w:rPr>
          <w:rFonts w:ascii="Times New Roman" w:hAnsi="Times New Roman" w:cs="Times New Roman"/>
          <w:sz w:val="24"/>
          <w:szCs w:val="24"/>
        </w:rPr>
        <w:t>ge</w:t>
      </w:r>
    </w:p>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 Figure 4:1 Distribution of the Respondents</w:t>
      </w:r>
    </w:p>
    <w:p w:rsidR="00D81F7D" w:rsidRPr="003B6130" w:rsidRDefault="002F3C7A">
      <w:pPr>
        <w:autoSpaceDE w:val="0"/>
        <w:autoSpaceDN w:val="0"/>
        <w:adjustRightInd w:val="0"/>
        <w:spacing w:after="0" w:line="360" w:lineRule="auto"/>
        <w:jc w:val="both"/>
        <w:rPr>
          <w:rFonts w:ascii="Times New Roman" w:hAnsi="Times New Roman" w:cs="Times New Roman"/>
          <w:sz w:val="24"/>
          <w:szCs w:val="24"/>
        </w:rPr>
      </w:pPr>
      <w:r w:rsidRPr="003B6130">
        <w:rPr>
          <w:rFonts w:ascii="Times New Roman" w:hAnsi="Times New Roman" w:cs="Times New Roman"/>
          <w:noProof/>
          <w:sz w:val="24"/>
          <w:szCs w:val="24"/>
        </w:rPr>
        <w:drawing>
          <wp:inline distT="0" distB="0" distL="0" distR="0">
            <wp:extent cx="5943600" cy="3857625"/>
            <wp:effectExtent l="0" t="0" r="0" b="0"/>
            <wp:docPr id="103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12" cstate="print"/>
                    <a:srcRect/>
                    <a:stretch/>
                  </pic:blipFill>
                  <pic:spPr>
                    <a:xfrm>
                      <a:off x="0" y="0"/>
                      <a:ext cx="5943600" cy="3857625"/>
                    </a:xfrm>
                    <a:prstGeom prst="rect">
                      <a:avLst/>
                    </a:prstGeom>
                    <a:ln>
                      <a:noFill/>
                    </a:ln>
                  </pic:spPr>
                </pic:pic>
              </a:graphicData>
            </a:graphic>
          </wp:inline>
        </w:drawing>
      </w:r>
      <w:r w:rsidRPr="003B6130">
        <w:rPr>
          <w:rFonts w:ascii="Times New Roman" w:hAnsi="Times New Roman" w:cs="Times New Roman"/>
          <w:sz w:val="24"/>
          <w:szCs w:val="24"/>
        </w:rPr>
        <w:t>Source:Researcher survey 2021</w:t>
      </w:r>
    </w:p>
    <w:p w:rsidR="00D81F7D" w:rsidRPr="003B6130" w:rsidRDefault="002F3C7A">
      <w:pPr>
        <w:autoSpaceDE w:val="0"/>
        <w:autoSpaceDN w:val="0"/>
        <w:adjustRightInd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The chart above shows that majority of the study respondents are from the department of Accounting (ACCT), closely followed by Computer Science (CSC) students, Food Science and Technology (FST) and Mass Communication department. Geophysics, Biotechnology, and Fine Art have the least number of respondents.</w:t>
      </w:r>
    </w:p>
    <w:p w:rsidR="00D81F7D" w:rsidRPr="003B6130" w:rsidRDefault="00D81F7D">
      <w:pPr>
        <w:autoSpaceDE w:val="0"/>
        <w:autoSpaceDN w:val="0"/>
        <w:adjustRightInd w:val="0"/>
        <w:spacing w:after="0" w:line="240" w:lineRule="auto"/>
        <w:jc w:val="both"/>
        <w:rPr>
          <w:rFonts w:ascii="Times New Roman" w:hAnsi="Times New Roman" w:cs="Times New Roman"/>
          <w:sz w:val="24"/>
          <w:szCs w:val="24"/>
        </w:rPr>
      </w:pPr>
    </w:p>
    <w:p w:rsidR="00D81F7D" w:rsidRPr="003B6130" w:rsidRDefault="00D81F7D">
      <w:pPr>
        <w:autoSpaceDE w:val="0"/>
        <w:autoSpaceDN w:val="0"/>
        <w:adjustRightInd w:val="0"/>
        <w:spacing w:after="0" w:line="240" w:lineRule="auto"/>
        <w:jc w:val="both"/>
        <w:rPr>
          <w:rFonts w:ascii="Times New Roman" w:hAnsi="Times New Roman" w:cs="Times New Roman"/>
          <w:sz w:val="24"/>
          <w:szCs w:val="24"/>
        </w:rPr>
      </w:pPr>
    </w:p>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sz w:val="24"/>
          <w:szCs w:val="24"/>
        </w:rPr>
        <w:t>Table 4.2: Evaluating the effect of number of students in MTU cafeteria queue</w:t>
      </w:r>
    </w:p>
    <w:p w:rsidR="00D81F7D" w:rsidRPr="003B6130" w:rsidRDefault="00D81F7D">
      <w:pPr>
        <w:autoSpaceDE w:val="0"/>
        <w:autoSpaceDN w:val="0"/>
        <w:adjustRightInd w:val="0"/>
        <w:spacing w:after="0" w:line="240" w:lineRule="auto"/>
        <w:jc w:val="both"/>
        <w:rPr>
          <w:rFonts w:ascii="Times New Roman" w:hAnsi="Times New Roman" w:cs="Times New Roman"/>
          <w:sz w:val="24"/>
          <w:szCs w:val="24"/>
        </w:rPr>
      </w:pPr>
    </w:p>
    <w:tbl>
      <w:tblPr>
        <w:tblW w:w="0" w:type="auto"/>
        <w:tblInd w:w="-1242" w:type="dxa"/>
        <w:tblLayout w:type="fixed"/>
        <w:tblLook w:val="04A0" w:firstRow="1" w:lastRow="0" w:firstColumn="1" w:lastColumn="0" w:noHBand="0" w:noVBand="1"/>
      </w:tblPr>
      <w:tblGrid>
        <w:gridCol w:w="630"/>
        <w:gridCol w:w="4050"/>
        <w:gridCol w:w="1170"/>
        <w:gridCol w:w="1080"/>
        <w:gridCol w:w="1080"/>
        <w:gridCol w:w="1217"/>
        <w:gridCol w:w="1301"/>
      </w:tblGrid>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sz w:val="24"/>
                <w:szCs w:val="24"/>
              </w:rPr>
              <w:t>S/N</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sz w:val="24"/>
                <w:szCs w:val="24"/>
              </w:rPr>
              <w:t>Item</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ind w:firstLineChars="50" w:firstLine="72"/>
              <w:jc w:val="both"/>
              <w:rPr>
                <w:rFonts w:ascii="Times New Roman" w:hAnsi="Times New Roman" w:cs="Times New Roman"/>
                <w:sz w:val="24"/>
                <w:szCs w:val="24"/>
              </w:rPr>
            </w:pPr>
            <w:r w:rsidRPr="003B6130">
              <w:rPr>
                <w:rFonts w:ascii="Times New Roman" w:hAnsi="Times New Roman" w:cs="Times New Roman"/>
                <w:b/>
                <w:sz w:val="24"/>
                <w:szCs w:val="24"/>
              </w:rPr>
              <w:t>SA</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sz w:val="24"/>
                <w:szCs w:val="24"/>
              </w:rPr>
              <w:t>A</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sz w:val="24"/>
                <w:szCs w:val="24"/>
              </w:rPr>
              <w:t>U</w:t>
            </w:r>
          </w:p>
        </w:tc>
        <w:tc>
          <w:tcPr>
            <w:tcW w:w="121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sz w:val="24"/>
                <w:szCs w:val="24"/>
              </w:rPr>
              <w:t>D</w:t>
            </w:r>
          </w:p>
        </w:tc>
        <w:tc>
          <w:tcPr>
            <w:tcW w:w="130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sz w:val="24"/>
                <w:szCs w:val="24"/>
              </w:rPr>
              <w:t>SD</w:t>
            </w:r>
          </w:p>
          <w:p w:rsidR="00D81F7D" w:rsidRPr="003B6130" w:rsidRDefault="00D81F7D">
            <w:pPr>
              <w:spacing w:line="360" w:lineRule="auto"/>
              <w:jc w:val="both"/>
              <w:rPr>
                <w:rFonts w:ascii="Times New Roman" w:hAnsi="Times New Roman" w:cs="Times New Roman"/>
                <w:sz w:val="24"/>
                <w:szCs w:val="24"/>
              </w:rPr>
            </w:pP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There are too many students on queue.</w:t>
            </w:r>
          </w:p>
          <w:p w:rsidR="00D81F7D" w:rsidRPr="003B6130" w:rsidRDefault="00D81F7D">
            <w:pPr>
              <w:spacing w:line="360" w:lineRule="auto"/>
              <w:jc w:val="both"/>
              <w:rPr>
                <w:rFonts w:ascii="Times New Roman" w:hAnsi="Times New Roman" w:cs="Times New Roman"/>
                <w:sz w:val="24"/>
                <w:szCs w:val="24"/>
              </w:rPr>
            </w:pP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134(69.1)</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54 (27.8)</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3(1.5)</w:t>
            </w:r>
          </w:p>
        </w:tc>
        <w:tc>
          <w:tcPr>
            <w:tcW w:w="121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2(1.0)</w:t>
            </w:r>
          </w:p>
        </w:tc>
        <w:tc>
          <w:tcPr>
            <w:tcW w:w="130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1 (0.5)</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Ii.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It is easy to get food since student are not plenty on the queue.</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36(18.6)</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39(20.1)</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13 (6.7)</w:t>
            </w:r>
          </w:p>
        </w:tc>
        <w:tc>
          <w:tcPr>
            <w:tcW w:w="121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62 (32.0)</w:t>
            </w:r>
          </w:p>
        </w:tc>
        <w:tc>
          <w:tcPr>
            <w:tcW w:w="130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44 (22.7)</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Iii.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The number of students in the queue does not affect the service rate.</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11(5.70)</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18(9.3)</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4(2.1)</w:t>
            </w:r>
          </w:p>
        </w:tc>
        <w:tc>
          <w:tcPr>
            <w:tcW w:w="121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89(45.9)</w:t>
            </w:r>
          </w:p>
        </w:tc>
        <w:tc>
          <w:tcPr>
            <w:tcW w:w="130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72(37.1)</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Iv.</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The service point or food stands are enough to dispense the queue.</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23(11.9)</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26(13.4)</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17(8.8)</w:t>
            </w:r>
          </w:p>
        </w:tc>
        <w:tc>
          <w:tcPr>
            <w:tcW w:w="121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78(40.2)</w:t>
            </w:r>
          </w:p>
        </w:tc>
        <w:tc>
          <w:tcPr>
            <w:tcW w:w="130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50(25.8)</w:t>
            </w:r>
          </w:p>
        </w:tc>
      </w:tr>
    </w:tbl>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Source:Researcher survey 2021</w:t>
      </w:r>
    </w:p>
    <w:p w:rsidR="00D81F7D" w:rsidRPr="003B6130" w:rsidRDefault="002F3C7A">
      <w:pPr>
        <w:spacing w:line="360" w:lineRule="auto"/>
        <w:jc w:val="both"/>
        <w:rPr>
          <w:rFonts w:ascii="Times New Roman" w:hAnsi="Times New Roman" w:cs="Times New Roman"/>
          <w:color w:val="000000"/>
          <w:sz w:val="24"/>
          <w:szCs w:val="24"/>
        </w:rPr>
      </w:pPr>
      <w:r w:rsidRPr="003B6130">
        <w:rPr>
          <w:rFonts w:ascii="Times New Roman" w:hAnsi="Times New Roman" w:cs="Times New Roman"/>
          <w:sz w:val="24"/>
          <w:szCs w:val="24"/>
        </w:rPr>
        <w:t xml:space="preserve">Table 4.2 above evaluates the effect of number of students in MTU cafeteria queue: It is worth-noting that majority of the respondents (69.1%) strongly agreed that there are too many students on MTU queue, additional 27.8% agreed, while only 1.5% disagreed. About sixty five percent of the respondents disagreed that it is easy to get food since students are not plenty on the queue, 38.7% agreed that It is easy to get food since students are not plenty on the queue, while 6.7% were undecided. Great proportion of the respondents (83%) disagreed and strongly disagree that </w:t>
      </w:r>
      <w:r w:rsidRPr="003B6130">
        <w:rPr>
          <w:rFonts w:ascii="Times New Roman" w:hAnsi="Times New Roman" w:cs="Times New Roman"/>
          <w:color w:val="000000"/>
          <w:sz w:val="24"/>
          <w:szCs w:val="24"/>
        </w:rPr>
        <w:t>the number of students in the queue does not affect the service rate</w:t>
      </w:r>
      <w:r w:rsidRPr="003B6130">
        <w:rPr>
          <w:rFonts w:ascii="Times New Roman" w:hAnsi="Times New Roman" w:cs="Times New Roman"/>
          <w:sz w:val="24"/>
          <w:szCs w:val="24"/>
        </w:rPr>
        <w:t xml:space="preserve">, 9.3% agreed and another 5.7% strongly agreed that </w:t>
      </w:r>
      <w:r w:rsidRPr="003B6130">
        <w:rPr>
          <w:rFonts w:ascii="Times New Roman" w:hAnsi="Times New Roman" w:cs="Times New Roman"/>
          <w:color w:val="000000"/>
          <w:sz w:val="24"/>
          <w:szCs w:val="24"/>
        </w:rPr>
        <w:t>the number of students in the queue does not affect the service rate. About forty percent (40.2%) disagreed that the service point or food stands are enough to dispense the queue, additional 25.8% also strongly disagreed that the service point or food stands are enough to dispense the queue, notwithstanding, one-quarter of the respondent believed that the service point or food stands are enough to dispense the queue.</w:t>
      </w:r>
    </w:p>
    <w:p w:rsidR="00D81F7D" w:rsidRPr="003B6130" w:rsidRDefault="00D81F7D">
      <w:pPr>
        <w:spacing w:after="0" w:line="240" w:lineRule="auto"/>
        <w:jc w:val="both"/>
        <w:rPr>
          <w:rFonts w:ascii="Times New Roman" w:hAnsi="Times New Roman" w:cs="Times New Roman"/>
          <w:sz w:val="24"/>
          <w:szCs w:val="24"/>
        </w:rPr>
      </w:pPr>
    </w:p>
    <w:p w:rsidR="0047655D" w:rsidRPr="003B6130" w:rsidRDefault="0047655D">
      <w:pPr>
        <w:spacing w:after="0" w:line="240" w:lineRule="auto"/>
        <w:jc w:val="both"/>
        <w:rPr>
          <w:rFonts w:ascii="Times New Roman" w:hAnsi="Times New Roman" w:cs="Times New Roman"/>
          <w:sz w:val="24"/>
          <w:szCs w:val="24"/>
        </w:rPr>
      </w:pPr>
    </w:p>
    <w:p w:rsidR="00D81F7D" w:rsidRPr="003B6130" w:rsidRDefault="00D81F7D">
      <w:pPr>
        <w:spacing w:after="0" w:line="240" w:lineRule="auto"/>
        <w:jc w:val="both"/>
        <w:rPr>
          <w:rFonts w:ascii="Times New Roman" w:hAnsi="Times New Roman" w:cs="Times New Roman"/>
          <w:sz w:val="24"/>
          <w:szCs w:val="24"/>
        </w:rPr>
      </w:pPr>
    </w:p>
    <w:p w:rsidR="00D81F7D" w:rsidRPr="003B6130" w:rsidRDefault="00D81F7D">
      <w:pPr>
        <w:spacing w:after="0" w:line="240" w:lineRule="auto"/>
        <w:jc w:val="both"/>
        <w:rPr>
          <w:rFonts w:ascii="Times New Roman" w:hAnsi="Times New Roman" w:cs="Times New Roman"/>
          <w:sz w:val="24"/>
          <w:szCs w:val="24"/>
        </w:rPr>
      </w:pPr>
    </w:p>
    <w:p w:rsidR="00D81F7D" w:rsidRPr="003B6130" w:rsidRDefault="00D81F7D">
      <w:pPr>
        <w:spacing w:after="0" w:line="240" w:lineRule="auto"/>
        <w:jc w:val="both"/>
        <w:rPr>
          <w:rFonts w:ascii="Times New Roman" w:hAnsi="Times New Roman" w:cs="Times New Roman"/>
          <w:sz w:val="24"/>
          <w:szCs w:val="24"/>
        </w:rPr>
      </w:pPr>
    </w:p>
    <w:p w:rsidR="00D81F7D" w:rsidRPr="003B6130" w:rsidRDefault="00D81F7D">
      <w:pPr>
        <w:spacing w:after="0" w:line="240" w:lineRule="auto"/>
        <w:jc w:val="both"/>
        <w:rPr>
          <w:rFonts w:ascii="Times New Roman" w:hAnsi="Times New Roman" w:cs="Times New Roman"/>
          <w:sz w:val="24"/>
          <w:szCs w:val="24"/>
        </w:rPr>
      </w:pPr>
    </w:p>
    <w:p w:rsidR="00D81F7D" w:rsidRPr="003B6130" w:rsidRDefault="002F3C7A">
      <w:pPr>
        <w:spacing w:after="0" w:line="24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Table 4.3 </w:t>
      </w:r>
      <w:r w:rsidRPr="003B6130">
        <w:rPr>
          <w:rFonts w:ascii="Times New Roman" w:hAnsi="Times New Roman" w:cs="Times New Roman"/>
          <w:b/>
          <w:bCs/>
          <w:sz w:val="24"/>
          <w:szCs w:val="24"/>
        </w:rPr>
        <w:t>Examination of the effect of traffic intensity on service rate</w:t>
      </w:r>
    </w:p>
    <w:tbl>
      <w:tblPr>
        <w:tblW w:w="0" w:type="auto"/>
        <w:tblInd w:w="-1242" w:type="dxa"/>
        <w:tblLayout w:type="fixed"/>
        <w:tblLook w:val="04A0" w:firstRow="1" w:lastRow="0" w:firstColumn="1" w:lastColumn="0" w:noHBand="0" w:noVBand="1"/>
      </w:tblPr>
      <w:tblGrid>
        <w:gridCol w:w="630"/>
        <w:gridCol w:w="4050"/>
        <w:gridCol w:w="1170"/>
        <w:gridCol w:w="1080"/>
        <w:gridCol w:w="1080"/>
        <w:gridCol w:w="1192"/>
        <w:gridCol w:w="1326"/>
      </w:tblGrid>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sz w:val="24"/>
                <w:szCs w:val="24"/>
              </w:rPr>
              <w:t>S/N</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sz w:val="24"/>
                <w:szCs w:val="24"/>
              </w:rPr>
              <w:t>Item</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sz w:val="24"/>
                <w:szCs w:val="24"/>
              </w:rPr>
              <w:t>SA</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A</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U</w:t>
            </w:r>
          </w:p>
        </w:tc>
        <w:tc>
          <w:tcPr>
            <w:tcW w:w="1192"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D</w:t>
            </w:r>
          </w:p>
        </w:tc>
        <w:tc>
          <w:tcPr>
            <w:tcW w:w="132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SD</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Traffic intensity exist in the MTU cafeteria.</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99(51.0)</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72(37.1)</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11(5.7)</w:t>
            </w:r>
          </w:p>
        </w:tc>
        <w:tc>
          <w:tcPr>
            <w:tcW w:w="1192"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4(2.1)</w:t>
            </w:r>
          </w:p>
        </w:tc>
        <w:tc>
          <w:tcPr>
            <w:tcW w:w="132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8(4.1)</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Ii.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The traffic intensity takes unnecessary time before it reduces.</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81(41.8)</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86(44.3)</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5(2.6)</w:t>
            </w:r>
          </w:p>
        </w:tc>
        <w:tc>
          <w:tcPr>
            <w:tcW w:w="1192"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18(9.3)</w:t>
            </w:r>
          </w:p>
        </w:tc>
        <w:tc>
          <w:tcPr>
            <w:tcW w:w="132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4(2.1)</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Iii.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Traffic intensity exist in multiple form.</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64(33.0)</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94(49.0)</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17(8.8)</w:t>
            </w:r>
          </w:p>
        </w:tc>
        <w:tc>
          <w:tcPr>
            <w:tcW w:w="1192"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16(8.2)</w:t>
            </w:r>
          </w:p>
        </w:tc>
        <w:tc>
          <w:tcPr>
            <w:tcW w:w="132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2(1.0)</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iv</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Traffic intensity exist in single form.</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20(10.3)</w:t>
            </w:r>
          </w:p>
          <w:p w:rsidR="00D81F7D" w:rsidRPr="003B6130" w:rsidRDefault="00D81F7D">
            <w:pPr>
              <w:spacing w:line="360" w:lineRule="auto"/>
              <w:jc w:val="both"/>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22(11.3)</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35(18.0)</w:t>
            </w:r>
          </w:p>
        </w:tc>
        <w:tc>
          <w:tcPr>
            <w:tcW w:w="1192"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87(44.8)</w:t>
            </w:r>
          </w:p>
        </w:tc>
        <w:tc>
          <w:tcPr>
            <w:tcW w:w="132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30(15.5)</w:t>
            </w:r>
          </w:p>
        </w:tc>
      </w:tr>
    </w:tbl>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Source:Researcher survey 2021</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Table 4.3 above examines the effects of traffic intensity on service rate. Eighty eight (88.1%) of the respondents strongly agreed and agreed that traffic intensity exists in MTU cafeteria, only 2.1% and 4.1% disagreed and strongly disagreed respectively that traffic intensity exist in MTU cafeteria, while 1.5% were undecided. Also, 44.3% and 41.8% agreed and strongly agreed that the traffic intensity takes unnecessary time before it reduces, 9.3% disagreed that the traffic intensity takes unnecessary time before it reduces, 2.1% strongly disagreed, while 2.6% were undecided. Moreover, majority of the respondents (49%) agreed that traffic intensity exist in multiple form, 33% also strongly agreed, while only 8.2% and 1% disagreed and strongly disagreed respectively that the traffic intensity exist in multiple form, 8.8% were undecided. In contrast, majority of the respondents (44.8%) disagreed that traffic intensity exist in single form, 15.5% strongly disagreed with the notion, 18% were undecided, while 11.3% and 10.3% agreed and strongly agreed respectively that traffic intensity exist only in single form.</w:t>
      </w:r>
    </w:p>
    <w:p w:rsidR="00D81F7D" w:rsidRPr="003B6130" w:rsidRDefault="00D81F7D">
      <w:pPr>
        <w:spacing w:after="0" w:line="360" w:lineRule="auto"/>
        <w:jc w:val="both"/>
        <w:rPr>
          <w:rFonts w:ascii="Times New Roman" w:hAnsi="Times New Roman" w:cs="Times New Roman"/>
          <w:sz w:val="24"/>
          <w:szCs w:val="24"/>
        </w:rPr>
      </w:pPr>
    </w:p>
    <w:p w:rsidR="00D81F7D" w:rsidRPr="003B6130" w:rsidRDefault="002F3C7A">
      <w:pPr>
        <w:spacing w:after="0" w:line="240" w:lineRule="auto"/>
        <w:jc w:val="both"/>
        <w:rPr>
          <w:rFonts w:ascii="Times New Roman" w:hAnsi="Times New Roman" w:cs="Times New Roman"/>
          <w:b/>
          <w:sz w:val="24"/>
          <w:szCs w:val="24"/>
        </w:rPr>
      </w:pPr>
      <w:r w:rsidRPr="003B6130">
        <w:rPr>
          <w:rFonts w:ascii="Times New Roman" w:hAnsi="Times New Roman" w:cs="Times New Roman"/>
          <w:sz w:val="24"/>
          <w:szCs w:val="24"/>
        </w:rPr>
        <w:t xml:space="preserve">Table 4.4: </w:t>
      </w:r>
      <w:r w:rsidRPr="003B6130">
        <w:rPr>
          <w:rFonts w:ascii="Times New Roman" w:hAnsi="Times New Roman" w:cs="Times New Roman"/>
          <w:b/>
          <w:color w:val="000000"/>
          <w:sz w:val="24"/>
          <w:szCs w:val="24"/>
        </w:rPr>
        <w:t>Determining the probability of no queue on arrival on service rate</w:t>
      </w:r>
    </w:p>
    <w:tbl>
      <w:tblPr>
        <w:tblW w:w="0" w:type="auto"/>
        <w:tblInd w:w="-1242" w:type="dxa"/>
        <w:tblLayout w:type="fixed"/>
        <w:tblLook w:val="04A0" w:firstRow="1" w:lastRow="0" w:firstColumn="1" w:lastColumn="0" w:noHBand="0" w:noVBand="1"/>
      </w:tblPr>
      <w:tblGrid>
        <w:gridCol w:w="630"/>
        <w:gridCol w:w="4050"/>
        <w:gridCol w:w="1170"/>
        <w:gridCol w:w="1080"/>
        <w:gridCol w:w="1080"/>
        <w:gridCol w:w="1217"/>
        <w:gridCol w:w="1391"/>
      </w:tblGrid>
      <w:tr w:rsidR="00D81F7D" w:rsidRPr="003B6130">
        <w:trPr>
          <w:trHeight w:val="290"/>
        </w:trPr>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color w:val="000000"/>
                <w:sz w:val="24"/>
                <w:szCs w:val="24"/>
              </w:rPr>
              <w:t>S/N</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color w:val="000000"/>
                <w:sz w:val="24"/>
                <w:szCs w:val="24"/>
              </w:rPr>
              <w:t>Item</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color w:val="000000"/>
                <w:sz w:val="24"/>
                <w:szCs w:val="24"/>
              </w:rPr>
              <w:t>SA</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A</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U</w:t>
            </w:r>
          </w:p>
        </w:tc>
        <w:tc>
          <w:tcPr>
            <w:tcW w:w="121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D</w:t>
            </w:r>
          </w:p>
        </w:tc>
        <w:tc>
          <w:tcPr>
            <w:tcW w:w="139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SD</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Getting to cafe and meeting no queue will make the service rate faster.</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360" w:lineRule="auto"/>
              <w:jc w:val="both"/>
              <w:rPr>
                <w:rFonts w:ascii="Times New Roman" w:hAnsi="Times New Roman" w:cs="Times New Roman"/>
                <w:sz w:val="24"/>
                <w:szCs w:val="24"/>
              </w:rPr>
            </w:pP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128(66.0)</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54(27.8)</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4(2.1)</w:t>
            </w:r>
          </w:p>
        </w:tc>
        <w:tc>
          <w:tcPr>
            <w:tcW w:w="121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7(3.6)</w:t>
            </w:r>
          </w:p>
          <w:p w:rsidR="00D81F7D" w:rsidRPr="003B6130" w:rsidRDefault="00D81F7D">
            <w:pPr>
              <w:spacing w:line="360" w:lineRule="auto"/>
              <w:jc w:val="both"/>
              <w:rPr>
                <w:rFonts w:ascii="Times New Roman" w:hAnsi="Times New Roman" w:cs="Times New Roman"/>
                <w:sz w:val="24"/>
                <w:szCs w:val="24"/>
              </w:rPr>
            </w:pPr>
          </w:p>
        </w:tc>
        <w:tc>
          <w:tcPr>
            <w:tcW w:w="139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1(0.5)</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II.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The number of student on the queue discourages one from getting food.</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144(74.2)</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43(22.2)</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4(2.1)</w:t>
            </w:r>
          </w:p>
        </w:tc>
        <w:tc>
          <w:tcPr>
            <w:tcW w:w="121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2(1.0)</w:t>
            </w:r>
          </w:p>
        </w:tc>
        <w:tc>
          <w:tcPr>
            <w:tcW w:w="139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1(0.5)</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III.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The service point or food stands are not enough to dispense the queue.</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107(55.2)</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59(30.4)</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12(6.2)</w:t>
            </w:r>
          </w:p>
        </w:tc>
        <w:tc>
          <w:tcPr>
            <w:tcW w:w="121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13(6.7)</w:t>
            </w:r>
          </w:p>
        </w:tc>
        <w:tc>
          <w:tcPr>
            <w:tcW w:w="139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3(1.5)</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IV.</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The food should be increased.</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132(68.0)</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34(17.5)</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15(7.7)</w:t>
            </w:r>
          </w:p>
        </w:tc>
        <w:tc>
          <w:tcPr>
            <w:tcW w:w="121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6(3.1)</w:t>
            </w:r>
          </w:p>
        </w:tc>
        <w:tc>
          <w:tcPr>
            <w:tcW w:w="139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7(3.6)</w:t>
            </w:r>
          </w:p>
        </w:tc>
      </w:tr>
    </w:tbl>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Source:Researcher survey 2021</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Table 4.4 determine the probability of no queue on arrival on service rate- majority of the respondents (66%) strongly agreed that </w:t>
      </w:r>
      <w:r w:rsidRPr="003B6130">
        <w:rPr>
          <w:rFonts w:ascii="Times New Roman" w:hAnsi="Times New Roman" w:cs="Times New Roman"/>
          <w:color w:val="000000"/>
          <w:sz w:val="24"/>
          <w:szCs w:val="24"/>
        </w:rPr>
        <w:t>getting to cafe and meeting no queue will make the service rate faster, 27.8% also agreed, only 4.1% disagreed that getting to cafe and meeting no queue will make the service rate faster, while 2.1% were undecided. Likewise, most of the respondents (74.2%) strongly agreed that the number of students on the queue discourages one from getting food, 22.2% agreed, while 1.5% disagreed. Also, majority of the respondents (55.2%) strongly agreed that the service points or food stands are not enough to dispense the queue, 30.4% agreed, 7.7% were undecided, while about 8% disagreed that the service points or food stands are not enough to dispense the queue.</w:t>
      </w:r>
    </w:p>
    <w:p w:rsidR="00D81F7D" w:rsidRPr="003B6130" w:rsidRDefault="002F3C7A">
      <w:pPr>
        <w:spacing w:after="0" w:line="240" w:lineRule="auto"/>
        <w:jc w:val="both"/>
        <w:rPr>
          <w:rFonts w:ascii="Times New Roman" w:hAnsi="Times New Roman" w:cs="Times New Roman"/>
          <w:sz w:val="24"/>
          <w:szCs w:val="24"/>
        </w:rPr>
      </w:pPr>
      <w:r w:rsidRPr="003B6130">
        <w:rPr>
          <w:rFonts w:ascii="Times New Roman" w:hAnsi="Times New Roman" w:cs="Times New Roman"/>
          <w:b/>
          <w:bCs/>
          <w:color w:val="000000"/>
          <w:sz w:val="24"/>
          <w:szCs w:val="24"/>
        </w:rPr>
        <w:t>Table 4.5 Assessing the effect of multiple queue on service rate.</w:t>
      </w:r>
    </w:p>
    <w:tbl>
      <w:tblPr>
        <w:tblW w:w="0" w:type="auto"/>
        <w:tblInd w:w="-1242" w:type="dxa"/>
        <w:tblLayout w:type="fixed"/>
        <w:tblLook w:val="04A0" w:firstRow="1" w:lastRow="0" w:firstColumn="1" w:lastColumn="0" w:noHBand="0" w:noVBand="1"/>
      </w:tblPr>
      <w:tblGrid>
        <w:gridCol w:w="630"/>
        <w:gridCol w:w="4050"/>
        <w:gridCol w:w="1170"/>
        <w:gridCol w:w="1080"/>
        <w:gridCol w:w="1080"/>
        <w:gridCol w:w="1260"/>
        <w:gridCol w:w="1439"/>
      </w:tblGrid>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color w:val="000000"/>
                <w:sz w:val="24"/>
                <w:szCs w:val="24"/>
              </w:rPr>
              <w:t>S/N</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color w:val="000000"/>
                <w:sz w:val="24"/>
                <w:szCs w:val="24"/>
              </w:rPr>
              <w:t>Item</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color w:val="000000"/>
                <w:sz w:val="24"/>
                <w:szCs w:val="24"/>
              </w:rPr>
              <w:t>SA (%)</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color w:val="000000"/>
                <w:sz w:val="24"/>
                <w:szCs w:val="24"/>
              </w:rPr>
              <w:t>A (%)</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color w:val="000000"/>
                <w:sz w:val="24"/>
                <w:szCs w:val="24"/>
              </w:rPr>
              <w:t>U (%)</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color w:val="000000"/>
                <w:sz w:val="24"/>
                <w:szCs w:val="24"/>
              </w:rPr>
              <w:t>D (%)</w:t>
            </w:r>
          </w:p>
        </w:tc>
        <w:tc>
          <w:tcPr>
            <w:tcW w:w="1439"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color w:val="000000"/>
                <w:sz w:val="24"/>
                <w:szCs w:val="24"/>
              </w:rPr>
              <w:t>SD (%)</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color w:val="000000"/>
                <w:sz w:val="24"/>
                <w:szCs w:val="24"/>
              </w:rPr>
              <w:t>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The queue should be reduced to a single queue.</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15(7.7)</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11(5.7)</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16(8.2)</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72(37.1)</w:t>
            </w:r>
          </w:p>
        </w:tc>
        <w:tc>
          <w:tcPr>
            <w:tcW w:w="1439"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80(41.20)</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color w:val="000000"/>
                <w:sz w:val="24"/>
                <w:szCs w:val="24"/>
              </w:rPr>
              <w:t>II.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Single queue will be better than multiple queue.</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17(8.8)</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11(5.7)</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17(8.8)</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79(40.7)</w:t>
            </w:r>
          </w:p>
        </w:tc>
        <w:tc>
          <w:tcPr>
            <w:tcW w:w="1439"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70(36.1)</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color w:val="000000"/>
                <w:sz w:val="24"/>
                <w:szCs w:val="24"/>
              </w:rPr>
              <w:t>III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Multiple queue is faster than single queue.</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107(55.2)</w:t>
            </w:r>
          </w:p>
          <w:p w:rsidR="00D81F7D" w:rsidRPr="003B6130" w:rsidRDefault="00D81F7D">
            <w:pPr>
              <w:spacing w:line="360" w:lineRule="auto"/>
              <w:jc w:val="both"/>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63(32.5)</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5(2.6)</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11(5.7)</w:t>
            </w:r>
          </w:p>
        </w:tc>
        <w:tc>
          <w:tcPr>
            <w:tcW w:w="1439"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8(4.1)</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color w:val="000000"/>
                <w:sz w:val="24"/>
                <w:szCs w:val="24"/>
              </w:rPr>
              <w:t>IV.</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No queue at all is faster than multiple queue.</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25(12.9)</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30(15.5)</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28(14.4)</w:t>
            </w:r>
          </w:p>
          <w:p w:rsidR="00D81F7D" w:rsidRPr="003B6130" w:rsidRDefault="00D81F7D">
            <w:pPr>
              <w:spacing w:line="360" w:lineRule="auto"/>
              <w:jc w:val="both"/>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59(30.4)</w:t>
            </w:r>
          </w:p>
        </w:tc>
        <w:tc>
          <w:tcPr>
            <w:tcW w:w="1439"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52(26.9)</w:t>
            </w:r>
          </w:p>
        </w:tc>
      </w:tr>
    </w:tbl>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Source: Researcher survey 2021</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Table 4.5 presents the response of the respondents toward assessing the effect of multiple queue on service rate. Majority of the respondents (41.2%) strongly disagreed that the</w:t>
      </w:r>
      <w:r w:rsidRPr="003B6130">
        <w:rPr>
          <w:rFonts w:ascii="Times New Roman" w:hAnsi="Times New Roman" w:cs="Times New Roman"/>
          <w:color w:val="000000"/>
          <w:sz w:val="24"/>
          <w:szCs w:val="24"/>
        </w:rPr>
        <w:t xml:space="preserve"> queues should be reduced to a single queue, 37.1% disagreed, while about 13% agreed that the queues should be reduced to a single queue. Similarly, 40.7% disagreed that single queue will be better than multiple queue, 36.1% strongly disagreed, 8.8% were undecided, and another 8.8% agreed that single queue will be better than multiple. Most of the respondents (55.2%) strongly agreed that multiple queue is faster than single queue, 32.5% agreed to the statement, while about 10% disagreed that multiple queue is better than single queue. Most of the respondents (30.4%) disagreed with the notion that no queue at all is faster than multiple queue, 26,9% strongly disagreed, 14.4% were undecided, while 12.9% and 15.5% strongly agreed and agreed that no queue at all is faster than multiple queue.</w:t>
      </w:r>
    </w:p>
    <w:p w:rsidR="00D81F7D" w:rsidRPr="003B6130" w:rsidRDefault="00D81F7D">
      <w:pPr>
        <w:spacing w:line="360" w:lineRule="auto"/>
        <w:jc w:val="both"/>
        <w:rPr>
          <w:rFonts w:ascii="Times New Roman" w:hAnsi="Times New Roman" w:cs="Times New Roman"/>
          <w:sz w:val="24"/>
          <w:szCs w:val="24"/>
        </w:rPr>
      </w:pPr>
    </w:p>
    <w:p w:rsidR="00D81F7D" w:rsidRPr="003B6130" w:rsidRDefault="002F3C7A">
      <w:pPr>
        <w:spacing w:after="0" w:line="240" w:lineRule="auto"/>
        <w:jc w:val="both"/>
        <w:rPr>
          <w:rFonts w:ascii="Times New Roman" w:hAnsi="Times New Roman" w:cs="Times New Roman"/>
          <w:sz w:val="24"/>
          <w:szCs w:val="24"/>
        </w:rPr>
      </w:pPr>
      <w:r w:rsidRPr="003B6130">
        <w:rPr>
          <w:rFonts w:ascii="Times New Roman" w:hAnsi="Times New Roman" w:cs="Times New Roman"/>
          <w:b/>
          <w:bCs/>
          <w:color w:val="000000"/>
          <w:sz w:val="24"/>
          <w:szCs w:val="24"/>
        </w:rPr>
        <w:t>Table 4.6 Determining if the fundamental principle of queuing theory are followed in the MTU cafeteria.</w:t>
      </w:r>
    </w:p>
    <w:tbl>
      <w:tblPr>
        <w:tblW w:w="0" w:type="auto"/>
        <w:tblInd w:w="-1242" w:type="dxa"/>
        <w:tblLayout w:type="fixed"/>
        <w:tblLook w:val="04A0" w:firstRow="1" w:lastRow="0" w:firstColumn="1" w:lastColumn="0" w:noHBand="0" w:noVBand="1"/>
      </w:tblPr>
      <w:tblGrid>
        <w:gridCol w:w="630"/>
        <w:gridCol w:w="4050"/>
        <w:gridCol w:w="1170"/>
        <w:gridCol w:w="1080"/>
        <w:gridCol w:w="1080"/>
        <w:gridCol w:w="1192"/>
        <w:gridCol w:w="1596"/>
      </w:tblGrid>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S/N</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Item</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SA</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A</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U</w:t>
            </w:r>
          </w:p>
        </w:tc>
        <w:tc>
          <w:tcPr>
            <w:tcW w:w="1192"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D</w:t>
            </w:r>
          </w:p>
        </w:tc>
        <w:tc>
          <w:tcPr>
            <w:tcW w:w="159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SD</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The first student to enter the cafe or stay on queue is the first student to be responded too.</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85(43.8)</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43(22.2)</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15(7.7)</w:t>
            </w:r>
          </w:p>
        </w:tc>
        <w:tc>
          <w:tcPr>
            <w:tcW w:w="1192"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29(14.9)</w:t>
            </w:r>
          </w:p>
        </w:tc>
        <w:tc>
          <w:tcPr>
            <w:tcW w:w="159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22(11.3)</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II.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There is preferential treatment for some students by the vendors.</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113(58.2)</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65(33.5)</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7(3.6)</w:t>
            </w:r>
          </w:p>
        </w:tc>
        <w:tc>
          <w:tcPr>
            <w:tcW w:w="1192"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6(3.1)</w:t>
            </w:r>
          </w:p>
        </w:tc>
        <w:tc>
          <w:tcPr>
            <w:tcW w:w="159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3(1.5)</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III</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All students should be on queue before served.</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360" w:lineRule="auto"/>
              <w:jc w:val="both"/>
              <w:rPr>
                <w:rFonts w:ascii="Times New Roman" w:hAnsi="Times New Roman" w:cs="Times New Roman"/>
                <w:sz w:val="24"/>
                <w:szCs w:val="24"/>
              </w:rPr>
            </w:pP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98(50.5)</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72(37.1)</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8(4.1)</w:t>
            </w:r>
          </w:p>
        </w:tc>
        <w:tc>
          <w:tcPr>
            <w:tcW w:w="1192"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8(4.1)</w:t>
            </w:r>
          </w:p>
        </w:tc>
        <w:tc>
          <w:tcPr>
            <w:tcW w:w="159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8(4.1)</w:t>
            </w:r>
          </w:p>
        </w:tc>
      </w:tr>
      <w:tr w:rsidR="00D81F7D" w:rsidRPr="003B6130">
        <w:tc>
          <w:tcPr>
            <w:tcW w:w="63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IV.</w:t>
            </w:r>
          </w:p>
        </w:tc>
        <w:tc>
          <w:tcPr>
            <w:tcW w:w="40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There should be preferential treatment for student in higher levels.</w:t>
            </w:r>
          </w:p>
        </w:tc>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25(12.9)</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25(12.9)</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14(7.2)</w:t>
            </w:r>
          </w:p>
        </w:tc>
        <w:tc>
          <w:tcPr>
            <w:tcW w:w="1192"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68(35.1)</w:t>
            </w:r>
          </w:p>
        </w:tc>
        <w:tc>
          <w:tcPr>
            <w:tcW w:w="159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62(32.0)</w:t>
            </w:r>
          </w:p>
        </w:tc>
      </w:tr>
    </w:tbl>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sz w:val="24"/>
          <w:szCs w:val="24"/>
        </w:rPr>
        <w:t>Source:Researcher survey 2021</w:t>
      </w:r>
    </w:p>
    <w:p w:rsidR="00D81F7D" w:rsidRPr="003B6130" w:rsidRDefault="002F3C7A">
      <w:pPr>
        <w:spacing w:line="360" w:lineRule="auto"/>
        <w:jc w:val="both"/>
        <w:rPr>
          <w:rFonts w:ascii="Times New Roman" w:hAnsi="Times New Roman" w:cs="Times New Roman"/>
          <w:color w:val="000000"/>
          <w:sz w:val="24"/>
          <w:szCs w:val="24"/>
        </w:rPr>
      </w:pPr>
      <w:r w:rsidRPr="003B6130">
        <w:rPr>
          <w:rFonts w:ascii="Times New Roman" w:hAnsi="Times New Roman" w:cs="Times New Roman"/>
          <w:sz w:val="24"/>
          <w:szCs w:val="24"/>
        </w:rPr>
        <w:t xml:space="preserve">Table 4.6 presents the responses gotten to ascertain if the fundamental principles of queuing theory are followed in the MTU cafeteria. Most of the respondents (43.8%) strongly agreed that </w:t>
      </w:r>
      <w:r w:rsidRPr="003B6130">
        <w:rPr>
          <w:rFonts w:ascii="Times New Roman" w:hAnsi="Times New Roman" w:cs="Times New Roman"/>
          <w:color w:val="000000"/>
          <w:sz w:val="24"/>
          <w:szCs w:val="24"/>
        </w:rPr>
        <w:t xml:space="preserve">the first student to enter the cafe or stay on queue is the first student to be responded to, based on the principle of first come first serve (FCFS), and where 22.2% agreed, 7.7% undecided, and substantial </w:t>
      </w:r>
      <w:r w:rsidRPr="003B6130">
        <w:rPr>
          <w:rFonts w:ascii="Times New Roman" w:hAnsi="Times New Roman" w:cs="Times New Roman"/>
          <w:sz w:val="24"/>
          <w:szCs w:val="24"/>
        </w:rPr>
        <w:t xml:space="preserve">number of the respondents 14.9% and 11.3% disagreed and strongly disagreed respectively, Alarmingly, majority of the respondents 58.2% and 33.5% strongly agreed and agreed respectively that </w:t>
      </w:r>
      <w:r w:rsidRPr="003B6130">
        <w:rPr>
          <w:rFonts w:ascii="Times New Roman" w:hAnsi="Times New Roman" w:cs="Times New Roman"/>
          <w:color w:val="000000"/>
          <w:sz w:val="24"/>
          <w:szCs w:val="24"/>
        </w:rPr>
        <w:t>there is preferential treatment for some students by the vendors in the MTU cafeteria, only 3.1% and 1.5% disagreed and strongly disagreed that there is preferential treatment for some students by the vendors, the remaining 3.6% sat on the fence. In the same vein, more than half of the respondents (50.5%) strongly agreed that all students should be on queue before being served, 37.1% also agreed, while 4.1% each disagreed, strongly disagreed and undecided that students should be on queue before being served. Finally, majority of the respondents disagreed that there should be preferential treatment for students in higher levels, 32% strongly disagreed, 7.2% were undecided, and while about 26% agreed that there should be preferential treatment for students in higher levels.</w:t>
      </w:r>
    </w:p>
    <w:p w:rsidR="00D81F7D" w:rsidRPr="003B6130" w:rsidRDefault="00D81F7D">
      <w:pPr>
        <w:jc w:val="both"/>
        <w:rPr>
          <w:rFonts w:ascii="Times New Roman" w:hAnsi="Times New Roman" w:cs="Times New Roman"/>
          <w:sz w:val="24"/>
          <w:szCs w:val="24"/>
        </w:rPr>
      </w:pPr>
    </w:p>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sz w:val="24"/>
          <w:szCs w:val="24"/>
        </w:rPr>
        <w:t>Table 4.7: Service time as related to stands</w:t>
      </w:r>
    </w:p>
    <w:tbl>
      <w:tblPr>
        <w:tblW w:w="0" w:type="auto"/>
        <w:tblInd w:w="-455" w:type="dxa"/>
        <w:tblLayout w:type="fixed"/>
        <w:tblLook w:val="04A0" w:firstRow="1" w:lastRow="0" w:firstColumn="1" w:lastColumn="0" w:noHBand="0" w:noVBand="1"/>
      </w:tblPr>
      <w:tblGrid>
        <w:gridCol w:w="1080"/>
        <w:gridCol w:w="810"/>
        <w:gridCol w:w="1080"/>
        <w:gridCol w:w="1350"/>
        <w:gridCol w:w="1260"/>
        <w:gridCol w:w="1620"/>
        <w:gridCol w:w="1530"/>
        <w:gridCol w:w="1080"/>
        <w:gridCol w:w="1170"/>
      </w:tblGrid>
      <w:tr w:rsidR="00D81F7D" w:rsidRPr="003B6130">
        <w:tc>
          <w:tcPr>
            <w:tcW w:w="10980" w:type="dxa"/>
            <w:gridSpan w:val="9"/>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b/>
                <w:color w:val="000000"/>
                <w:sz w:val="24"/>
                <w:szCs w:val="24"/>
              </w:rPr>
              <w:t>Descriptive statistics</w:t>
            </w:r>
          </w:p>
        </w:tc>
      </w:tr>
      <w:tr w:rsidR="00D81F7D" w:rsidRPr="003B6130">
        <w:tc>
          <w:tcPr>
            <w:tcW w:w="10980" w:type="dxa"/>
            <w:gridSpan w:val="9"/>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jc w:val="both"/>
              <w:rPr>
                <w:rFonts w:ascii="Times New Roman" w:hAnsi="Times New Roman" w:cs="Times New Roman"/>
                <w:sz w:val="24"/>
                <w:szCs w:val="24"/>
              </w:rPr>
            </w:pPr>
            <w:r w:rsidRPr="003B6130">
              <w:rPr>
                <w:rFonts w:ascii="Times New Roman" w:hAnsi="Times New Roman" w:cs="Times New Roman"/>
                <w:color w:val="000000"/>
                <w:sz w:val="24"/>
                <w:szCs w:val="24"/>
                <w:shd w:val="clear" w:color="FFFFFF" w:fill="FFFFFF"/>
              </w:rPr>
              <w:t>Service Time</w:t>
            </w:r>
          </w:p>
        </w:tc>
      </w:tr>
      <w:tr w:rsidR="00D81F7D" w:rsidRPr="003B6130">
        <w:tc>
          <w:tcPr>
            <w:tcW w:w="1080" w:type="dxa"/>
            <w:vMerge w:val="restart"/>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276" w:lineRule="auto"/>
              <w:jc w:val="both"/>
              <w:rPr>
                <w:rFonts w:ascii="Times New Roman" w:hAnsi="Times New Roman" w:cs="Times New Roman"/>
                <w:sz w:val="24"/>
                <w:szCs w:val="24"/>
              </w:rPr>
            </w:pPr>
          </w:p>
        </w:tc>
        <w:tc>
          <w:tcPr>
            <w:tcW w:w="81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N</w:t>
            </w:r>
          </w:p>
        </w:tc>
        <w:tc>
          <w:tcPr>
            <w:tcW w:w="108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Mean</w:t>
            </w:r>
          </w:p>
        </w:tc>
        <w:tc>
          <w:tcPr>
            <w:tcW w:w="135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Deviation</w:t>
            </w:r>
          </w:p>
        </w:tc>
        <w:tc>
          <w:tcPr>
            <w:tcW w:w="126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w:t>
            </w:r>
          </w:p>
        </w:tc>
        <w:tc>
          <w:tcPr>
            <w:tcW w:w="3150"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95% Confidence Interval for Mean</w:t>
            </w:r>
          </w:p>
        </w:tc>
        <w:tc>
          <w:tcPr>
            <w:tcW w:w="108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Minimum</w:t>
            </w:r>
          </w:p>
        </w:tc>
        <w:tc>
          <w:tcPr>
            <w:tcW w:w="1169"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Maximum</w:t>
            </w:r>
          </w:p>
        </w:tc>
      </w:tr>
      <w:tr w:rsidR="00D81F7D" w:rsidRPr="003B6130">
        <w:tc>
          <w:tcPr>
            <w:tcW w:w="108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276" w:lineRule="auto"/>
              <w:jc w:val="both"/>
              <w:rPr>
                <w:rFonts w:ascii="Times New Roman" w:hAnsi="Times New Roman" w:cs="Times New Roman"/>
                <w:sz w:val="24"/>
                <w:szCs w:val="24"/>
              </w:rPr>
            </w:pPr>
          </w:p>
        </w:tc>
        <w:tc>
          <w:tcPr>
            <w:tcW w:w="81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276" w:lineRule="auto"/>
              <w:ind w:left="60" w:right="60"/>
              <w:jc w:val="both"/>
              <w:rPr>
                <w:rFonts w:ascii="Times New Roman" w:hAnsi="Times New Roman" w:cs="Times New Roman"/>
                <w:sz w:val="24"/>
                <w:szCs w:val="24"/>
              </w:rPr>
            </w:pPr>
          </w:p>
        </w:tc>
        <w:tc>
          <w:tcPr>
            <w:tcW w:w="108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276" w:lineRule="auto"/>
              <w:ind w:left="60" w:right="60"/>
              <w:jc w:val="both"/>
              <w:rPr>
                <w:rFonts w:ascii="Times New Roman" w:hAnsi="Times New Roman" w:cs="Times New Roman"/>
                <w:sz w:val="24"/>
                <w:szCs w:val="24"/>
              </w:rPr>
            </w:pPr>
          </w:p>
        </w:tc>
        <w:tc>
          <w:tcPr>
            <w:tcW w:w="135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276" w:lineRule="auto"/>
              <w:ind w:left="60" w:right="60"/>
              <w:jc w:val="both"/>
              <w:rPr>
                <w:rFonts w:ascii="Times New Roman" w:hAnsi="Times New Roman" w:cs="Times New Roman"/>
                <w:sz w:val="24"/>
                <w:szCs w:val="24"/>
              </w:rPr>
            </w:pPr>
          </w:p>
        </w:tc>
        <w:tc>
          <w:tcPr>
            <w:tcW w:w="126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276" w:lineRule="auto"/>
              <w:ind w:left="60" w:right="6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Lower Bound</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Upper Bound</w:t>
            </w:r>
          </w:p>
        </w:tc>
        <w:tc>
          <w:tcPr>
            <w:tcW w:w="108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276" w:lineRule="auto"/>
              <w:ind w:left="60" w:right="60"/>
              <w:jc w:val="both"/>
              <w:rPr>
                <w:rFonts w:ascii="Times New Roman" w:hAnsi="Times New Roman" w:cs="Times New Roman"/>
                <w:sz w:val="24"/>
                <w:szCs w:val="24"/>
              </w:rPr>
            </w:pPr>
          </w:p>
        </w:tc>
        <w:tc>
          <w:tcPr>
            <w:tcW w:w="1169"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276" w:lineRule="auto"/>
              <w:ind w:left="60" w:right="60"/>
              <w:jc w:val="both"/>
              <w:rPr>
                <w:rFonts w:ascii="Times New Roman" w:hAnsi="Times New Roman" w:cs="Times New Roman"/>
                <w:sz w:val="24"/>
                <w:szCs w:val="24"/>
              </w:rPr>
            </w:pPr>
          </w:p>
        </w:tc>
      </w:tr>
      <w:tr w:rsidR="00D81F7D" w:rsidRPr="003B6130">
        <w:trPr>
          <w:trHeight w:val="377"/>
        </w:trPr>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Stand 1</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63</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32.3651</w:t>
            </w:r>
          </w:p>
        </w:tc>
        <w:tc>
          <w:tcPr>
            <w:tcW w:w="13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11.46988</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1.44507</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29.4764</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35.2537</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15.00</w:t>
            </w:r>
          </w:p>
        </w:tc>
        <w:tc>
          <w:tcPr>
            <w:tcW w:w="11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60.00</w:t>
            </w:r>
          </w:p>
        </w:tc>
      </w:tr>
      <w:tr w:rsidR="00D81F7D" w:rsidRPr="003B6130">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Stand 2</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62</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29.2581</w:t>
            </w:r>
          </w:p>
        </w:tc>
        <w:tc>
          <w:tcPr>
            <w:tcW w:w="13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10.67237</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1.35539</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26.5478</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31.9683</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11.00</w:t>
            </w:r>
          </w:p>
        </w:tc>
        <w:tc>
          <w:tcPr>
            <w:tcW w:w="11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60.00</w:t>
            </w:r>
          </w:p>
        </w:tc>
      </w:tr>
      <w:tr w:rsidR="00D81F7D" w:rsidRPr="003B6130">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Stand 3</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28</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29.6429</w:t>
            </w:r>
          </w:p>
        </w:tc>
        <w:tc>
          <w:tcPr>
            <w:tcW w:w="13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12.47580</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2.35770</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24.8052</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34.4805</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11.00</w:t>
            </w:r>
          </w:p>
        </w:tc>
        <w:tc>
          <w:tcPr>
            <w:tcW w:w="11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59.00</w:t>
            </w:r>
          </w:p>
        </w:tc>
      </w:tr>
      <w:tr w:rsidR="00D81F7D" w:rsidRPr="003B6130">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Stand 4</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25</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26.0800</w:t>
            </w:r>
          </w:p>
        </w:tc>
        <w:tc>
          <w:tcPr>
            <w:tcW w:w="13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11.42337</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2.28467</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21.3647</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30.7953</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10.00</w:t>
            </w:r>
          </w:p>
        </w:tc>
        <w:tc>
          <w:tcPr>
            <w:tcW w:w="11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48.00</w:t>
            </w:r>
          </w:p>
        </w:tc>
      </w:tr>
      <w:tr w:rsidR="00D81F7D" w:rsidRPr="003B6130">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Stand 5</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16</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34.3125</w:t>
            </w:r>
          </w:p>
        </w:tc>
        <w:tc>
          <w:tcPr>
            <w:tcW w:w="13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11.19952</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2.79988</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28.3447</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40.2803</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12.00</w:t>
            </w:r>
          </w:p>
        </w:tc>
        <w:tc>
          <w:tcPr>
            <w:tcW w:w="11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50.00</w:t>
            </w:r>
          </w:p>
        </w:tc>
      </w:tr>
      <w:tr w:rsidR="00D81F7D" w:rsidRPr="003B6130">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Total</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194</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30.3299</w:t>
            </w:r>
          </w:p>
        </w:tc>
        <w:tc>
          <w:tcPr>
            <w:tcW w:w="13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11.46540</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.82317</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28.7063</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31.9535</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10.00</w:t>
            </w:r>
          </w:p>
        </w:tc>
        <w:tc>
          <w:tcPr>
            <w:tcW w:w="11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60.00</w:t>
            </w:r>
          </w:p>
        </w:tc>
      </w:tr>
    </w:tbl>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sz w:val="24"/>
          <w:szCs w:val="24"/>
        </w:rPr>
        <w:t>Source: Researcher survey 2021</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Table 4.7 is the ANOVA presentation of service time per stand. The table shows that stand (5) has the highest average service time of 34.31 (±11.20) minutes, it is closely followed by stand 1 with the mean service time of 32.37. Stand 4 has the lowest service time with the mean service time of 26.08 (±11.42) minutes on the average.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Fig 4.2  The graph below shows the average service time per stand.</w:t>
      </w:r>
    </w:p>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noProof/>
          <w:sz w:val="24"/>
          <w:szCs w:val="24"/>
        </w:rPr>
        <w:drawing>
          <wp:inline distT="0" distB="0" distL="0" distR="0">
            <wp:extent cx="5943600" cy="3390900"/>
            <wp:effectExtent l="0" t="0" r="0" b="0"/>
            <wp:docPr id="103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1"/>
                    <pic:cNvPicPr/>
                  </pic:nvPicPr>
                  <pic:blipFill>
                    <a:blip r:embed="rId13" cstate="print"/>
                    <a:srcRect/>
                    <a:stretch/>
                  </pic:blipFill>
                  <pic:spPr>
                    <a:xfrm>
                      <a:off x="0" y="0"/>
                      <a:ext cx="5943600" cy="3390900"/>
                    </a:xfrm>
                    <a:prstGeom prst="rect">
                      <a:avLst/>
                    </a:prstGeom>
                    <a:ln>
                      <a:noFill/>
                    </a:ln>
                  </pic:spPr>
                </pic:pic>
              </a:graphicData>
            </a:graphic>
          </wp:inline>
        </w:drawing>
      </w:r>
    </w:p>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sz w:val="24"/>
          <w:szCs w:val="24"/>
        </w:rPr>
        <w:t>Source: Researcher survey 2021</w:t>
      </w:r>
    </w:p>
    <w:p w:rsidR="00D81F7D" w:rsidRPr="003B6130" w:rsidRDefault="00D81F7D">
      <w:pPr>
        <w:jc w:val="both"/>
        <w:rPr>
          <w:rFonts w:ascii="Times New Roman" w:hAnsi="Times New Roman" w:cs="Times New Roman"/>
          <w:sz w:val="24"/>
          <w:szCs w:val="24"/>
        </w:rPr>
      </w:pPr>
    </w:p>
    <w:p w:rsidR="00D81F7D" w:rsidRPr="003B6130" w:rsidRDefault="00D81F7D">
      <w:pPr>
        <w:jc w:val="both"/>
        <w:rPr>
          <w:rFonts w:ascii="Times New Roman" w:hAnsi="Times New Roman" w:cs="Times New Roman"/>
          <w:sz w:val="24"/>
          <w:szCs w:val="24"/>
        </w:rPr>
      </w:pPr>
    </w:p>
    <w:p w:rsidR="00D81F7D" w:rsidRPr="003B6130" w:rsidRDefault="00D81F7D">
      <w:pPr>
        <w:jc w:val="both"/>
        <w:rPr>
          <w:rFonts w:ascii="Times New Roman" w:hAnsi="Times New Roman" w:cs="Times New Roman"/>
          <w:sz w:val="24"/>
          <w:szCs w:val="24"/>
        </w:rPr>
      </w:pPr>
    </w:p>
    <w:p w:rsidR="00D81F7D" w:rsidRPr="003B6130" w:rsidRDefault="00D81F7D">
      <w:pPr>
        <w:jc w:val="both"/>
        <w:rPr>
          <w:rFonts w:ascii="Times New Roman" w:hAnsi="Times New Roman" w:cs="Times New Roman"/>
          <w:sz w:val="24"/>
          <w:szCs w:val="24"/>
        </w:rPr>
      </w:pPr>
    </w:p>
    <w:p w:rsidR="00D81F7D" w:rsidRPr="003B6130" w:rsidRDefault="00D81F7D">
      <w:pPr>
        <w:jc w:val="both"/>
        <w:rPr>
          <w:rFonts w:ascii="Times New Roman" w:hAnsi="Times New Roman" w:cs="Times New Roman"/>
          <w:sz w:val="24"/>
          <w:szCs w:val="24"/>
        </w:rPr>
      </w:pPr>
    </w:p>
    <w:p w:rsidR="00D81F7D" w:rsidRPr="003B6130" w:rsidRDefault="00D81F7D">
      <w:pPr>
        <w:jc w:val="both"/>
        <w:rPr>
          <w:rFonts w:ascii="Times New Roman" w:hAnsi="Times New Roman" w:cs="Times New Roman"/>
          <w:sz w:val="24"/>
          <w:szCs w:val="24"/>
        </w:rPr>
      </w:pPr>
    </w:p>
    <w:p w:rsidR="00D81F7D" w:rsidRPr="003B6130" w:rsidRDefault="00D81F7D">
      <w:pPr>
        <w:jc w:val="both"/>
        <w:rPr>
          <w:rFonts w:ascii="Times New Roman" w:hAnsi="Times New Roman" w:cs="Times New Roman"/>
          <w:sz w:val="24"/>
          <w:szCs w:val="24"/>
        </w:rPr>
      </w:pPr>
    </w:p>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sz w:val="24"/>
          <w:szCs w:val="24"/>
        </w:rPr>
        <w:t>Table 4.8: Service time as related to the period of the day</w:t>
      </w:r>
    </w:p>
    <w:tbl>
      <w:tblPr>
        <w:tblW w:w="10530" w:type="dxa"/>
        <w:tblInd w:w="-725" w:type="dxa"/>
        <w:tblLayout w:type="fixed"/>
        <w:tblLook w:val="04A0" w:firstRow="1" w:lastRow="0" w:firstColumn="1" w:lastColumn="0" w:noHBand="0" w:noVBand="1"/>
      </w:tblPr>
      <w:tblGrid>
        <w:gridCol w:w="1170"/>
        <w:gridCol w:w="720"/>
        <w:gridCol w:w="1080"/>
        <w:gridCol w:w="1260"/>
        <w:gridCol w:w="1080"/>
        <w:gridCol w:w="1440"/>
        <w:gridCol w:w="1440"/>
        <w:gridCol w:w="1080"/>
        <w:gridCol w:w="1260"/>
      </w:tblGrid>
      <w:tr w:rsidR="00D81F7D" w:rsidRPr="003B6130">
        <w:tc>
          <w:tcPr>
            <w:tcW w:w="10530" w:type="dxa"/>
            <w:gridSpan w:val="9"/>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b/>
                <w:bCs/>
                <w:color w:val="000000"/>
                <w:sz w:val="24"/>
                <w:szCs w:val="24"/>
              </w:rPr>
              <w:t>Descriptives</w:t>
            </w:r>
          </w:p>
        </w:tc>
      </w:tr>
      <w:tr w:rsidR="00D81F7D" w:rsidRPr="003B6130">
        <w:tc>
          <w:tcPr>
            <w:tcW w:w="10530" w:type="dxa"/>
            <w:gridSpan w:val="9"/>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jc w:val="both"/>
              <w:rPr>
                <w:rFonts w:ascii="Times New Roman" w:hAnsi="Times New Roman" w:cs="Times New Roman"/>
                <w:sz w:val="24"/>
                <w:szCs w:val="24"/>
              </w:rPr>
            </w:pPr>
            <w:r w:rsidRPr="003B6130">
              <w:rPr>
                <w:rFonts w:ascii="Times New Roman" w:hAnsi="Times New Roman" w:cs="Times New Roman"/>
                <w:color w:val="000000"/>
                <w:sz w:val="24"/>
                <w:szCs w:val="24"/>
                <w:shd w:val="clear" w:color="FFFFFF" w:fill="FFFFFF"/>
              </w:rPr>
              <w:t>Service Time</w:t>
            </w:r>
          </w:p>
        </w:tc>
      </w:tr>
      <w:tr w:rsidR="00D81F7D" w:rsidRPr="003B6130">
        <w:trPr>
          <w:trHeight w:val="503"/>
        </w:trPr>
        <w:tc>
          <w:tcPr>
            <w:tcW w:w="1170" w:type="dxa"/>
            <w:vMerge w:val="restart"/>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N</w:t>
            </w:r>
          </w:p>
        </w:tc>
        <w:tc>
          <w:tcPr>
            <w:tcW w:w="108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Mean</w:t>
            </w:r>
          </w:p>
        </w:tc>
        <w:tc>
          <w:tcPr>
            <w:tcW w:w="126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Deviation</w:t>
            </w:r>
          </w:p>
        </w:tc>
        <w:tc>
          <w:tcPr>
            <w:tcW w:w="108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w:t>
            </w:r>
          </w:p>
        </w:tc>
        <w:tc>
          <w:tcPr>
            <w:tcW w:w="2880"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95% Confidence Interval for Mean</w:t>
            </w:r>
          </w:p>
        </w:tc>
        <w:tc>
          <w:tcPr>
            <w:tcW w:w="108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Minimum</w:t>
            </w:r>
          </w:p>
        </w:tc>
        <w:tc>
          <w:tcPr>
            <w:tcW w:w="126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Maximum</w:t>
            </w:r>
          </w:p>
        </w:tc>
      </w:tr>
      <w:tr w:rsidR="00D81F7D" w:rsidRPr="003B6130">
        <w:tc>
          <w:tcPr>
            <w:tcW w:w="117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08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6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08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Lower Bound</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Upper Bound</w:t>
            </w:r>
          </w:p>
        </w:tc>
        <w:tc>
          <w:tcPr>
            <w:tcW w:w="108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6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r>
      <w:tr w:rsidR="00D81F7D" w:rsidRPr="003B6130">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Morning</w:t>
            </w:r>
          </w:p>
        </w:tc>
        <w:tc>
          <w:tcPr>
            <w:tcW w:w="7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55</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32.0545</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11.27340</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1.52011</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29.0069</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35.1022</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13.00</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60.00</w:t>
            </w:r>
          </w:p>
        </w:tc>
      </w:tr>
      <w:tr w:rsidR="00D81F7D" w:rsidRPr="003B6130">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Afternoon</w:t>
            </w:r>
          </w:p>
        </w:tc>
        <w:tc>
          <w:tcPr>
            <w:tcW w:w="7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64</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26.9063</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11.18491</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1.39811</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24.1123</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29.7002</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11.00</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60.00</w:t>
            </w:r>
          </w:p>
        </w:tc>
      </w:tr>
      <w:tr w:rsidR="00D81F7D" w:rsidRPr="003B6130">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Evening</w:t>
            </w:r>
          </w:p>
        </w:tc>
        <w:tc>
          <w:tcPr>
            <w:tcW w:w="7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18</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24.2222</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11.18589</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2.63654</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18.6596</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29.7848</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10.00</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45.00</w:t>
            </w:r>
          </w:p>
        </w:tc>
      </w:tr>
      <w:tr w:rsidR="00D81F7D" w:rsidRPr="003B6130">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Night</w:t>
            </w:r>
          </w:p>
        </w:tc>
        <w:tc>
          <w:tcPr>
            <w:tcW w:w="7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57</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34.4386</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10.30953</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1.36553</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31.7031</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37.1741</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11.00</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59.00</w:t>
            </w:r>
          </w:p>
        </w:tc>
      </w:tr>
      <w:tr w:rsidR="00D81F7D" w:rsidRPr="003B6130">
        <w:tc>
          <w:tcPr>
            <w:tcW w:w="117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Total</w:t>
            </w:r>
          </w:p>
        </w:tc>
        <w:tc>
          <w:tcPr>
            <w:tcW w:w="7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194</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30.3299</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11.46540</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.82317</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28.7063</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31.9535</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10.00</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60.00</w:t>
            </w:r>
          </w:p>
        </w:tc>
      </w:tr>
    </w:tbl>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sz w:val="24"/>
          <w:szCs w:val="24"/>
        </w:rPr>
        <w:t>Source: Researcher survey 2021</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Table 4.8 shows different service time according to different time of the day: Morning (7am to 11:59am), Afternoon (12noon to 3:59pm), evening (4pm to 6:59pm), and night (7pm till 9:59pm).  The period of the day with highest service time is night with mean service time of 34.44 ±10.31 minutes, the service time ranges from 11 to 59 minutes. This is closely followed by morning which has mean service time of 32.06±11.27 minutes, and the range of 13 to 60 minutes.</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The period of the day with least mean service time is evening with average service time of 24.22 (±11) minutes, and ranges from 10 to 45 minutes. This is also followed by afternoon with the mean service time of 26.91 (±11.18), and also range from 11 to 60 minutes.    Need to correct the timing</w:t>
      </w:r>
    </w:p>
    <w:p w:rsidR="00D81F7D" w:rsidRPr="003B6130" w:rsidRDefault="00D81F7D">
      <w:pPr>
        <w:spacing w:after="0" w:line="360" w:lineRule="auto"/>
        <w:jc w:val="both"/>
        <w:rPr>
          <w:rFonts w:ascii="Times New Roman" w:hAnsi="Times New Roman" w:cs="Times New Roman"/>
          <w:sz w:val="24"/>
          <w:szCs w:val="24"/>
        </w:rPr>
      </w:pPr>
    </w:p>
    <w:p w:rsidR="00D81F7D" w:rsidRPr="003B6130" w:rsidRDefault="00D81F7D">
      <w:pPr>
        <w:spacing w:after="0" w:line="360" w:lineRule="auto"/>
        <w:jc w:val="both"/>
        <w:rPr>
          <w:rFonts w:ascii="Times New Roman" w:hAnsi="Times New Roman" w:cs="Times New Roman"/>
          <w:sz w:val="24"/>
          <w:szCs w:val="24"/>
        </w:rPr>
      </w:pPr>
    </w:p>
    <w:p w:rsidR="00D81F7D" w:rsidRPr="003B6130" w:rsidRDefault="00D81F7D">
      <w:pPr>
        <w:spacing w:after="0" w:line="360" w:lineRule="auto"/>
        <w:jc w:val="both"/>
        <w:rPr>
          <w:rFonts w:ascii="Times New Roman" w:hAnsi="Times New Roman" w:cs="Times New Roman"/>
          <w:sz w:val="24"/>
          <w:szCs w:val="24"/>
        </w:rPr>
      </w:pP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Fig 4.3  The graph below show service time for different period of the day.</w:t>
      </w:r>
    </w:p>
    <w:p w:rsidR="00D81F7D" w:rsidRPr="003B6130" w:rsidRDefault="00D81F7D">
      <w:pPr>
        <w:autoSpaceDE w:val="0"/>
        <w:autoSpaceDN w:val="0"/>
        <w:adjustRightInd w:val="0"/>
        <w:spacing w:after="0" w:line="480" w:lineRule="auto"/>
        <w:jc w:val="both"/>
        <w:rPr>
          <w:rFonts w:ascii="Times New Roman" w:hAnsi="Times New Roman" w:cs="Times New Roman"/>
          <w:sz w:val="24"/>
          <w:szCs w:val="24"/>
        </w:rPr>
      </w:pPr>
    </w:p>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noProof/>
          <w:sz w:val="24"/>
          <w:szCs w:val="24"/>
        </w:rPr>
        <w:drawing>
          <wp:inline distT="0" distB="0" distL="0" distR="0">
            <wp:extent cx="5943600" cy="2752725"/>
            <wp:effectExtent l="0" t="0" r="0" b="0"/>
            <wp:docPr id="103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1"/>
                    <pic:cNvPicPr/>
                  </pic:nvPicPr>
                  <pic:blipFill>
                    <a:blip r:embed="rId14" cstate="print"/>
                    <a:srcRect/>
                    <a:stretch/>
                  </pic:blipFill>
                  <pic:spPr>
                    <a:xfrm>
                      <a:off x="0" y="0"/>
                      <a:ext cx="5943600" cy="2752725"/>
                    </a:xfrm>
                    <a:prstGeom prst="rect">
                      <a:avLst/>
                    </a:prstGeom>
                    <a:ln>
                      <a:noFill/>
                    </a:ln>
                  </pic:spPr>
                </pic:pic>
              </a:graphicData>
            </a:graphic>
          </wp:inline>
        </w:drawing>
      </w:r>
    </w:p>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sz w:val="24"/>
          <w:szCs w:val="24"/>
        </w:rPr>
        <w:t>Source: Researcher survey 2021</w:t>
      </w:r>
    </w:p>
    <w:p w:rsidR="00D81F7D" w:rsidRPr="003B6130" w:rsidRDefault="002F3C7A">
      <w:pPr>
        <w:autoSpaceDE w:val="0"/>
        <w:autoSpaceDN w:val="0"/>
        <w:adjustRightInd w:val="0"/>
        <w:spacing w:after="0" w:line="480" w:lineRule="auto"/>
        <w:jc w:val="both"/>
        <w:rPr>
          <w:rFonts w:ascii="Times New Roman" w:hAnsi="Times New Roman" w:cs="Times New Roman"/>
          <w:sz w:val="24"/>
          <w:szCs w:val="24"/>
        </w:rPr>
      </w:pPr>
      <w:r w:rsidRPr="003B6130">
        <w:rPr>
          <w:rFonts w:ascii="Times New Roman" w:hAnsi="Times New Roman" w:cs="Times New Roman"/>
          <w:sz w:val="24"/>
          <w:szCs w:val="24"/>
        </w:rPr>
        <w:t>Table 4.9: Attending Time</w:t>
      </w:r>
    </w:p>
    <w:tbl>
      <w:tblPr>
        <w:tblW w:w="0" w:type="auto"/>
        <w:tblLayout w:type="fixed"/>
        <w:tblLook w:val="04A0" w:firstRow="1" w:lastRow="0" w:firstColumn="1" w:lastColumn="0" w:noHBand="0" w:noVBand="1"/>
      </w:tblPr>
      <w:tblGrid>
        <w:gridCol w:w="3055"/>
        <w:gridCol w:w="2070"/>
      </w:tblGrid>
      <w:tr w:rsidR="00D81F7D" w:rsidRPr="003B6130">
        <w:tc>
          <w:tcPr>
            <w:tcW w:w="305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Mean</w:t>
            </w:r>
          </w:p>
        </w:tc>
        <w:tc>
          <w:tcPr>
            <w:tcW w:w="207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3.4665</w:t>
            </w:r>
          </w:p>
        </w:tc>
      </w:tr>
      <w:tr w:rsidR="00D81F7D" w:rsidRPr="003B6130">
        <w:tc>
          <w:tcPr>
            <w:tcW w:w="305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Deviation</w:t>
            </w:r>
          </w:p>
        </w:tc>
        <w:tc>
          <w:tcPr>
            <w:tcW w:w="207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1.38372</w:t>
            </w:r>
          </w:p>
        </w:tc>
      </w:tr>
      <w:tr w:rsidR="00D81F7D" w:rsidRPr="003B6130">
        <w:tc>
          <w:tcPr>
            <w:tcW w:w="305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Skewness</w:t>
            </w:r>
          </w:p>
        </w:tc>
        <w:tc>
          <w:tcPr>
            <w:tcW w:w="207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.531</w:t>
            </w:r>
          </w:p>
        </w:tc>
      </w:tr>
      <w:tr w:rsidR="00D81F7D" w:rsidRPr="003B6130">
        <w:tc>
          <w:tcPr>
            <w:tcW w:w="305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 of Skewness</w:t>
            </w:r>
          </w:p>
        </w:tc>
        <w:tc>
          <w:tcPr>
            <w:tcW w:w="207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.175</w:t>
            </w:r>
          </w:p>
        </w:tc>
      </w:tr>
      <w:tr w:rsidR="00D81F7D" w:rsidRPr="003B6130">
        <w:tc>
          <w:tcPr>
            <w:tcW w:w="305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Kurtosis</w:t>
            </w:r>
          </w:p>
        </w:tc>
        <w:tc>
          <w:tcPr>
            <w:tcW w:w="207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.339</w:t>
            </w:r>
          </w:p>
        </w:tc>
      </w:tr>
      <w:tr w:rsidR="00D81F7D" w:rsidRPr="003B6130">
        <w:tc>
          <w:tcPr>
            <w:tcW w:w="305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 of Kurtosis</w:t>
            </w:r>
          </w:p>
        </w:tc>
        <w:tc>
          <w:tcPr>
            <w:tcW w:w="207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.347</w:t>
            </w:r>
          </w:p>
        </w:tc>
      </w:tr>
      <w:tr w:rsidR="00D81F7D" w:rsidRPr="003B6130">
        <w:tc>
          <w:tcPr>
            <w:tcW w:w="305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Minimum</w:t>
            </w:r>
          </w:p>
        </w:tc>
        <w:tc>
          <w:tcPr>
            <w:tcW w:w="207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1.00</w:t>
            </w:r>
          </w:p>
        </w:tc>
      </w:tr>
      <w:tr w:rsidR="00D81F7D" w:rsidRPr="003B6130">
        <w:tc>
          <w:tcPr>
            <w:tcW w:w="305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Maximum</w:t>
            </w:r>
          </w:p>
        </w:tc>
        <w:tc>
          <w:tcPr>
            <w:tcW w:w="207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48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7.00</w:t>
            </w:r>
          </w:p>
        </w:tc>
      </w:tr>
    </w:tbl>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sz w:val="24"/>
          <w:szCs w:val="24"/>
        </w:rPr>
        <w:t>Source: Researcher survey 2021</w:t>
      </w:r>
    </w:p>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b/>
          <w:bCs/>
          <w:sz w:val="24"/>
          <w:szCs w:val="24"/>
        </w:rPr>
        <w:t>4.2 Test of Hypotheses</w:t>
      </w:r>
    </w:p>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b/>
          <w:bCs/>
          <w:sz w:val="24"/>
          <w:szCs w:val="24"/>
        </w:rPr>
        <w:t>4.2.1 Hypothesis One</w:t>
      </w:r>
    </w:p>
    <w:p w:rsidR="00D81F7D" w:rsidRPr="003B6130" w:rsidRDefault="002F3C7A">
      <w:pPr>
        <w:spacing w:after="0" w:line="240" w:lineRule="auto"/>
        <w:jc w:val="both"/>
        <w:rPr>
          <w:rFonts w:ascii="Times New Roman" w:hAnsi="Times New Roman" w:cs="Times New Roman"/>
          <w:sz w:val="24"/>
          <w:szCs w:val="24"/>
        </w:rPr>
      </w:pPr>
      <w:r w:rsidRPr="003B6130">
        <w:rPr>
          <w:rFonts w:ascii="Times New Roman" w:hAnsi="Times New Roman" w:cs="Times New Roman"/>
          <w:b/>
          <w:bCs/>
          <w:color w:val="000000"/>
          <w:sz w:val="24"/>
          <w:szCs w:val="24"/>
        </w:rPr>
        <w:t>Ho1:</w:t>
      </w:r>
      <w:r w:rsidRPr="003B6130">
        <w:rPr>
          <w:rFonts w:ascii="Times New Roman" w:hAnsi="Times New Roman" w:cs="Times New Roman"/>
          <w:color w:val="000000"/>
          <w:sz w:val="24"/>
          <w:szCs w:val="24"/>
        </w:rPr>
        <w:t xml:space="preserve"> There no effect of traffic intensity on service rate.</w:t>
      </w:r>
    </w:p>
    <w:tbl>
      <w:tblPr>
        <w:tblW w:w="0" w:type="auto"/>
        <w:tblLayout w:type="fixed"/>
        <w:tblCellMar>
          <w:left w:w="0" w:type="dxa"/>
          <w:right w:w="0" w:type="dxa"/>
        </w:tblCellMar>
        <w:tblLook w:val="04A0" w:firstRow="1" w:lastRow="0" w:firstColumn="1" w:lastColumn="0" w:noHBand="0" w:noVBand="1"/>
      </w:tblPr>
      <w:tblGrid>
        <w:gridCol w:w="795"/>
        <w:gridCol w:w="1024"/>
        <w:gridCol w:w="1086"/>
        <w:gridCol w:w="1469"/>
        <w:gridCol w:w="1469"/>
      </w:tblGrid>
      <w:tr w:rsidR="00D81F7D" w:rsidRPr="003B6130">
        <w:trPr>
          <w:cantSplit/>
        </w:trPr>
        <w:tc>
          <w:tcPr>
            <w:tcW w:w="5843" w:type="dxa"/>
            <w:gridSpan w:val="5"/>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240" w:lineRule="auto"/>
              <w:ind w:left="60" w:right="60"/>
              <w:jc w:val="both"/>
              <w:rPr>
                <w:rFonts w:ascii="Times New Roman" w:hAnsi="Times New Roman" w:cs="Times New Roman"/>
                <w:sz w:val="24"/>
                <w:szCs w:val="24"/>
              </w:rPr>
            </w:pPr>
            <w:r w:rsidRPr="003B6130">
              <w:rPr>
                <w:rFonts w:ascii="Times New Roman" w:hAnsi="Times New Roman" w:cs="Times New Roman"/>
                <w:b/>
                <w:bCs/>
                <w:color w:val="000000"/>
                <w:sz w:val="24"/>
                <w:szCs w:val="24"/>
              </w:rPr>
              <w:t>4.10a: Model Summary</w:t>
            </w:r>
          </w:p>
        </w:tc>
      </w:tr>
      <w:tr w:rsidR="00D81F7D" w:rsidRPr="003B6130">
        <w:trPr>
          <w:cantSplit/>
        </w:trPr>
        <w:tc>
          <w:tcPr>
            <w:tcW w:w="795"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24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1024"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24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w:t>
            </w:r>
          </w:p>
        </w:tc>
        <w:tc>
          <w:tcPr>
            <w:tcW w:w="1086"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24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 Square</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24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Adjusted R Square</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24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 of the Estimate</w:t>
            </w:r>
          </w:p>
        </w:tc>
      </w:tr>
      <w:tr w:rsidR="00D81F7D" w:rsidRPr="003B6130">
        <w:trPr>
          <w:cantSplit/>
        </w:trPr>
        <w:tc>
          <w:tcPr>
            <w:tcW w:w="795" w:type="dxa"/>
            <w:tcBorders>
              <w:top w:val="single" w:sz="4" w:space="0" w:color="auto"/>
              <w:left w:val="single" w:sz="4" w:space="0" w:color="auto"/>
              <w:bottom w:val="single" w:sz="4" w:space="0" w:color="auto"/>
              <w:right w:val="single" w:sz="4" w:space="0" w:color="auto"/>
            </w:tcBorders>
            <w:shd w:val="clear" w:color="FFFFFF" w:fill="FFFFFF"/>
          </w:tcPr>
          <w:p w:rsidR="00D81F7D" w:rsidRPr="003B6130" w:rsidRDefault="002F3C7A">
            <w:pPr>
              <w:autoSpaceDE w:val="0"/>
              <w:autoSpaceDN w:val="0"/>
              <w:adjustRightInd w:val="0"/>
              <w:spacing w:after="0" w:line="24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024"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24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.141</w:t>
            </w:r>
            <w:r w:rsidRPr="003B6130">
              <w:rPr>
                <w:rFonts w:ascii="Times New Roman" w:hAnsi="Times New Roman" w:cs="Times New Roman"/>
                <w:color w:val="000000"/>
                <w:sz w:val="24"/>
                <w:szCs w:val="24"/>
                <w:vertAlign w:val="superscript"/>
              </w:rPr>
              <w:t>a</w:t>
            </w:r>
          </w:p>
        </w:tc>
        <w:tc>
          <w:tcPr>
            <w:tcW w:w="1086"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24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.020</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24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.015</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24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11.38058</w:t>
            </w:r>
          </w:p>
        </w:tc>
      </w:tr>
      <w:tr w:rsidR="00D81F7D" w:rsidRPr="003B6130">
        <w:trPr>
          <w:cantSplit/>
        </w:trPr>
        <w:tc>
          <w:tcPr>
            <w:tcW w:w="5843" w:type="dxa"/>
            <w:gridSpan w:val="5"/>
            <w:tcBorders>
              <w:top w:val="single" w:sz="4" w:space="0" w:color="auto"/>
              <w:left w:val="single" w:sz="4" w:space="0" w:color="auto"/>
              <w:bottom w:val="single" w:sz="4" w:space="0" w:color="auto"/>
              <w:right w:val="single" w:sz="4" w:space="0" w:color="auto"/>
            </w:tcBorders>
            <w:shd w:val="clear" w:color="FFFFFF" w:fill="FFFFFF"/>
          </w:tcPr>
          <w:p w:rsidR="00D81F7D" w:rsidRPr="003B6130" w:rsidRDefault="002F3C7A">
            <w:pPr>
              <w:autoSpaceDE w:val="0"/>
              <w:autoSpaceDN w:val="0"/>
              <w:adjustRightInd w:val="0"/>
              <w:spacing w:after="0" w:line="240"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Predictors: (Constant), Traffic intensity</w:t>
            </w:r>
          </w:p>
        </w:tc>
      </w:tr>
    </w:tbl>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sz w:val="24"/>
          <w:szCs w:val="24"/>
        </w:rPr>
        <w:t>Source: Researcher survey 2021</w:t>
      </w:r>
    </w:p>
    <w:p w:rsidR="00D81F7D" w:rsidRPr="003B6130" w:rsidRDefault="00D81F7D">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733"/>
        <w:gridCol w:w="1284"/>
        <w:gridCol w:w="1469"/>
        <w:gridCol w:w="1025"/>
        <w:gridCol w:w="1407"/>
        <w:gridCol w:w="1025"/>
        <w:gridCol w:w="1025"/>
      </w:tblGrid>
      <w:tr w:rsidR="00D81F7D" w:rsidRPr="003B6130">
        <w:tc>
          <w:tcPr>
            <w:tcW w:w="7968" w:type="dxa"/>
            <w:gridSpan w:val="7"/>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ind w:left="60" w:right="60"/>
              <w:jc w:val="both"/>
              <w:rPr>
                <w:rFonts w:ascii="Times New Roman" w:hAnsi="Times New Roman" w:cs="Times New Roman"/>
                <w:sz w:val="24"/>
                <w:szCs w:val="24"/>
              </w:rPr>
            </w:pPr>
            <w:r w:rsidRPr="003B6130">
              <w:rPr>
                <w:rFonts w:ascii="Times New Roman" w:hAnsi="Times New Roman" w:cs="Times New Roman"/>
                <w:b/>
                <w:bCs/>
                <w:color w:val="000000"/>
                <w:sz w:val="24"/>
                <w:szCs w:val="24"/>
              </w:rPr>
              <w:t>4.10b: ANOVA</w:t>
            </w:r>
            <w:r w:rsidRPr="003B6130">
              <w:rPr>
                <w:rFonts w:ascii="Times New Roman" w:hAnsi="Times New Roman" w:cs="Times New Roman"/>
                <w:b/>
                <w:bCs/>
                <w:color w:val="000000"/>
                <w:sz w:val="24"/>
                <w:szCs w:val="24"/>
                <w:vertAlign w:val="superscript"/>
              </w:rPr>
              <w:t>a</w:t>
            </w:r>
          </w:p>
        </w:tc>
      </w:tr>
      <w:tr w:rsidR="00D81F7D" w:rsidRPr="003B6130">
        <w:tc>
          <w:tcPr>
            <w:tcW w:w="2017"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Sum of Squares</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df</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Mean Square</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F</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Sig.</w:t>
            </w:r>
          </w:p>
        </w:tc>
      </w:tr>
      <w:tr w:rsidR="00D81F7D" w:rsidRPr="003B6130">
        <w:tc>
          <w:tcPr>
            <w:tcW w:w="733"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Regression</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503.507</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503.507</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3.888</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.050</w:t>
            </w:r>
            <w:r w:rsidRPr="003B6130">
              <w:rPr>
                <w:rFonts w:ascii="Times New Roman" w:hAnsi="Times New Roman" w:cs="Times New Roman"/>
                <w:color w:val="000000"/>
                <w:sz w:val="24"/>
                <w:szCs w:val="24"/>
                <w:vertAlign w:val="superscript"/>
              </w:rPr>
              <w:t>b</w:t>
            </w:r>
          </w:p>
        </w:tc>
      </w:tr>
      <w:tr w:rsidR="00D81F7D" w:rsidRPr="003B6130">
        <w:tc>
          <w:tcPr>
            <w:tcW w:w="733"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Residual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24867.379</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192</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129.518</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r>
      <w:tr w:rsidR="00D81F7D" w:rsidRPr="003B6130">
        <w:tc>
          <w:tcPr>
            <w:tcW w:w="733"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Total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25370.887</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193</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r>
      <w:tr w:rsidR="00D81F7D" w:rsidRPr="003B6130">
        <w:tc>
          <w:tcPr>
            <w:tcW w:w="7968" w:type="dxa"/>
            <w:gridSpan w:val="7"/>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Dependent Variable: Service Time</w:t>
            </w:r>
          </w:p>
        </w:tc>
      </w:tr>
      <w:tr w:rsidR="00D81F7D" w:rsidRPr="003B6130">
        <w:tc>
          <w:tcPr>
            <w:tcW w:w="7968" w:type="dxa"/>
            <w:gridSpan w:val="7"/>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 Predictors: (Constant), Traffic intensity</w:t>
            </w:r>
          </w:p>
        </w:tc>
      </w:tr>
    </w:tbl>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sz w:val="24"/>
          <w:szCs w:val="24"/>
        </w:rPr>
        <w:t>Source: Researcher survey 2021</w:t>
      </w:r>
    </w:p>
    <w:tbl>
      <w:tblPr>
        <w:tblW w:w="0" w:type="auto"/>
        <w:tblLayout w:type="fixed"/>
        <w:tblLook w:val="04A0" w:firstRow="1" w:lastRow="0" w:firstColumn="1" w:lastColumn="0" w:noHBand="0" w:noVBand="1"/>
      </w:tblPr>
      <w:tblGrid>
        <w:gridCol w:w="1220"/>
        <w:gridCol w:w="1300"/>
        <w:gridCol w:w="990"/>
        <w:gridCol w:w="1080"/>
        <w:gridCol w:w="1530"/>
        <w:gridCol w:w="900"/>
        <w:gridCol w:w="900"/>
        <w:gridCol w:w="1350"/>
        <w:gridCol w:w="1440"/>
      </w:tblGrid>
      <w:tr w:rsidR="00D81F7D" w:rsidRPr="003B6130">
        <w:tc>
          <w:tcPr>
            <w:tcW w:w="10710" w:type="dxa"/>
            <w:gridSpan w:val="9"/>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b/>
                <w:bCs/>
                <w:color w:val="000000"/>
                <w:sz w:val="24"/>
                <w:szCs w:val="24"/>
              </w:rPr>
              <w:t>4.10C: Coefficients</w:t>
            </w:r>
            <w:r w:rsidRPr="003B6130">
              <w:rPr>
                <w:rFonts w:ascii="Times New Roman" w:hAnsi="Times New Roman" w:cs="Times New Roman"/>
                <w:b/>
                <w:bCs/>
                <w:color w:val="000000"/>
                <w:sz w:val="24"/>
                <w:szCs w:val="24"/>
                <w:vertAlign w:val="superscript"/>
              </w:rPr>
              <w:t>a</w:t>
            </w:r>
          </w:p>
        </w:tc>
      </w:tr>
      <w:tr w:rsidR="00D81F7D" w:rsidRPr="003B6130">
        <w:tc>
          <w:tcPr>
            <w:tcW w:w="2520" w:type="dxa"/>
            <w:gridSpan w:val="2"/>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2070"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Unstandardized Coefficients</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Standardized Coefficients</w:t>
            </w:r>
          </w:p>
        </w:tc>
        <w:tc>
          <w:tcPr>
            <w:tcW w:w="90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w:t>
            </w:r>
          </w:p>
        </w:tc>
        <w:tc>
          <w:tcPr>
            <w:tcW w:w="90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Sig.</w:t>
            </w:r>
          </w:p>
        </w:tc>
        <w:tc>
          <w:tcPr>
            <w:tcW w:w="2789"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95.0% Confidence Interval for B</w:t>
            </w:r>
          </w:p>
        </w:tc>
      </w:tr>
      <w:tr w:rsidR="00D81F7D" w:rsidRPr="003B6130">
        <w:tc>
          <w:tcPr>
            <w:tcW w:w="2520" w:type="dxa"/>
            <w:gridSpan w:val="2"/>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Beta</w:t>
            </w:r>
          </w:p>
        </w:tc>
        <w:tc>
          <w:tcPr>
            <w:tcW w:w="90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90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Lower Bound</w:t>
            </w:r>
          </w:p>
        </w:tc>
        <w:tc>
          <w:tcPr>
            <w:tcW w:w="143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Upper Bound</w:t>
            </w:r>
          </w:p>
        </w:tc>
      </w:tr>
      <w:tr w:rsidR="00D81F7D" w:rsidRPr="003B6130">
        <w:tc>
          <w:tcPr>
            <w:tcW w:w="122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3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(Constant)</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20.619</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4.993</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4.130</w:t>
            </w:r>
          </w:p>
        </w:tc>
        <w:tc>
          <w:tcPr>
            <w:tcW w:w="9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.000</w:t>
            </w:r>
          </w:p>
        </w:tc>
        <w:tc>
          <w:tcPr>
            <w:tcW w:w="13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10.771</w:t>
            </w:r>
          </w:p>
        </w:tc>
        <w:tc>
          <w:tcPr>
            <w:tcW w:w="143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30.466</w:t>
            </w:r>
          </w:p>
        </w:tc>
      </w:tr>
      <w:tr w:rsidR="00D81F7D" w:rsidRPr="003B6130">
        <w:tc>
          <w:tcPr>
            <w:tcW w:w="122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3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Traffic intensity</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2.440</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1.238</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.141</w:t>
            </w:r>
          </w:p>
        </w:tc>
        <w:tc>
          <w:tcPr>
            <w:tcW w:w="9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1.972</w:t>
            </w:r>
          </w:p>
        </w:tc>
        <w:tc>
          <w:tcPr>
            <w:tcW w:w="9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.050</w:t>
            </w:r>
          </w:p>
        </w:tc>
        <w:tc>
          <w:tcPr>
            <w:tcW w:w="13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0.001</w:t>
            </w:r>
          </w:p>
        </w:tc>
        <w:tc>
          <w:tcPr>
            <w:tcW w:w="143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4.882</w:t>
            </w:r>
          </w:p>
        </w:tc>
      </w:tr>
      <w:tr w:rsidR="00D81F7D" w:rsidRPr="003B6130">
        <w:tc>
          <w:tcPr>
            <w:tcW w:w="10710" w:type="dxa"/>
            <w:gridSpan w:val="9"/>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Dependent Variable: Service Time</w:t>
            </w:r>
          </w:p>
        </w:tc>
      </w:tr>
    </w:tbl>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Source: Researcher survey 2021</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From the regression tables above (Tables 4.10a-4.10c), the model summary result indicated that there is a positive and significant correlation between traffic intensity and service time. This is reflected on the value of the co-efficient of the correlation (R) which is 0.141. This value indicates that the strength of the relationship between the two variables under study is about 14.1% while holding other independent variables constant. The co-efficient of determination (R</w:t>
      </w:r>
      <w:r w:rsidRPr="003B6130">
        <w:rPr>
          <w:rFonts w:ascii="Times New Roman" w:hAnsi="Times New Roman" w:cs="Times New Roman"/>
          <w:sz w:val="24"/>
          <w:szCs w:val="24"/>
          <w:vertAlign w:val="superscript"/>
        </w:rPr>
        <w:t>2</w:t>
      </w:r>
      <w:r w:rsidRPr="003B6130">
        <w:rPr>
          <w:rFonts w:ascii="Times New Roman" w:hAnsi="Times New Roman" w:cs="Times New Roman"/>
          <w:sz w:val="24"/>
          <w:szCs w:val="24"/>
        </w:rPr>
        <w:t>) showed a value of 0.02 which indicates about 2% variations in service time within the period under review is systematically explained by changes in traffic intensity. Thus, not more than 98% variations in service time remain unexplained by this explanatory variable. The Adjusted R2 of 0.015 which is close to the R2 value of 0.020, meaning that the model is fit for making generalization. Since p-value is 0.05 (typically ≤ 0.05) is statistically significant. This depicts a statistically significant relationship between traffic intensity and service time. We therefore reject the null hypothesis of no significant effect of traffic intensity on service time.</w:t>
      </w:r>
    </w:p>
    <w:p w:rsidR="00D81F7D" w:rsidRPr="003B6130" w:rsidRDefault="00D81F7D">
      <w:pPr>
        <w:jc w:val="both"/>
        <w:rPr>
          <w:rFonts w:ascii="Times New Roman" w:hAnsi="Times New Roman" w:cs="Times New Roman"/>
          <w:sz w:val="24"/>
          <w:szCs w:val="24"/>
        </w:rPr>
      </w:pPr>
    </w:p>
    <w:p w:rsidR="00D81F7D" w:rsidRPr="003B6130" w:rsidRDefault="002F3C7A">
      <w:pPr>
        <w:spacing w:after="0"/>
        <w:jc w:val="both"/>
        <w:rPr>
          <w:rFonts w:ascii="Times New Roman" w:hAnsi="Times New Roman" w:cs="Times New Roman"/>
          <w:sz w:val="24"/>
          <w:szCs w:val="24"/>
        </w:rPr>
      </w:pPr>
      <w:r w:rsidRPr="003B6130">
        <w:rPr>
          <w:rFonts w:ascii="Times New Roman" w:hAnsi="Times New Roman" w:cs="Times New Roman"/>
          <w:b/>
          <w:bCs/>
          <w:sz w:val="24"/>
          <w:szCs w:val="24"/>
        </w:rPr>
        <w:t>4.2.2 Hypothesis Two</w:t>
      </w:r>
    </w:p>
    <w:p w:rsidR="00D81F7D" w:rsidRPr="003B6130" w:rsidRDefault="00D81F7D">
      <w:pPr>
        <w:spacing w:after="0"/>
        <w:jc w:val="both"/>
        <w:rPr>
          <w:rFonts w:ascii="Times New Roman" w:hAnsi="Times New Roman" w:cs="Times New Roman"/>
          <w:sz w:val="24"/>
          <w:szCs w:val="24"/>
        </w:rPr>
      </w:pPr>
    </w:p>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b/>
          <w:bCs/>
          <w:color w:val="000000"/>
          <w:sz w:val="24"/>
          <w:szCs w:val="24"/>
        </w:rPr>
        <w:t>Ho2:</w:t>
      </w:r>
      <w:r w:rsidRPr="003B6130">
        <w:rPr>
          <w:rFonts w:ascii="Times New Roman" w:hAnsi="Times New Roman" w:cs="Times New Roman"/>
          <w:color w:val="000000"/>
          <w:sz w:val="24"/>
          <w:szCs w:val="24"/>
        </w:rPr>
        <w:t xml:space="preserve"> There is no effect of multiple queue on service rate</w:t>
      </w:r>
    </w:p>
    <w:tbl>
      <w:tblPr>
        <w:tblW w:w="0" w:type="auto"/>
        <w:tblLayout w:type="fixed"/>
        <w:tblCellMar>
          <w:left w:w="0" w:type="dxa"/>
          <w:right w:w="0" w:type="dxa"/>
        </w:tblCellMar>
        <w:tblLook w:val="04A0" w:firstRow="1" w:lastRow="0" w:firstColumn="1" w:lastColumn="0" w:noHBand="0" w:noVBand="1"/>
      </w:tblPr>
      <w:tblGrid>
        <w:gridCol w:w="795"/>
        <w:gridCol w:w="1024"/>
        <w:gridCol w:w="1086"/>
        <w:gridCol w:w="1469"/>
        <w:gridCol w:w="1469"/>
      </w:tblGrid>
      <w:tr w:rsidR="00D81F7D" w:rsidRPr="003B6130">
        <w:trPr>
          <w:cantSplit/>
        </w:trPr>
        <w:tc>
          <w:tcPr>
            <w:tcW w:w="5843" w:type="dxa"/>
            <w:gridSpan w:val="5"/>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b/>
                <w:bCs/>
                <w:color w:val="000000"/>
                <w:sz w:val="24"/>
                <w:szCs w:val="24"/>
              </w:rPr>
              <w:t>4.11a: Model Summary</w:t>
            </w:r>
          </w:p>
        </w:tc>
      </w:tr>
      <w:tr w:rsidR="00D81F7D" w:rsidRPr="003B6130">
        <w:trPr>
          <w:cantSplit/>
        </w:trPr>
        <w:tc>
          <w:tcPr>
            <w:tcW w:w="795"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1024"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w:t>
            </w:r>
          </w:p>
        </w:tc>
        <w:tc>
          <w:tcPr>
            <w:tcW w:w="1086"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 Square</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Adjusted R Square</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 of the Estimate</w:t>
            </w:r>
          </w:p>
        </w:tc>
      </w:tr>
      <w:tr w:rsidR="00D81F7D" w:rsidRPr="003B6130">
        <w:trPr>
          <w:cantSplit/>
        </w:trPr>
        <w:tc>
          <w:tcPr>
            <w:tcW w:w="795" w:type="dxa"/>
            <w:tcBorders>
              <w:top w:val="single" w:sz="4" w:space="0" w:color="auto"/>
              <w:left w:val="single" w:sz="4" w:space="0" w:color="auto"/>
              <w:bottom w:val="single" w:sz="4" w:space="0" w:color="auto"/>
              <w:right w:val="single" w:sz="4" w:space="0" w:color="auto"/>
            </w:tcBorders>
            <w:shd w:val="clear" w:color="FFFFFF" w:fill="FFFFFF"/>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024"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.104</w:t>
            </w:r>
            <w:r w:rsidRPr="003B6130">
              <w:rPr>
                <w:rFonts w:ascii="Times New Roman" w:hAnsi="Times New Roman" w:cs="Times New Roman"/>
                <w:color w:val="000000"/>
                <w:sz w:val="24"/>
                <w:szCs w:val="24"/>
                <w:vertAlign w:val="superscript"/>
              </w:rPr>
              <w:t>a</w:t>
            </w:r>
          </w:p>
        </w:tc>
        <w:tc>
          <w:tcPr>
            <w:tcW w:w="1086"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.011</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.006</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11.43307</w:t>
            </w:r>
          </w:p>
        </w:tc>
      </w:tr>
      <w:tr w:rsidR="00D81F7D" w:rsidRPr="003B6130">
        <w:trPr>
          <w:cantSplit/>
        </w:trPr>
        <w:tc>
          <w:tcPr>
            <w:tcW w:w="5843" w:type="dxa"/>
            <w:gridSpan w:val="5"/>
            <w:tcBorders>
              <w:top w:val="single" w:sz="4" w:space="0" w:color="auto"/>
              <w:left w:val="single" w:sz="4" w:space="0" w:color="auto"/>
              <w:bottom w:val="single" w:sz="4" w:space="0" w:color="auto"/>
              <w:right w:val="single" w:sz="4" w:space="0" w:color="auto"/>
            </w:tcBorders>
            <w:shd w:val="clear" w:color="FFFFFF" w:fill="FFFFFF"/>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Predictors: (Constant), Multiple queue</w:t>
            </w:r>
          </w:p>
        </w:tc>
      </w:tr>
    </w:tbl>
    <w:p w:rsidR="00D81F7D" w:rsidRPr="003B6130" w:rsidRDefault="002F3C7A">
      <w:pPr>
        <w:autoSpaceDE w:val="0"/>
        <w:autoSpaceDN w:val="0"/>
        <w:adjustRightInd w:val="0"/>
        <w:spacing w:after="0" w:line="400" w:lineRule="atLeast"/>
        <w:jc w:val="both"/>
        <w:rPr>
          <w:rFonts w:ascii="Times New Roman" w:hAnsi="Times New Roman" w:cs="Times New Roman"/>
          <w:sz w:val="24"/>
          <w:szCs w:val="24"/>
        </w:rPr>
      </w:pPr>
      <w:r w:rsidRPr="003B6130">
        <w:rPr>
          <w:rFonts w:ascii="Times New Roman" w:hAnsi="Times New Roman" w:cs="Times New Roman"/>
          <w:sz w:val="24"/>
          <w:szCs w:val="24"/>
        </w:rPr>
        <w:t>Source:Researcher survey 2021</w:t>
      </w:r>
    </w:p>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sz w:val="24"/>
          <w:szCs w:val="24"/>
        </w:rPr>
        <w:t>4.11b: Anova</w:t>
      </w:r>
    </w:p>
    <w:tbl>
      <w:tblPr>
        <w:tblW w:w="0" w:type="auto"/>
        <w:tblLayout w:type="fixed"/>
        <w:tblLook w:val="04A0" w:firstRow="1" w:lastRow="0" w:firstColumn="1" w:lastColumn="0" w:noHBand="0" w:noVBand="1"/>
      </w:tblPr>
      <w:tblGrid>
        <w:gridCol w:w="733"/>
        <w:gridCol w:w="1284"/>
        <w:gridCol w:w="1469"/>
        <w:gridCol w:w="1025"/>
        <w:gridCol w:w="1407"/>
        <w:gridCol w:w="1025"/>
        <w:gridCol w:w="1025"/>
      </w:tblGrid>
      <w:tr w:rsidR="00D81F7D" w:rsidRPr="003B6130">
        <w:tc>
          <w:tcPr>
            <w:tcW w:w="2017"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Sum of Squares</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df</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Mean Square</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F</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Sig.</w:t>
            </w:r>
          </w:p>
        </w:tc>
      </w:tr>
      <w:tr w:rsidR="00D81F7D" w:rsidRPr="003B6130">
        <w:tc>
          <w:tcPr>
            <w:tcW w:w="733"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Regression</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273.610</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273.610</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2.093</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.150</w:t>
            </w:r>
            <w:r w:rsidRPr="003B6130">
              <w:rPr>
                <w:rFonts w:ascii="Times New Roman" w:hAnsi="Times New Roman" w:cs="Times New Roman"/>
                <w:color w:val="000000"/>
                <w:sz w:val="24"/>
                <w:szCs w:val="24"/>
                <w:vertAlign w:val="superscript"/>
              </w:rPr>
              <w:t>b</w:t>
            </w:r>
          </w:p>
        </w:tc>
      </w:tr>
      <w:tr w:rsidR="00D81F7D" w:rsidRPr="003B6130">
        <w:tc>
          <w:tcPr>
            <w:tcW w:w="733"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Residual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25097.277</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192</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130.715</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r>
      <w:tr w:rsidR="00D81F7D" w:rsidRPr="003B6130">
        <w:tc>
          <w:tcPr>
            <w:tcW w:w="733"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Total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25370.887</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193</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r>
      <w:tr w:rsidR="00D81F7D" w:rsidRPr="003B6130">
        <w:tc>
          <w:tcPr>
            <w:tcW w:w="7968" w:type="dxa"/>
            <w:gridSpan w:val="7"/>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Dependent Variable: Service Time</w:t>
            </w:r>
          </w:p>
        </w:tc>
      </w:tr>
      <w:tr w:rsidR="00D81F7D" w:rsidRPr="003B6130">
        <w:tc>
          <w:tcPr>
            <w:tcW w:w="7968" w:type="dxa"/>
            <w:gridSpan w:val="7"/>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 Predictors: (Constant), Multiple queue</w:t>
            </w:r>
          </w:p>
        </w:tc>
      </w:tr>
    </w:tbl>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sz w:val="24"/>
          <w:szCs w:val="24"/>
        </w:rPr>
        <w:t>Source:Researcher survey 2021</w:t>
      </w:r>
    </w:p>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sz w:val="24"/>
          <w:szCs w:val="24"/>
        </w:rPr>
        <w:t>4.11c: Coefficient</w:t>
      </w:r>
    </w:p>
    <w:tbl>
      <w:tblPr>
        <w:tblW w:w="0" w:type="auto"/>
        <w:tblInd w:w="-905" w:type="dxa"/>
        <w:tblLayout w:type="fixed"/>
        <w:tblLook w:val="04A0" w:firstRow="1" w:lastRow="0" w:firstColumn="1" w:lastColumn="0" w:noHBand="0" w:noVBand="1"/>
      </w:tblPr>
      <w:tblGrid>
        <w:gridCol w:w="900"/>
        <w:gridCol w:w="1260"/>
        <w:gridCol w:w="900"/>
        <w:gridCol w:w="1620"/>
        <w:gridCol w:w="1710"/>
        <w:gridCol w:w="1080"/>
        <w:gridCol w:w="810"/>
        <w:gridCol w:w="1440"/>
        <w:gridCol w:w="1350"/>
      </w:tblGrid>
      <w:tr w:rsidR="00D81F7D" w:rsidRPr="003B6130">
        <w:tc>
          <w:tcPr>
            <w:tcW w:w="2160" w:type="dxa"/>
            <w:gridSpan w:val="2"/>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2520"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Unstandardized Coefficients</w:t>
            </w:r>
          </w:p>
        </w:tc>
        <w:tc>
          <w:tcPr>
            <w:tcW w:w="17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Standardized Coefficients</w:t>
            </w:r>
          </w:p>
        </w:tc>
        <w:tc>
          <w:tcPr>
            <w:tcW w:w="108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w:t>
            </w:r>
          </w:p>
        </w:tc>
        <w:tc>
          <w:tcPr>
            <w:tcW w:w="81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Sig.</w:t>
            </w:r>
          </w:p>
        </w:tc>
        <w:tc>
          <w:tcPr>
            <w:tcW w:w="2789"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95.0% Confidence Interval for B</w:t>
            </w:r>
          </w:p>
        </w:tc>
      </w:tr>
      <w:tr w:rsidR="00D81F7D" w:rsidRPr="003B6130">
        <w:tc>
          <w:tcPr>
            <w:tcW w:w="2160" w:type="dxa"/>
            <w:gridSpan w:val="2"/>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w:t>
            </w:r>
          </w:p>
        </w:tc>
        <w:tc>
          <w:tcPr>
            <w:tcW w:w="17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Beta</w:t>
            </w:r>
          </w:p>
        </w:tc>
        <w:tc>
          <w:tcPr>
            <w:tcW w:w="108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81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Lower Bound</w:t>
            </w:r>
          </w:p>
        </w:tc>
        <w:tc>
          <w:tcPr>
            <w:tcW w:w="134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Upper Bound</w:t>
            </w:r>
          </w:p>
        </w:tc>
      </w:tr>
      <w:tr w:rsidR="00D81F7D" w:rsidRPr="003B6130">
        <w:tc>
          <w:tcPr>
            <w:tcW w:w="90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(Constant)</w:t>
            </w:r>
          </w:p>
        </w:tc>
        <w:tc>
          <w:tcPr>
            <w:tcW w:w="9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36.118</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4.084</w:t>
            </w:r>
          </w:p>
        </w:tc>
        <w:tc>
          <w:tcPr>
            <w:tcW w:w="1710"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8.843</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.000</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28.063</w:t>
            </w:r>
          </w:p>
        </w:tc>
        <w:tc>
          <w:tcPr>
            <w:tcW w:w="134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44.174</w:t>
            </w:r>
          </w:p>
        </w:tc>
      </w:tr>
      <w:tr w:rsidR="00D81F7D" w:rsidRPr="003B6130">
        <w:tc>
          <w:tcPr>
            <w:tcW w:w="90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Multiple queue</w:t>
            </w:r>
          </w:p>
        </w:tc>
        <w:tc>
          <w:tcPr>
            <w:tcW w:w="9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-1.484</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1.026</w:t>
            </w:r>
          </w:p>
        </w:tc>
        <w:tc>
          <w:tcPr>
            <w:tcW w:w="17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-.104</w:t>
            </w:r>
          </w:p>
        </w:tc>
        <w:tc>
          <w:tcPr>
            <w:tcW w:w="10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-1.447</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.150</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-3.508</w:t>
            </w:r>
          </w:p>
        </w:tc>
        <w:tc>
          <w:tcPr>
            <w:tcW w:w="134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.539</w:t>
            </w:r>
          </w:p>
        </w:tc>
      </w:tr>
      <w:tr w:rsidR="00D81F7D" w:rsidRPr="003B6130">
        <w:tc>
          <w:tcPr>
            <w:tcW w:w="11070" w:type="dxa"/>
            <w:gridSpan w:val="9"/>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Dependent Variable: Service Time</w:t>
            </w:r>
          </w:p>
        </w:tc>
      </w:tr>
    </w:tbl>
    <w:p w:rsidR="00D81F7D" w:rsidRPr="003B6130" w:rsidRDefault="002F3C7A">
      <w:pPr>
        <w:autoSpaceDE w:val="0"/>
        <w:autoSpaceDN w:val="0"/>
        <w:adjustRightInd w:val="0"/>
        <w:spacing w:after="0" w:line="400" w:lineRule="atLeast"/>
        <w:jc w:val="both"/>
        <w:rPr>
          <w:rFonts w:ascii="Times New Roman" w:hAnsi="Times New Roman" w:cs="Times New Roman"/>
          <w:sz w:val="24"/>
          <w:szCs w:val="24"/>
        </w:rPr>
      </w:pPr>
      <w:r w:rsidRPr="003B6130">
        <w:rPr>
          <w:rFonts w:ascii="Times New Roman" w:hAnsi="Times New Roman" w:cs="Times New Roman"/>
          <w:sz w:val="24"/>
          <w:szCs w:val="24"/>
        </w:rPr>
        <w:t>Source:Researcher survey 2021</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From the regression tables above (Tables 4.11a-4.11c), the model summary result indicated that there is a negative but weak non-significant correlation between multiple queue and service time. This is reflected on the value of the co-efficient of the correlation (R) which is -0.104. This value indicates that the strength of the relationship between the two variables under study is about 10.4% while holding other independent variables constant. The co-efficient of determination (R</w:t>
      </w:r>
      <w:r w:rsidRPr="003B6130">
        <w:rPr>
          <w:rFonts w:ascii="Times New Roman" w:hAnsi="Times New Roman" w:cs="Times New Roman"/>
          <w:sz w:val="24"/>
          <w:szCs w:val="24"/>
          <w:vertAlign w:val="superscript"/>
        </w:rPr>
        <w:t>2</w:t>
      </w:r>
      <w:r w:rsidRPr="003B6130">
        <w:rPr>
          <w:rFonts w:ascii="Times New Roman" w:hAnsi="Times New Roman" w:cs="Times New Roman"/>
          <w:sz w:val="24"/>
          <w:szCs w:val="24"/>
        </w:rPr>
        <w:t>) showed a value of 0.011 which indicates about 1.1% variations in service time within the period under review is systematically explained by changes in multiple queue. Thus, not more than 98.9% variations in service time remain unexplained by this explanatory variable. The Adjusted R2 of 0.006 which is close to the R2 value of 0.011, meaning that the model is fit for making generalization. Since p-value (p=0.150) is greater than 0.05 (typically ≤ 0.05) is statistically non-significant. This depicts a statistically non-significant relationship between multiple queue and service time. We therefore, do not reject the null hypothesis of no significant effect of multiple queue on service time.</w:t>
      </w:r>
    </w:p>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b/>
          <w:bCs/>
          <w:sz w:val="24"/>
          <w:szCs w:val="24"/>
        </w:rPr>
        <w:t>4.2.3 Hypothesis Three</w:t>
      </w:r>
    </w:p>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b/>
          <w:bCs/>
          <w:color w:val="000000"/>
          <w:sz w:val="24"/>
          <w:szCs w:val="24"/>
        </w:rPr>
        <w:t>Ho3:</w:t>
      </w:r>
      <w:r w:rsidRPr="003B6130">
        <w:rPr>
          <w:rFonts w:ascii="Times New Roman" w:hAnsi="Times New Roman" w:cs="Times New Roman"/>
          <w:color w:val="000000"/>
          <w:sz w:val="24"/>
          <w:szCs w:val="24"/>
        </w:rPr>
        <w:t xml:space="preserve"> There is no effect of number of students in the queue on service rate</w:t>
      </w:r>
    </w:p>
    <w:tbl>
      <w:tblPr>
        <w:tblW w:w="0" w:type="auto"/>
        <w:tblLayout w:type="fixed"/>
        <w:tblCellMar>
          <w:left w:w="0" w:type="dxa"/>
          <w:right w:w="0" w:type="dxa"/>
        </w:tblCellMar>
        <w:tblLook w:val="04A0" w:firstRow="1" w:lastRow="0" w:firstColumn="1" w:lastColumn="0" w:noHBand="0" w:noVBand="1"/>
      </w:tblPr>
      <w:tblGrid>
        <w:gridCol w:w="795"/>
        <w:gridCol w:w="1024"/>
        <w:gridCol w:w="1086"/>
        <w:gridCol w:w="1469"/>
        <w:gridCol w:w="1469"/>
      </w:tblGrid>
      <w:tr w:rsidR="00D81F7D" w:rsidRPr="003B6130">
        <w:trPr>
          <w:cantSplit/>
        </w:trPr>
        <w:tc>
          <w:tcPr>
            <w:tcW w:w="5843" w:type="dxa"/>
            <w:gridSpan w:val="5"/>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b/>
                <w:bCs/>
                <w:color w:val="000000"/>
                <w:sz w:val="24"/>
                <w:szCs w:val="24"/>
              </w:rPr>
              <w:t>Table 4.12a: Model Summary</w:t>
            </w:r>
          </w:p>
        </w:tc>
      </w:tr>
      <w:tr w:rsidR="00D81F7D" w:rsidRPr="003B6130">
        <w:trPr>
          <w:cantSplit/>
        </w:trPr>
        <w:tc>
          <w:tcPr>
            <w:tcW w:w="795"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1024"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w:t>
            </w:r>
          </w:p>
        </w:tc>
        <w:tc>
          <w:tcPr>
            <w:tcW w:w="1086"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 Square</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Adjusted R Square</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 of the Estimate</w:t>
            </w:r>
          </w:p>
        </w:tc>
      </w:tr>
      <w:tr w:rsidR="00D81F7D" w:rsidRPr="003B6130">
        <w:trPr>
          <w:cantSplit/>
        </w:trPr>
        <w:tc>
          <w:tcPr>
            <w:tcW w:w="795" w:type="dxa"/>
            <w:tcBorders>
              <w:top w:val="single" w:sz="4" w:space="0" w:color="auto"/>
              <w:left w:val="single" w:sz="4" w:space="0" w:color="auto"/>
              <w:bottom w:val="single" w:sz="4" w:space="0" w:color="auto"/>
              <w:right w:val="single" w:sz="4" w:space="0" w:color="auto"/>
            </w:tcBorders>
            <w:shd w:val="clear" w:color="FFFFFF" w:fill="FFFFFF"/>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024"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.196</w:t>
            </w:r>
            <w:r w:rsidRPr="003B6130">
              <w:rPr>
                <w:rFonts w:ascii="Times New Roman" w:hAnsi="Times New Roman" w:cs="Times New Roman"/>
                <w:color w:val="000000"/>
                <w:sz w:val="24"/>
                <w:szCs w:val="24"/>
                <w:vertAlign w:val="superscript"/>
              </w:rPr>
              <w:t>a</w:t>
            </w:r>
          </w:p>
        </w:tc>
        <w:tc>
          <w:tcPr>
            <w:tcW w:w="1086"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.038</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.033</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11.27304</w:t>
            </w:r>
          </w:p>
        </w:tc>
      </w:tr>
      <w:tr w:rsidR="00D81F7D" w:rsidRPr="003B6130">
        <w:trPr>
          <w:cantSplit/>
        </w:trPr>
        <w:tc>
          <w:tcPr>
            <w:tcW w:w="5843" w:type="dxa"/>
            <w:gridSpan w:val="5"/>
            <w:tcBorders>
              <w:top w:val="single" w:sz="4" w:space="0" w:color="auto"/>
              <w:left w:val="single" w:sz="4" w:space="0" w:color="auto"/>
              <w:bottom w:val="single" w:sz="4" w:space="0" w:color="auto"/>
              <w:right w:val="single" w:sz="4" w:space="0" w:color="auto"/>
            </w:tcBorders>
            <w:shd w:val="clear" w:color="FFFFFF" w:fill="FFFFFF"/>
          </w:tcPr>
          <w:p w:rsidR="00D81F7D" w:rsidRPr="003B6130" w:rsidRDefault="002F3C7A">
            <w:pPr>
              <w:autoSpaceDE w:val="0"/>
              <w:autoSpaceDN w:val="0"/>
              <w:adjustRightInd w:val="0"/>
              <w:spacing w:after="0" w:line="320" w:lineRule="atLeast"/>
              <w:ind w:right="60"/>
              <w:jc w:val="both"/>
              <w:rPr>
                <w:rFonts w:ascii="Times New Roman" w:hAnsi="Times New Roman" w:cs="Times New Roman"/>
                <w:sz w:val="24"/>
                <w:szCs w:val="24"/>
              </w:rPr>
            </w:pPr>
            <w:r w:rsidRPr="003B6130">
              <w:rPr>
                <w:rFonts w:ascii="Times New Roman" w:hAnsi="Times New Roman" w:cs="Times New Roman"/>
                <w:color w:val="000000"/>
                <w:sz w:val="24"/>
                <w:szCs w:val="24"/>
              </w:rPr>
              <w:t>Predictors: (Constant), Number of students on the queue</w:t>
            </w:r>
          </w:p>
          <w:p w:rsidR="00D81F7D" w:rsidRPr="003B6130" w:rsidRDefault="00D81F7D">
            <w:pPr>
              <w:autoSpaceDE w:val="0"/>
              <w:autoSpaceDN w:val="0"/>
              <w:adjustRightInd w:val="0"/>
              <w:spacing w:after="0" w:line="320" w:lineRule="atLeast"/>
              <w:ind w:left="60" w:right="60"/>
              <w:jc w:val="both"/>
              <w:rPr>
                <w:rFonts w:ascii="Times New Roman" w:hAnsi="Times New Roman" w:cs="Times New Roman"/>
                <w:sz w:val="24"/>
                <w:szCs w:val="24"/>
              </w:rPr>
            </w:pPr>
          </w:p>
        </w:tc>
      </w:tr>
    </w:tbl>
    <w:p w:rsidR="00D81F7D" w:rsidRPr="003B6130" w:rsidRDefault="002F3C7A">
      <w:pPr>
        <w:autoSpaceDE w:val="0"/>
        <w:autoSpaceDN w:val="0"/>
        <w:adjustRightInd w:val="0"/>
        <w:spacing w:after="0" w:line="240" w:lineRule="auto"/>
        <w:jc w:val="both"/>
        <w:rPr>
          <w:rFonts w:ascii="Times New Roman" w:hAnsi="Times New Roman" w:cs="Times New Roman"/>
          <w:b/>
          <w:bCs/>
          <w:sz w:val="24"/>
          <w:szCs w:val="24"/>
        </w:rPr>
      </w:pPr>
      <w:r w:rsidRPr="003B6130">
        <w:rPr>
          <w:rFonts w:ascii="Times New Roman" w:hAnsi="Times New Roman" w:cs="Times New Roman"/>
          <w:b/>
          <w:bCs/>
          <w:sz w:val="24"/>
          <w:szCs w:val="24"/>
        </w:rPr>
        <w:t xml:space="preserve">Source: </w:t>
      </w:r>
      <w:r w:rsidRPr="003B6130">
        <w:rPr>
          <w:rFonts w:ascii="Times New Roman" w:hAnsi="Times New Roman" w:cs="Times New Roman"/>
          <w:sz w:val="24"/>
          <w:szCs w:val="24"/>
        </w:rPr>
        <w:t>Researcher survey 2021</w:t>
      </w:r>
    </w:p>
    <w:p w:rsidR="00D81F7D" w:rsidRPr="003B6130" w:rsidRDefault="00D81F7D">
      <w:pPr>
        <w:autoSpaceDE w:val="0"/>
        <w:autoSpaceDN w:val="0"/>
        <w:adjustRightInd w:val="0"/>
        <w:spacing w:after="0" w:line="240" w:lineRule="auto"/>
        <w:jc w:val="both"/>
        <w:rPr>
          <w:rFonts w:ascii="Times New Roman" w:hAnsi="Times New Roman" w:cs="Times New Roman"/>
          <w:b/>
          <w:bCs/>
          <w:sz w:val="24"/>
          <w:szCs w:val="24"/>
        </w:rPr>
      </w:pPr>
    </w:p>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b/>
          <w:bCs/>
          <w:sz w:val="24"/>
          <w:szCs w:val="24"/>
        </w:rPr>
        <w:t>Table 4.12b: Anova</w:t>
      </w:r>
    </w:p>
    <w:tbl>
      <w:tblPr>
        <w:tblW w:w="0" w:type="auto"/>
        <w:tblLayout w:type="fixed"/>
        <w:tblLook w:val="04A0" w:firstRow="1" w:lastRow="0" w:firstColumn="1" w:lastColumn="0" w:noHBand="0" w:noVBand="1"/>
      </w:tblPr>
      <w:tblGrid>
        <w:gridCol w:w="733"/>
        <w:gridCol w:w="1284"/>
        <w:gridCol w:w="1469"/>
        <w:gridCol w:w="1025"/>
        <w:gridCol w:w="1407"/>
        <w:gridCol w:w="1025"/>
        <w:gridCol w:w="1025"/>
      </w:tblGrid>
      <w:tr w:rsidR="00D81F7D" w:rsidRPr="003B6130">
        <w:tc>
          <w:tcPr>
            <w:tcW w:w="2017"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Sum of Squares</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Df</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Mean Square</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F</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Sig.</w:t>
            </w:r>
          </w:p>
        </w:tc>
      </w:tr>
      <w:tr w:rsidR="00D81F7D" w:rsidRPr="003B6130">
        <w:tc>
          <w:tcPr>
            <w:tcW w:w="733"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Regression</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971.272</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971.272</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7.643</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.006</w:t>
            </w:r>
            <w:r w:rsidRPr="003B6130">
              <w:rPr>
                <w:rFonts w:ascii="Times New Roman" w:hAnsi="Times New Roman" w:cs="Times New Roman"/>
                <w:color w:val="000000"/>
                <w:sz w:val="24"/>
                <w:szCs w:val="24"/>
                <w:vertAlign w:val="superscript"/>
              </w:rPr>
              <w:t>b</w:t>
            </w:r>
          </w:p>
        </w:tc>
      </w:tr>
      <w:tr w:rsidR="00D81F7D" w:rsidRPr="003B6130">
        <w:tc>
          <w:tcPr>
            <w:tcW w:w="733"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Residual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24399.614</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192</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127.081</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r>
      <w:tr w:rsidR="00D81F7D" w:rsidRPr="003B6130">
        <w:tc>
          <w:tcPr>
            <w:tcW w:w="733"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Total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25370.887</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193</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r>
      <w:tr w:rsidR="00D81F7D" w:rsidRPr="003B6130">
        <w:tc>
          <w:tcPr>
            <w:tcW w:w="7968" w:type="dxa"/>
            <w:gridSpan w:val="7"/>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Dependent Variable: Service Time</w:t>
            </w:r>
          </w:p>
        </w:tc>
      </w:tr>
      <w:tr w:rsidR="00D81F7D" w:rsidRPr="003B6130">
        <w:tc>
          <w:tcPr>
            <w:tcW w:w="7968" w:type="dxa"/>
            <w:gridSpan w:val="7"/>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 Predictors: (Constant), Number of students on the queue</w:t>
            </w:r>
          </w:p>
        </w:tc>
      </w:tr>
    </w:tbl>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sz w:val="24"/>
          <w:szCs w:val="24"/>
        </w:rPr>
        <w:t>Source:Researcher survey 2021</w:t>
      </w:r>
    </w:p>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b/>
          <w:bCs/>
          <w:sz w:val="24"/>
          <w:szCs w:val="24"/>
        </w:rPr>
        <w:t>Table 4.12c: Coefficient</w:t>
      </w:r>
    </w:p>
    <w:tbl>
      <w:tblPr>
        <w:tblW w:w="0" w:type="auto"/>
        <w:tblInd w:w="-815" w:type="dxa"/>
        <w:tblLayout w:type="fixed"/>
        <w:tblLook w:val="04A0" w:firstRow="1" w:lastRow="0" w:firstColumn="1" w:lastColumn="0" w:noHBand="0" w:noVBand="1"/>
      </w:tblPr>
      <w:tblGrid>
        <w:gridCol w:w="630"/>
        <w:gridCol w:w="1980"/>
        <w:gridCol w:w="990"/>
        <w:gridCol w:w="1350"/>
        <w:gridCol w:w="1620"/>
        <w:gridCol w:w="900"/>
        <w:gridCol w:w="810"/>
        <w:gridCol w:w="1440"/>
        <w:gridCol w:w="1620"/>
      </w:tblGrid>
      <w:tr w:rsidR="00D81F7D" w:rsidRPr="003B6130">
        <w:tc>
          <w:tcPr>
            <w:tcW w:w="2610" w:type="dxa"/>
            <w:gridSpan w:val="2"/>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2340"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Unstandardized Coefficients</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Standardized Coefficients</w:t>
            </w:r>
          </w:p>
        </w:tc>
        <w:tc>
          <w:tcPr>
            <w:tcW w:w="90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w:t>
            </w:r>
          </w:p>
        </w:tc>
        <w:tc>
          <w:tcPr>
            <w:tcW w:w="81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Sig.</w:t>
            </w:r>
          </w:p>
        </w:tc>
        <w:tc>
          <w:tcPr>
            <w:tcW w:w="3059"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95.0% Confidence Interval for B</w:t>
            </w:r>
          </w:p>
        </w:tc>
      </w:tr>
      <w:tr w:rsidR="00D81F7D" w:rsidRPr="003B6130">
        <w:tc>
          <w:tcPr>
            <w:tcW w:w="2610" w:type="dxa"/>
            <w:gridSpan w:val="2"/>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w:t>
            </w:r>
          </w:p>
        </w:tc>
        <w:tc>
          <w:tcPr>
            <w:tcW w:w="13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Beta</w:t>
            </w:r>
          </w:p>
        </w:tc>
        <w:tc>
          <w:tcPr>
            <w:tcW w:w="90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81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Lower Bound</w:t>
            </w:r>
          </w:p>
        </w:tc>
        <w:tc>
          <w:tcPr>
            <w:tcW w:w="161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Upper Bound</w:t>
            </w:r>
          </w:p>
        </w:tc>
      </w:tr>
      <w:tr w:rsidR="00D81F7D" w:rsidRPr="003B6130">
        <w:tc>
          <w:tcPr>
            <w:tcW w:w="63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9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(Constant)</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36.872</w:t>
            </w:r>
          </w:p>
        </w:tc>
        <w:tc>
          <w:tcPr>
            <w:tcW w:w="13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2.501</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14.743</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.000</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31.939</w:t>
            </w:r>
          </w:p>
        </w:tc>
        <w:tc>
          <w:tcPr>
            <w:tcW w:w="161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41.805</w:t>
            </w:r>
          </w:p>
        </w:tc>
      </w:tr>
      <w:tr w:rsidR="00D81F7D" w:rsidRPr="003B6130">
        <w:tc>
          <w:tcPr>
            <w:tcW w:w="63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9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Number of students on the queue</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-3.036</w:t>
            </w:r>
          </w:p>
        </w:tc>
        <w:tc>
          <w:tcPr>
            <w:tcW w:w="13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1.098</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-.196</w:t>
            </w:r>
          </w:p>
        </w:tc>
        <w:tc>
          <w:tcPr>
            <w:tcW w:w="9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-2.765</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.006</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-5.202</w:t>
            </w:r>
          </w:p>
        </w:tc>
        <w:tc>
          <w:tcPr>
            <w:tcW w:w="161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-.870</w:t>
            </w:r>
          </w:p>
        </w:tc>
      </w:tr>
      <w:tr w:rsidR="00D81F7D" w:rsidRPr="003B6130">
        <w:tc>
          <w:tcPr>
            <w:tcW w:w="11340" w:type="dxa"/>
            <w:gridSpan w:val="9"/>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Dependent Variable: Service Time</w:t>
            </w:r>
          </w:p>
        </w:tc>
      </w:tr>
    </w:tbl>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Source:Researcher survey 2021</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From the regression tables above (Tables 4.12a-4.12c), the model summary result indicated that there is a negative but weak significant correlation between number of students on the queue and service time. This is reflected on the value of the co-efficient of the correlation (R) which is -0.196. This value indicates that the strength of the relationship between the two variables under study is about 19.6% while holding other independent variables constant. The co-efficient of determination (R</w:t>
      </w:r>
      <w:r w:rsidRPr="003B6130">
        <w:rPr>
          <w:rFonts w:ascii="Times New Roman" w:hAnsi="Times New Roman" w:cs="Times New Roman"/>
          <w:sz w:val="24"/>
          <w:szCs w:val="24"/>
          <w:vertAlign w:val="superscript"/>
        </w:rPr>
        <w:t>2</w:t>
      </w:r>
      <w:r w:rsidRPr="003B6130">
        <w:rPr>
          <w:rFonts w:ascii="Times New Roman" w:hAnsi="Times New Roman" w:cs="Times New Roman"/>
          <w:sz w:val="24"/>
          <w:szCs w:val="24"/>
        </w:rPr>
        <w:t>) showed a value of 0.036 which indicates about 3.6% variations in service time within the period under review is systematically explained by changes in number of students on the queue. Thus, not more than 96.4% variations in service time remain unexplained by this explanatory variable. The Adjusted R2 of 0.033 is close to the R2 value of 0.036, meaning that the model is fit for making generalization. Since p-value (p=0.006) which is less than 0.05 (typically ≤ 0.05) is statistically significant. This depicts a statistically significant relationship between number of students on the queue and service time. We therefore reject the null hypothesis of no significant effect of number of students on the queue on service time.</w:t>
      </w:r>
    </w:p>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b/>
          <w:bCs/>
          <w:sz w:val="24"/>
          <w:szCs w:val="24"/>
        </w:rPr>
        <w:t>4.2.4 Hypothesis Four</w:t>
      </w:r>
    </w:p>
    <w:p w:rsidR="00D81F7D" w:rsidRPr="003B6130" w:rsidRDefault="002F3C7A">
      <w:pPr>
        <w:spacing w:line="480" w:lineRule="auto"/>
        <w:jc w:val="both"/>
        <w:rPr>
          <w:rFonts w:ascii="Times New Roman" w:hAnsi="Times New Roman" w:cs="Times New Roman"/>
          <w:sz w:val="24"/>
          <w:szCs w:val="24"/>
        </w:rPr>
      </w:pPr>
      <w:r w:rsidRPr="003B6130">
        <w:rPr>
          <w:rFonts w:ascii="Times New Roman" w:hAnsi="Times New Roman" w:cs="Times New Roman"/>
          <w:b/>
          <w:bCs/>
          <w:color w:val="000000"/>
          <w:sz w:val="24"/>
          <w:szCs w:val="24"/>
        </w:rPr>
        <w:t>Ho4:</w:t>
      </w:r>
      <w:r w:rsidRPr="003B6130">
        <w:rPr>
          <w:rFonts w:ascii="Times New Roman" w:hAnsi="Times New Roman" w:cs="Times New Roman"/>
          <w:color w:val="000000"/>
          <w:sz w:val="24"/>
          <w:szCs w:val="24"/>
        </w:rPr>
        <w:t xml:space="preserve"> There is no effect of probability of no queue on arrival on service rate.</w:t>
      </w:r>
    </w:p>
    <w:tbl>
      <w:tblPr>
        <w:tblW w:w="0" w:type="auto"/>
        <w:tblLayout w:type="fixed"/>
        <w:tblCellMar>
          <w:left w:w="0" w:type="dxa"/>
          <w:right w:w="0" w:type="dxa"/>
        </w:tblCellMar>
        <w:tblLook w:val="04A0" w:firstRow="1" w:lastRow="0" w:firstColumn="1" w:lastColumn="0" w:noHBand="0" w:noVBand="1"/>
      </w:tblPr>
      <w:tblGrid>
        <w:gridCol w:w="795"/>
        <w:gridCol w:w="1024"/>
        <w:gridCol w:w="1086"/>
        <w:gridCol w:w="1469"/>
        <w:gridCol w:w="1469"/>
      </w:tblGrid>
      <w:tr w:rsidR="00D81F7D" w:rsidRPr="003B6130">
        <w:trPr>
          <w:cantSplit/>
        </w:trPr>
        <w:tc>
          <w:tcPr>
            <w:tcW w:w="5843" w:type="dxa"/>
            <w:gridSpan w:val="5"/>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right="60"/>
              <w:jc w:val="both"/>
              <w:rPr>
                <w:rFonts w:ascii="Times New Roman" w:hAnsi="Times New Roman" w:cs="Times New Roman"/>
                <w:sz w:val="24"/>
                <w:szCs w:val="24"/>
              </w:rPr>
            </w:pPr>
            <w:r w:rsidRPr="003B6130">
              <w:rPr>
                <w:rFonts w:ascii="Times New Roman" w:hAnsi="Times New Roman" w:cs="Times New Roman"/>
                <w:b/>
                <w:bCs/>
                <w:color w:val="000000"/>
                <w:sz w:val="24"/>
                <w:szCs w:val="24"/>
              </w:rPr>
              <w:t>Table 4.13a: Model Summary</w:t>
            </w:r>
          </w:p>
        </w:tc>
      </w:tr>
      <w:tr w:rsidR="00D81F7D" w:rsidRPr="003B6130">
        <w:trPr>
          <w:cantSplit/>
        </w:trPr>
        <w:tc>
          <w:tcPr>
            <w:tcW w:w="795"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1024"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w:t>
            </w:r>
          </w:p>
        </w:tc>
        <w:tc>
          <w:tcPr>
            <w:tcW w:w="1086"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 Square</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Adjusted R Square</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 of the Estimate</w:t>
            </w:r>
          </w:p>
        </w:tc>
      </w:tr>
      <w:tr w:rsidR="00D81F7D" w:rsidRPr="003B6130">
        <w:trPr>
          <w:cantSplit/>
        </w:trPr>
        <w:tc>
          <w:tcPr>
            <w:tcW w:w="795" w:type="dxa"/>
            <w:tcBorders>
              <w:top w:val="single" w:sz="4" w:space="0" w:color="auto"/>
              <w:left w:val="single" w:sz="4" w:space="0" w:color="auto"/>
              <w:bottom w:val="single" w:sz="4" w:space="0" w:color="auto"/>
              <w:right w:val="single" w:sz="4" w:space="0" w:color="auto"/>
            </w:tcBorders>
            <w:shd w:val="clear" w:color="FFFFFF" w:fill="FFFFFF"/>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024"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.076</w:t>
            </w:r>
            <w:r w:rsidRPr="003B6130">
              <w:rPr>
                <w:rFonts w:ascii="Times New Roman" w:hAnsi="Times New Roman" w:cs="Times New Roman"/>
                <w:color w:val="000000"/>
                <w:sz w:val="24"/>
                <w:szCs w:val="24"/>
                <w:vertAlign w:val="superscript"/>
              </w:rPr>
              <w:t>a</w:t>
            </w:r>
          </w:p>
        </w:tc>
        <w:tc>
          <w:tcPr>
            <w:tcW w:w="1086"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.006</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.001</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11.46158</w:t>
            </w:r>
          </w:p>
        </w:tc>
      </w:tr>
      <w:tr w:rsidR="00D81F7D" w:rsidRPr="003B6130">
        <w:trPr>
          <w:cantSplit/>
        </w:trPr>
        <w:tc>
          <w:tcPr>
            <w:tcW w:w="5843" w:type="dxa"/>
            <w:gridSpan w:val="5"/>
            <w:tcBorders>
              <w:top w:val="single" w:sz="4" w:space="0" w:color="auto"/>
              <w:left w:val="single" w:sz="4" w:space="0" w:color="auto"/>
              <w:bottom w:val="single" w:sz="4" w:space="0" w:color="auto"/>
              <w:right w:val="single" w:sz="4" w:space="0" w:color="auto"/>
            </w:tcBorders>
            <w:shd w:val="clear" w:color="FFFFFF" w:fill="FFFFFF"/>
          </w:tcPr>
          <w:p w:rsidR="00D81F7D" w:rsidRPr="003B6130" w:rsidRDefault="002F3C7A">
            <w:pPr>
              <w:autoSpaceDE w:val="0"/>
              <w:autoSpaceDN w:val="0"/>
              <w:adjustRightInd w:val="0"/>
              <w:spacing w:after="0"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Predictors: (Constant), Probability of no queue on arrival</w:t>
            </w:r>
          </w:p>
        </w:tc>
      </w:tr>
    </w:tbl>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sz w:val="24"/>
          <w:szCs w:val="24"/>
        </w:rPr>
        <w:t>Source:Researcher survey 2021</w:t>
      </w:r>
    </w:p>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b/>
          <w:bCs/>
          <w:color w:val="000000"/>
          <w:sz w:val="24"/>
          <w:szCs w:val="24"/>
        </w:rPr>
        <w:t>Table 4.13b: ANOVA</w:t>
      </w:r>
      <w:r w:rsidRPr="003B6130">
        <w:rPr>
          <w:rFonts w:ascii="Times New Roman" w:hAnsi="Times New Roman" w:cs="Times New Roman"/>
          <w:b/>
          <w:bCs/>
          <w:color w:val="000000"/>
          <w:sz w:val="24"/>
          <w:szCs w:val="24"/>
          <w:vertAlign w:val="superscript"/>
        </w:rPr>
        <w:t>a</w:t>
      </w:r>
    </w:p>
    <w:tbl>
      <w:tblPr>
        <w:tblW w:w="0" w:type="auto"/>
        <w:tblLayout w:type="fixed"/>
        <w:tblLook w:val="04A0" w:firstRow="1" w:lastRow="0" w:firstColumn="1" w:lastColumn="0" w:noHBand="0" w:noVBand="1"/>
      </w:tblPr>
      <w:tblGrid>
        <w:gridCol w:w="733"/>
        <w:gridCol w:w="1284"/>
        <w:gridCol w:w="1469"/>
        <w:gridCol w:w="1025"/>
        <w:gridCol w:w="1407"/>
        <w:gridCol w:w="1025"/>
        <w:gridCol w:w="1025"/>
      </w:tblGrid>
      <w:tr w:rsidR="00D81F7D" w:rsidRPr="003B6130">
        <w:tc>
          <w:tcPr>
            <w:tcW w:w="2017"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Sum of Squares</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df</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Mean Square</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F</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Sig.</w:t>
            </w:r>
          </w:p>
        </w:tc>
      </w:tr>
      <w:tr w:rsidR="00D81F7D" w:rsidRPr="003B6130">
        <w:tc>
          <w:tcPr>
            <w:tcW w:w="733"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Regression</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148.283</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148.283</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1.129</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.289</w:t>
            </w:r>
            <w:r w:rsidRPr="003B6130">
              <w:rPr>
                <w:rFonts w:ascii="Times New Roman" w:hAnsi="Times New Roman" w:cs="Times New Roman"/>
                <w:color w:val="000000"/>
                <w:sz w:val="24"/>
                <w:szCs w:val="24"/>
                <w:vertAlign w:val="superscript"/>
              </w:rPr>
              <w:t>b</w:t>
            </w:r>
          </w:p>
        </w:tc>
      </w:tr>
      <w:tr w:rsidR="00D81F7D" w:rsidRPr="003B6130">
        <w:tc>
          <w:tcPr>
            <w:tcW w:w="733"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Residual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25222.604</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192</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131.368</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r>
      <w:tr w:rsidR="00D81F7D" w:rsidRPr="003B6130">
        <w:tc>
          <w:tcPr>
            <w:tcW w:w="733"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Total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25370.887</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193</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r>
      <w:tr w:rsidR="00D81F7D" w:rsidRPr="003B6130">
        <w:tc>
          <w:tcPr>
            <w:tcW w:w="7968" w:type="dxa"/>
            <w:gridSpan w:val="7"/>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Dependent Variable: Service Time</w:t>
            </w:r>
          </w:p>
        </w:tc>
      </w:tr>
      <w:tr w:rsidR="00D81F7D" w:rsidRPr="003B6130">
        <w:tc>
          <w:tcPr>
            <w:tcW w:w="7968" w:type="dxa"/>
            <w:gridSpan w:val="7"/>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 Predictors: (Constant), Probability of no queue on arrival</w:t>
            </w:r>
          </w:p>
        </w:tc>
      </w:tr>
    </w:tbl>
    <w:p w:rsidR="00D81F7D" w:rsidRPr="003B6130" w:rsidRDefault="002F3C7A">
      <w:pPr>
        <w:autoSpaceDE w:val="0"/>
        <w:autoSpaceDN w:val="0"/>
        <w:adjustRightInd w:val="0"/>
        <w:spacing w:after="0" w:line="400" w:lineRule="atLeast"/>
        <w:jc w:val="both"/>
        <w:rPr>
          <w:rFonts w:ascii="Times New Roman" w:hAnsi="Times New Roman" w:cs="Times New Roman"/>
          <w:sz w:val="24"/>
          <w:szCs w:val="24"/>
        </w:rPr>
      </w:pPr>
      <w:r w:rsidRPr="003B6130">
        <w:rPr>
          <w:rFonts w:ascii="Times New Roman" w:hAnsi="Times New Roman" w:cs="Times New Roman"/>
          <w:sz w:val="24"/>
          <w:szCs w:val="24"/>
        </w:rPr>
        <w:t>Source:Researcher survey 2021</w:t>
      </w:r>
    </w:p>
    <w:p w:rsidR="00D81F7D" w:rsidRPr="003B6130" w:rsidRDefault="00D81F7D">
      <w:pPr>
        <w:autoSpaceDE w:val="0"/>
        <w:autoSpaceDN w:val="0"/>
        <w:adjustRightInd w:val="0"/>
        <w:spacing w:after="0" w:line="400" w:lineRule="atLeast"/>
        <w:jc w:val="both"/>
        <w:rPr>
          <w:rFonts w:ascii="Times New Roman" w:hAnsi="Times New Roman" w:cs="Times New Roman"/>
          <w:sz w:val="24"/>
          <w:szCs w:val="24"/>
        </w:rPr>
      </w:pPr>
    </w:p>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b/>
          <w:bCs/>
          <w:color w:val="000000"/>
          <w:sz w:val="24"/>
          <w:szCs w:val="24"/>
        </w:rPr>
        <w:t>Table 4.13c: Coefficients</w:t>
      </w:r>
      <w:r w:rsidRPr="003B6130">
        <w:rPr>
          <w:rFonts w:ascii="Times New Roman" w:hAnsi="Times New Roman" w:cs="Times New Roman"/>
          <w:b/>
          <w:bCs/>
          <w:color w:val="000000"/>
          <w:sz w:val="24"/>
          <w:szCs w:val="24"/>
          <w:vertAlign w:val="superscript"/>
        </w:rPr>
        <w:t>a</w:t>
      </w:r>
    </w:p>
    <w:tbl>
      <w:tblPr>
        <w:tblW w:w="0" w:type="auto"/>
        <w:tblInd w:w="-725" w:type="dxa"/>
        <w:tblLayout w:type="fixed"/>
        <w:tblLook w:val="04A0" w:firstRow="1" w:lastRow="0" w:firstColumn="1" w:lastColumn="0" w:noHBand="0" w:noVBand="1"/>
      </w:tblPr>
      <w:tblGrid>
        <w:gridCol w:w="720"/>
        <w:gridCol w:w="2160"/>
        <w:gridCol w:w="990"/>
        <w:gridCol w:w="1260"/>
        <w:gridCol w:w="1710"/>
        <w:gridCol w:w="810"/>
        <w:gridCol w:w="720"/>
        <w:gridCol w:w="1440"/>
        <w:gridCol w:w="1440"/>
      </w:tblGrid>
      <w:tr w:rsidR="00D81F7D" w:rsidRPr="003B6130">
        <w:tc>
          <w:tcPr>
            <w:tcW w:w="2880" w:type="dxa"/>
            <w:gridSpan w:val="2"/>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2250"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Unstandardized Coefficients</w:t>
            </w:r>
          </w:p>
        </w:tc>
        <w:tc>
          <w:tcPr>
            <w:tcW w:w="17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Standardized Coefficients</w:t>
            </w:r>
          </w:p>
        </w:tc>
        <w:tc>
          <w:tcPr>
            <w:tcW w:w="81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w:t>
            </w:r>
          </w:p>
        </w:tc>
        <w:tc>
          <w:tcPr>
            <w:tcW w:w="72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Sig.</w:t>
            </w:r>
          </w:p>
        </w:tc>
        <w:tc>
          <w:tcPr>
            <w:tcW w:w="2879"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95.0% Confidence Interval for B</w:t>
            </w:r>
          </w:p>
        </w:tc>
      </w:tr>
      <w:tr w:rsidR="00D81F7D" w:rsidRPr="003B6130">
        <w:tc>
          <w:tcPr>
            <w:tcW w:w="2880" w:type="dxa"/>
            <w:gridSpan w:val="2"/>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w:t>
            </w:r>
          </w:p>
        </w:tc>
        <w:tc>
          <w:tcPr>
            <w:tcW w:w="17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Beta</w:t>
            </w:r>
          </w:p>
        </w:tc>
        <w:tc>
          <w:tcPr>
            <w:tcW w:w="81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Lower Bound</w:t>
            </w:r>
          </w:p>
        </w:tc>
        <w:tc>
          <w:tcPr>
            <w:tcW w:w="143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Upper Bound</w:t>
            </w:r>
          </w:p>
        </w:tc>
      </w:tr>
      <w:tr w:rsidR="00D81F7D" w:rsidRPr="003B6130">
        <w:trPr>
          <w:trHeight w:val="419"/>
        </w:trPr>
        <w:tc>
          <w:tcPr>
            <w:tcW w:w="72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21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(Constant)</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23.586</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6.401</w:t>
            </w:r>
          </w:p>
        </w:tc>
        <w:tc>
          <w:tcPr>
            <w:tcW w:w="1710"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3.685</w:t>
            </w:r>
          </w:p>
        </w:tc>
        <w:tc>
          <w:tcPr>
            <w:tcW w:w="7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.000</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10.961</w:t>
            </w:r>
          </w:p>
        </w:tc>
        <w:tc>
          <w:tcPr>
            <w:tcW w:w="143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36.211</w:t>
            </w:r>
          </w:p>
        </w:tc>
      </w:tr>
      <w:tr w:rsidR="00D81F7D" w:rsidRPr="003B6130">
        <w:tc>
          <w:tcPr>
            <w:tcW w:w="72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Probability of no queue on arrival</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1.500</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1.412</w:t>
            </w:r>
          </w:p>
        </w:tc>
        <w:tc>
          <w:tcPr>
            <w:tcW w:w="17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.076</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1.062</w:t>
            </w:r>
          </w:p>
        </w:tc>
        <w:tc>
          <w:tcPr>
            <w:tcW w:w="7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.289</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-1.285</w:t>
            </w:r>
          </w:p>
        </w:tc>
        <w:tc>
          <w:tcPr>
            <w:tcW w:w="143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4.286</w:t>
            </w:r>
          </w:p>
        </w:tc>
      </w:tr>
      <w:tr w:rsidR="00D81F7D" w:rsidRPr="003B6130">
        <w:tc>
          <w:tcPr>
            <w:tcW w:w="11250" w:type="dxa"/>
            <w:gridSpan w:val="9"/>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Dependent Variable: Service Time</w:t>
            </w:r>
          </w:p>
        </w:tc>
      </w:tr>
    </w:tbl>
    <w:p w:rsidR="00D81F7D" w:rsidRPr="003B6130" w:rsidRDefault="002F3C7A">
      <w:pPr>
        <w:spacing w:line="276" w:lineRule="auto"/>
        <w:jc w:val="both"/>
        <w:rPr>
          <w:rFonts w:ascii="Times New Roman" w:hAnsi="Times New Roman" w:cs="Times New Roman"/>
          <w:sz w:val="24"/>
          <w:szCs w:val="24"/>
        </w:rPr>
      </w:pPr>
      <w:r w:rsidRPr="003B6130">
        <w:rPr>
          <w:rFonts w:ascii="Times New Roman" w:hAnsi="Times New Roman" w:cs="Times New Roman"/>
          <w:sz w:val="24"/>
          <w:szCs w:val="24"/>
        </w:rPr>
        <w:t>Source:Researcher survey 2021</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From the regression tables above (Tables 4.13a-4.13c), the model summary result indicated that there is a positive but very weak non-significant correlation between </w:t>
      </w:r>
      <w:r w:rsidRPr="003B6130">
        <w:rPr>
          <w:rFonts w:ascii="Times New Roman" w:hAnsi="Times New Roman" w:cs="Times New Roman"/>
          <w:color w:val="000000"/>
          <w:sz w:val="24"/>
          <w:szCs w:val="24"/>
        </w:rPr>
        <w:t>Probability of no queue on arrival</w:t>
      </w:r>
      <w:r w:rsidRPr="003B6130">
        <w:rPr>
          <w:rFonts w:ascii="Times New Roman" w:hAnsi="Times New Roman" w:cs="Times New Roman"/>
          <w:sz w:val="24"/>
          <w:szCs w:val="24"/>
        </w:rPr>
        <w:t xml:space="preserve"> and service time. This is reflected on the value of the co-efficient of the correlation (R) which is 0.076. This value indicates that the strength of the relationship between the two variables under study is about 7.6% while holding other independent variables constant. The co-efficient of determination (R</w:t>
      </w:r>
      <w:r w:rsidRPr="003B6130">
        <w:rPr>
          <w:rFonts w:ascii="Times New Roman" w:hAnsi="Times New Roman" w:cs="Times New Roman"/>
          <w:sz w:val="24"/>
          <w:szCs w:val="24"/>
          <w:vertAlign w:val="superscript"/>
        </w:rPr>
        <w:t>2</w:t>
      </w:r>
      <w:r w:rsidRPr="003B6130">
        <w:rPr>
          <w:rFonts w:ascii="Times New Roman" w:hAnsi="Times New Roman" w:cs="Times New Roman"/>
          <w:sz w:val="24"/>
          <w:szCs w:val="24"/>
        </w:rPr>
        <w:t xml:space="preserve">) showed a value of 0.006 which indicates about 0.6% variations in service time within the period under review is systematically explained by changes in </w:t>
      </w:r>
      <w:r w:rsidRPr="003B6130">
        <w:rPr>
          <w:rFonts w:ascii="Times New Roman" w:hAnsi="Times New Roman" w:cs="Times New Roman"/>
          <w:color w:val="000000"/>
          <w:sz w:val="24"/>
          <w:szCs w:val="24"/>
        </w:rPr>
        <w:t>probability of no queue on arrival</w:t>
      </w:r>
      <w:r w:rsidRPr="003B6130">
        <w:rPr>
          <w:rFonts w:ascii="Times New Roman" w:hAnsi="Times New Roman" w:cs="Times New Roman"/>
          <w:sz w:val="24"/>
          <w:szCs w:val="24"/>
        </w:rPr>
        <w:t xml:space="preserve">. Thus, not more than 99.4% variations in service time remain unexplained by this explanatory variable. The Adjusted R2 of 0.001 which is close to the R2 value of 0.006, meaning buttress the fact that the model is fit for making generalization. Since p-value (p=0.289) is greater than 0.05 (typically ≤ 0.05) means that it is statistically non-significant. This depicts a statistically very weak non-significant positive correlation between the </w:t>
      </w:r>
      <w:r w:rsidRPr="003B6130">
        <w:rPr>
          <w:rFonts w:ascii="Times New Roman" w:hAnsi="Times New Roman" w:cs="Times New Roman"/>
          <w:color w:val="000000"/>
          <w:sz w:val="24"/>
          <w:szCs w:val="24"/>
        </w:rPr>
        <w:t>probability of no queue on arrival</w:t>
      </w:r>
      <w:r w:rsidRPr="003B6130">
        <w:rPr>
          <w:rFonts w:ascii="Times New Roman" w:hAnsi="Times New Roman" w:cs="Times New Roman"/>
          <w:sz w:val="24"/>
          <w:szCs w:val="24"/>
        </w:rPr>
        <w:t xml:space="preserve"> and service time. We therefore do not reject the null hypothesis of no significant effect of </w:t>
      </w:r>
      <w:r w:rsidRPr="003B6130">
        <w:rPr>
          <w:rFonts w:ascii="Times New Roman" w:hAnsi="Times New Roman" w:cs="Times New Roman"/>
          <w:color w:val="000000"/>
          <w:sz w:val="24"/>
          <w:szCs w:val="24"/>
        </w:rPr>
        <w:t>probability of no queue on arrival</w:t>
      </w:r>
      <w:r w:rsidRPr="003B6130">
        <w:rPr>
          <w:rFonts w:ascii="Times New Roman" w:hAnsi="Times New Roman" w:cs="Times New Roman"/>
          <w:sz w:val="24"/>
          <w:szCs w:val="24"/>
        </w:rPr>
        <w:t xml:space="preserve"> on service time.</w:t>
      </w:r>
    </w:p>
    <w:p w:rsidR="00D81F7D" w:rsidRPr="003B6130" w:rsidRDefault="00D81F7D">
      <w:pPr>
        <w:jc w:val="both"/>
        <w:rPr>
          <w:rFonts w:ascii="Times New Roman" w:hAnsi="Times New Roman" w:cs="Times New Roman"/>
          <w:sz w:val="24"/>
          <w:szCs w:val="24"/>
        </w:rPr>
      </w:pPr>
    </w:p>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b/>
          <w:bCs/>
          <w:sz w:val="24"/>
          <w:szCs w:val="24"/>
        </w:rPr>
        <w:t>4.2.5 Hypothesis Five</w:t>
      </w:r>
    </w:p>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Ho5: There is no effect of probability that the fundamental principle of queuing theory are followed on service time</w:t>
      </w:r>
    </w:p>
    <w:p w:rsidR="00D81F7D" w:rsidRPr="003B6130" w:rsidRDefault="00D81F7D">
      <w:pPr>
        <w:autoSpaceDE w:val="0"/>
        <w:autoSpaceDN w:val="0"/>
        <w:adjustRightInd w:val="0"/>
        <w:spacing w:after="0" w:line="240" w:lineRule="auto"/>
        <w:jc w:val="both"/>
        <w:rPr>
          <w:rFonts w:ascii="Times New Roman" w:hAnsi="Times New Roman" w:cs="Times New Roman"/>
          <w:sz w:val="24"/>
          <w:szCs w:val="24"/>
        </w:rPr>
      </w:pPr>
    </w:p>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sz w:val="24"/>
          <w:szCs w:val="24"/>
        </w:rPr>
        <w:t>Table 4.14a: Model Summary</w:t>
      </w:r>
    </w:p>
    <w:tbl>
      <w:tblPr>
        <w:tblW w:w="0" w:type="auto"/>
        <w:tblLayout w:type="fixed"/>
        <w:tblLook w:val="04A0" w:firstRow="1" w:lastRow="0" w:firstColumn="1" w:lastColumn="0" w:noHBand="0" w:noVBand="1"/>
      </w:tblPr>
      <w:tblGrid>
        <w:gridCol w:w="795"/>
        <w:gridCol w:w="1024"/>
        <w:gridCol w:w="1086"/>
        <w:gridCol w:w="1469"/>
        <w:gridCol w:w="1469"/>
      </w:tblGrid>
      <w:tr w:rsidR="00D81F7D" w:rsidRPr="003B6130">
        <w:tc>
          <w:tcPr>
            <w:tcW w:w="79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102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w:t>
            </w:r>
          </w:p>
        </w:tc>
        <w:tc>
          <w:tcPr>
            <w:tcW w:w="1086"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 Square</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Adjusted R Square</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 of the Estimate</w:t>
            </w:r>
          </w:p>
        </w:tc>
      </w:tr>
      <w:tr w:rsidR="00D81F7D" w:rsidRPr="003B6130">
        <w:tc>
          <w:tcPr>
            <w:tcW w:w="79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02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.035</w:t>
            </w:r>
            <w:r w:rsidRPr="003B6130">
              <w:rPr>
                <w:rFonts w:ascii="Times New Roman" w:hAnsi="Times New Roman" w:cs="Times New Roman"/>
                <w:color w:val="000000"/>
                <w:sz w:val="24"/>
                <w:szCs w:val="24"/>
                <w:vertAlign w:val="superscript"/>
              </w:rPr>
              <w:t>a</w:t>
            </w:r>
          </w:p>
        </w:tc>
        <w:tc>
          <w:tcPr>
            <w:tcW w:w="1086"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.001</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-.004</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11.48819</w:t>
            </w:r>
          </w:p>
        </w:tc>
      </w:tr>
      <w:tr w:rsidR="00D81F7D" w:rsidRPr="003B6130">
        <w:tc>
          <w:tcPr>
            <w:tcW w:w="5843" w:type="dxa"/>
            <w:gridSpan w:val="5"/>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Predictors: (Constant), Fundamental principles of queueing theory</w:t>
            </w:r>
          </w:p>
        </w:tc>
      </w:tr>
    </w:tbl>
    <w:p w:rsidR="00D81F7D" w:rsidRPr="003B6130" w:rsidRDefault="002F3C7A">
      <w:pPr>
        <w:autoSpaceDE w:val="0"/>
        <w:autoSpaceDN w:val="0"/>
        <w:adjustRightInd w:val="0"/>
        <w:spacing w:after="0" w:line="400" w:lineRule="atLeast"/>
        <w:jc w:val="both"/>
        <w:rPr>
          <w:rFonts w:ascii="Times New Roman" w:hAnsi="Times New Roman" w:cs="Times New Roman"/>
          <w:b/>
          <w:bCs/>
          <w:sz w:val="24"/>
          <w:szCs w:val="24"/>
        </w:rPr>
      </w:pPr>
      <w:r w:rsidRPr="003B6130">
        <w:rPr>
          <w:rFonts w:ascii="Times New Roman" w:hAnsi="Times New Roman" w:cs="Times New Roman"/>
          <w:b/>
          <w:bCs/>
          <w:sz w:val="24"/>
          <w:szCs w:val="24"/>
        </w:rPr>
        <w:t>Source:</w:t>
      </w:r>
      <w:r w:rsidRPr="003B6130">
        <w:rPr>
          <w:rFonts w:ascii="Times New Roman" w:hAnsi="Times New Roman" w:cs="Times New Roman"/>
          <w:sz w:val="24"/>
          <w:szCs w:val="24"/>
        </w:rPr>
        <w:t>Researcher survey 2021</w:t>
      </w:r>
    </w:p>
    <w:p w:rsidR="00D81F7D" w:rsidRPr="003B6130" w:rsidRDefault="00D81F7D">
      <w:pPr>
        <w:autoSpaceDE w:val="0"/>
        <w:autoSpaceDN w:val="0"/>
        <w:adjustRightInd w:val="0"/>
        <w:spacing w:after="0" w:line="400" w:lineRule="atLeast"/>
        <w:jc w:val="both"/>
        <w:rPr>
          <w:rFonts w:ascii="Times New Roman" w:hAnsi="Times New Roman" w:cs="Times New Roman"/>
          <w:sz w:val="24"/>
          <w:szCs w:val="24"/>
        </w:rPr>
      </w:pPr>
    </w:p>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b/>
          <w:bCs/>
          <w:color w:val="000000"/>
          <w:sz w:val="24"/>
          <w:szCs w:val="24"/>
        </w:rPr>
        <w:t>Table 4.14b: ANOVA</w:t>
      </w:r>
      <w:r w:rsidRPr="003B6130">
        <w:rPr>
          <w:rFonts w:ascii="Times New Roman" w:hAnsi="Times New Roman" w:cs="Times New Roman"/>
          <w:b/>
          <w:bCs/>
          <w:color w:val="000000"/>
          <w:sz w:val="24"/>
          <w:szCs w:val="24"/>
          <w:vertAlign w:val="superscript"/>
        </w:rPr>
        <w:t>a</w:t>
      </w:r>
    </w:p>
    <w:tbl>
      <w:tblPr>
        <w:tblW w:w="0" w:type="auto"/>
        <w:tblLayout w:type="fixed"/>
        <w:tblLook w:val="04A0" w:firstRow="1" w:lastRow="0" w:firstColumn="1" w:lastColumn="0" w:noHBand="0" w:noVBand="1"/>
      </w:tblPr>
      <w:tblGrid>
        <w:gridCol w:w="733"/>
        <w:gridCol w:w="1284"/>
        <w:gridCol w:w="1469"/>
        <w:gridCol w:w="1025"/>
        <w:gridCol w:w="1407"/>
        <w:gridCol w:w="1025"/>
        <w:gridCol w:w="1025"/>
      </w:tblGrid>
      <w:tr w:rsidR="00D81F7D" w:rsidRPr="003B6130">
        <w:tc>
          <w:tcPr>
            <w:tcW w:w="2017"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Sum of Squares</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Df</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Mean Square</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F</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Sig.</w:t>
            </w:r>
          </w:p>
        </w:tc>
      </w:tr>
      <w:tr w:rsidR="00D81F7D" w:rsidRPr="003B6130">
        <w:tc>
          <w:tcPr>
            <w:tcW w:w="733"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Regression</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31.020</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31.020</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.235</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.628</w:t>
            </w:r>
            <w:r w:rsidRPr="003B6130">
              <w:rPr>
                <w:rFonts w:ascii="Times New Roman" w:hAnsi="Times New Roman" w:cs="Times New Roman"/>
                <w:color w:val="000000"/>
                <w:sz w:val="24"/>
                <w:szCs w:val="24"/>
                <w:vertAlign w:val="superscript"/>
              </w:rPr>
              <w:t>b</w:t>
            </w:r>
          </w:p>
        </w:tc>
      </w:tr>
      <w:tr w:rsidR="00D81F7D" w:rsidRPr="003B6130">
        <w:tc>
          <w:tcPr>
            <w:tcW w:w="733"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Residual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25339.867</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192</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131.978</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r>
      <w:tr w:rsidR="00D81F7D" w:rsidRPr="003B6130">
        <w:tc>
          <w:tcPr>
            <w:tcW w:w="733"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Total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25370.887</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193</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r>
      <w:tr w:rsidR="00D81F7D" w:rsidRPr="003B6130">
        <w:tc>
          <w:tcPr>
            <w:tcW w:w="7968" w:type="dxa"/>
            <w:gridSpan w:val="7"/>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Dependent Variable: Service Time</w:t>
            </w:r>
          </w:p>
        </w:tc>
      </w:tr>
      <w:tr w:rsidR="00D81F7D" w:rsidRPr="003B6130">
        <w:tc>
          <w:tcPr>
            <w:tcW w:w="7968" w:type="dxa"/>
            <w:gridSpan w:val="7"/>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 Predictors: (Constant), Fundamental principles of queuing theory</w:t>
            </w:r>
          </w:p>
        </w:tc>
      </w:tr>
    </w:tbl>
    <w:p w:rsidR="00D81F7D" w:rsidRPr="003B6130" w:rsidRDefault="002F3C7A">
      <w:pPr>
        <w:autoSpaceDE w:val="0"/>
        <w:autoSpaceDN w:val="0"/>
        <w:adjustRightInd w:val="0"/>
        <w:spacing w:after="0" w:line="400" w:lineRule="atLeast"/>
        <w:jc w:val="both"/>
        <w:rPr>
          <w:rFonts w:ascii="Times New Roman" w:hAnsi="Times New Roman" w:cs="Times New Roman"/>
          <w:b/>
          <w:bCs/>
          <w:sz w:val="24"/>
          <w:szCs w:val="24"/>
        </w:rPr>
      </w:pPr>
      <w:r w:rsidRPr="003B6130">
        <w:rPr>
          <w:rFonts w:ascii="Times New Roman" w:hAnsi="Times New Roman" w:cs="Times New Roman"/>
          <w:b/>
          <w:bCs/>
          <w:sz w:val="24"/>
          <w:szCs w:val="24"/>
        </w:rPr>
        <w:t>Source:</w:t>
      </w:r>
      <w:r w:rsidRPr="003B6130">
        <w:rPr>
          <w:rFonts w:ascii="Times New Roman" w:hAnsi="Times New Roman" w:cs="Times New Roman"/>
          <w:sz w:val="24"/>
          <w:szCs w:val="24"/>
        </w:rPr>
        <w:t>Researcher survey 2021</w:t>
      </w:r>
    </w:p>
    <w:p w:rsidR="00D81F7D" w:rsidRPr="003B6130" w:rsidRDefault="002F3C7A">
      <w:pPr>
        <w:autoSpaceDE w:val="0"/>
        <w:autoSpaceDN w:val="0"/>
        <w:adjustRightInd w:val="0"/>
        <w:spacing w:after="0" w:line="400" w:lineRule="atLeast"/>
        <w:jc w:val="both"/>
        <w:rPr>
          <w:rFonts w:ascii="Times New Roman" w:hAnsi="Times New Roman" w:cs="Times New Roman"/>
          <w:sz w:val="24"/>
          <w:szCs w:val="24"/>
        </w:rPr>
      </w:pPr>
      <w:r w:rsidRPr="003B6130">
        <w:rPr>
          <w:rFonts w:ascii="Times New Roman" w:hAnsi="Times New Roman" w:cs="Times New Roman"/>
          <w:b/>
          <w:bCs/>
          <w:sz w:val="24"/>
          <w:szCs w:val="24"/>
        </w:rPr>
        <w:t>Table 4.14c: Coefficient</w:t>
      </w:r>
    </w:p>
    <w:p w:rsidR="00D81F7D" w:rsidRPr="003B6130" w:rsidRDefault="00D81F7D">
      <w:pPr>
        <w:autoSpaceDE w:val="0"/>
        <w:autoSpaceDN w:val="0"/>
        <w:adjustRightInd w:val="0"/>
        <w:spacing w:after="0" w:line="240" w:lineRule="auto"/>
        <w:jc w:val="both"/>
        <w:rPr>
          <w:rFonts w:ascii="Times New Roman" w:hAnsi="Times New Roman" w:cs="Times New Roman"/>
          <w:sz w:val="24"/>
          <w:szCs w:val="24"/>
        </w:rPr>
      </w:pPr>
    </w:p>
    <w:tbl>
      <w:tblPr>
        <w:tblW w:w="11070" w:type="dxa"/>
        <w:tblInd w:w="-905" w:type="dxa"/>
        <w:tblLayout w:type="fixed"/>
        <w:tblLook w:val="04A0" w:firstRow="1" w:lastRow="0" w:firstColumn="1" w:lastColumn="0" w:noHBand="0" w:noVBand="1"/>
      </w:tblPr>
      <w:tblGrid>
        <w:gridCol w:w="360"/>
        <w:gridCol w:w="1980"/>
        <w:gridCol w:w="900"/>
        <w:gridCol w:w="1260"/>
        <w:gridCol w:w="1530"/>
        <w:gridCol w:w="990"/>
        <w:gridCol w:w="900"/>
        <w:gridCol w:w="1620"/>
        <w:gridCol w:w="1530"/>
      </w:tblGrid>
      <w:tr w:rsidR="00D81F7D" w:rsidRPr="003B6130">
        <w:tc>
          <w:tcPr>
            <w:tcW w:w="2340" w:type="dxa"/>
            <w:gridSpan w:val="2"/>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2160"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Unstandardized Coefficients</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Standardized Coefficients</w:t>
            </w:r>
          </w:p>
        </w:tc>
        <w:tc>
          <w:tcPr>
            <w:tcW w:w="99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w:t>
            </w:r>
          </w:p>
        </w:tc>
        <w:tc>
          <w:tcPr>
            <w:tcW w:w="90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Sig.</w:t>
            </w:r>
          </w:p>
        </w:tc>
        <w:tc>
          <w:tcPr>
            <w:tcW w:w="3150"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95.0% Confidence Interval for B</w:t>
            </w:r>
          </w:p>
        </w:tc>
      </w:tr>
      <w:tr w:rsidR="00D81F7D" w:rsidRPr="003B6130">
        <w:tc>
          <w:tcPr>
            <w:tcW w:w="2340" w:type="dxa"/>
            <w:gridSpan w:val="2"/>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Beta</w:t>
            </w:r>
          </w:p>
        </w:tc>
        <w:tc>
          <w:tcPr>
            <w:tcW w:w="99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90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Lower Bound</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Upper Bound</w:t>
            </w:r>
          </w:p>
        </w:tc>
      </w:tr>
      <w:tr w:rsidR="00D81F7D" w:rsidRPr="003B6130">
        <w:tc>
          <w:tcPr>
            <w:tcW w:w="360" w:type="dxa"/>
            <w:vMerge w:val="restart"/>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right="60"/>
              <w:jc w:val="both"/>
              <w:rPr>
                <w:rFonts w:ascii="Times New Roman" w:hAnsi="Times New Roman" w:cs="Times New Roman"/>
                <w:sz w:val="24"/>
                <w:szCs w:val="24"/>
              </w:rPr>
            </w:pPr>
          </w:p>
        </w:tc>
        <w:tc>
          <w:tcPr>
            <w:tcW w:w="19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(Constant)</w:t>
            </w:r>
          </w:p>
        </w:tc>
        <w:tc>
          <w:tcPr>
            <w:tcW w:w="9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32.657</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4.870</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6.706</w:t>
            </w:r>
          </w:p>
        </w:tc>
        <w:tc>
          <w:tcPr>
            <w:tcW w:w="9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.000</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23.052</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42.262</w:t>
            </w:r>
          </w:p>
        </w:tc>
      </w:tr>
      <w:tr w:rsidR="00D81F7D" w:rsidRPr="003B6130">
        <w:tc>
          <w:tcPr>
            <w:tcW w:w="36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right="60"/>
              <w:jc w:val="both"/>
              <w:rPr>
                <w:rFonts w:ascii="Times New Roman" w:hAnsi="Times New Roman" w:cs="Times New Roman"/>
                <w:sz w:val="24"/>
                <w:szCs w:val="24"/>
              </w:rPr>
            </w:pPr>
          </w:p>
        </w:tc>
        <w:tc>
          <w:tcPr>
            <w:tcW w:w="198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Fundamental principles of queuing theory</w:t>
            </w:r>
          </w:p>
        </w:tc>
        <w:tc>
          <w:tcPr>
            <w:tcW w:w="9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-.708</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1.461</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-.035</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-.485</w:t>
            </w:r>
          </w:p>
        </w:tc>
        <w:tc>
          <w:tcPr>
            <w:tcW w:w="90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.628</w:t>
            </w:r>
          </w:p>
        </w:tc>
        <w:tc>
          <w:tcPr>
            <w:tcW w:w="16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-3.589</w:t>
            </w:r>
          </w:p>
        </w:tc>
        <w:tc>
          <w:tcPr>
            <w:tcW w:w="153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2.173</w:t>
            </w:r>
          </w:p>
        </w:tc>
      </w:tr>
      <w:tr w:rsidR="00D81F7D" w:rsidRPr="003B6130">
        <w:tc>
          <w:tcPr>
            <w:tcW w:w="11070" w:type="dxa"/>
            <w:gridSpan w:val="9"/>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Dependent Variable: Service Time</w:t>
            </w:r>
          </w:p>
        </w:tc>
      </w:tr>
    </w:tbl>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sz w:val="24"/>
          <w:szCs w:val="24"/>
        </w:rPr>
        <w:t>Source: Researcher survey 2021</w:t>
      </w:r>
    </w:p>
    <w:p w:rsidR="00D81F7D" w:rsidRPr="003B6130" w:rsidRDefault="00D81F7D">
      <w:pPr>
        <w:autoSpaceDE w:val="0"/>
        <w:autoSpaceDN w:val="0"/>
        <w:adjustRightInd w:val="0"/>
        <w:spacing w:after="0" w:line="240" w:lineRule="auto"/>
        <w:jc w:val="both"/>
        <w:rPr>
          <w:rFonts w:ascii="Times New Roman" w:hAnsi="Times New Roman" w:cs="Times New Roman"/>
          <w:sz w:val="24"/>
          <w:szCs w:val="24"/>
        </w:rPr>
      </w:pP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From the regression tables above (Tables 4.14a-4.14c), the model summary result indicated that there is a negative but very weak correlation between </w:t>
      </w:r>
      <w:r w:rsidRPr="003B6130">
        <w:rPr>
          <w:rFonts w:ascii="Times New Roman" w:hAnsi="Times New Roman" w:cs="Times New Roman"/>
          <w:color w:val="000000"/>
          <w:sz w:val="24"/>
          <w:szCs w:val="24"/>
        </w:rPr>
        <w:t>probability that the fundamental principle of queuing theory are followed on service time</w:t>
      </w:r>
      <w:r w:rsidRPr="003B6130">
        <w:rPr>
          <w:rFonts w:ascii="Times New Roman" w:hAnsi="Times New Roman" w:cs="Times New Roman"/>
          <w:sz w:val="24"/>
          <w:szCs w:val="24"/>
        </w:rPr>
        <w:t>. This is reflected on the value of the co-efficient of the correlation (R) which is -0.35. This value indicates that the strength of the relationship between the two variables under study is about 14.1% while holding other independent variables constant. The co-efficient of determination (R</w:t>
      </w:r>
      <w:r w:rsidRPr="003B6130">
        <w:rPr>
          <w:rFonts w:ascii="Times New Roman" w:hAnsi="Times New Roman" w:cs="Times New Roman"/>
          <w:sz w:val="24"/>
          <w:szCs w:val="24"/>
          <w:vertAlign w:val="superscript"/>
        </w:rPr>
        <w:t>2</w:t>
      </w:r>
      <w:r w:rsidRPr="003B6130">
        <w:rPr>
          <w:rFonts w:ascii="Times New Roman" w:hAnsi="Times New Roman" w:cs="Times New Roman"/>
          <w:sz w:val="24"/>
          <w:szCs w:val="24"/>
        </w:rPr>
        <w:t xml:space="preserve">) showed a value of 0.001 which indicates about 0.1% variations in service time within the period under review is systematically explained by changes in </w:t>
      </w:r>
      <w:r w:rsidRPr="003B6130">
        <w:rPr>
          <w:rFonts w:ascii="Times New Roman" w:hAnsi="Times New Roman" w:cs="Times New Roman"/>
          <w:color w:val="000000"/>
          <w:sz w:val="24"/>
          <w:szCs w:val="24"/>
        </w:rPr>
        <w:t>probability that the fundamental principle of queuing theory are followed</w:t>
      </w:r>
      <w:r w:rsidRPr="003B6130">
        <w:rPr>
          <w:rFonts w:ascii="Times New Roman" w:hAnsi="Times New Roman" w:cs="Times New Roman"/>
          <w:sz w:val="24"/>
          <w:szCs w:val="24"/>
        </w:rPr>
        <w:t xml:space="preserve">. Thus, not more than 99.9% variations in service time remain unexplained by this explanatory variable. The Adjusted R2 of 0.004 which is close to the R2 value of 0.001, meaning that the model is fit for making generalization. Since p-value (p=0.628) is greater than 0.05 (typically ≤ 0.05)meant that it is statistically non-significant. This depicts a statistically non-significant very weak relationship between </w:t>
      </w:r>
      <w:r w:rsidRPr="003B6130">
        <w:rPr>
          <w:rFonts w:ascii="Times New Roman" w:hAnsi="Times New Roman" w:cs="Times New Roman"/>
          <w:color w:val="000000"/>
          <w:sz w:val="24"/>
          <w:szCs w:val="24"/>
        </w:rPr>
        <w:t>probability that the fundamental principle of queuing theory are followed</w:t>
      </w:r>
      <w:r w:rsidRPr="003B6130">
        <w:rPr>
          <w:rFonts w:ascii="Times New Roman" w:hAnsi="Times New Roman" w:cs="Times New Roman"/>
          <w:sz w:val="24"/>
          <w:szCs w:val="24"/>
        </w:rPr>
        <w:t xml:space="preserve"> in MTU cafeteria and service time. We therefore accept the null hypothesis of no significant effect of </w:t>
      </w:r>
      <w:r w:rsidRPr="003B6130">
        <w:rPr>
          <w:rFonts w:ascii="Times New Roman" w:hAnsi="Times New Roman" w:cs="Times New Roman"/>
          <w:color w:val="000000"/>
          <w:sz w:val="24"/>
          <w:szCs w:val="24"/>
        </w:rPr>
        <w:t>probability that the fundamental principle of queuing theory are followed in the cafeteria</w:t>
      </w:r>
      <w:r w:rsidRPr="003B6130">
        <w:rPr>
          <w:rFonts w:ascii="Times New Roman" w:hAnsi="Times New Roman" w:cs="Times New Roman"/>
          <w:sz w:val="24"/>
          <w:szCs w:val="24"/>
        </w:rPr>
        <w:t xml:space="preserve"> on service time.</w:t>
      </w:r>
    </w:p>
    <w:p w:rsidR="00D81F7D" w:rsidRPr="003B6130" w:rsidRDefault="002F3C7A">
      <w:pPr>
        <w:jc w:val="both"/>
        <w:rPr>
          <w:rFonts w:ascii="Times New Roman" w:hAnsi="Times New Roman" w:cs="Times New Roman"/>
          <w:sz w:val="24"/>
          <w:szCs w:val="24"/>
        </w:rPr>
      </w:pPr>
      <w:r w:rsidRPr="003B6130">
        <w:rPr>
          <w:rFonts w:ascii="Times New Roman" w:hAnsi="Times New Roman" w:cs="Times New Roman"/>
          <w:b/>
          <w:bCs/>
          <w:sz w:val="24"/>
          <w:szCs w:val="24"/>
        </w:rPr>
        <w:t>4.2.6  Regression Matrix</w:t>
      </w:r>
    </w:p>
    <w:tbl>
      <w:tblPr>
        <w:tblW w:w="0" w:type="auto"/>
        <w:tblLayout w:type="fixed"/>
        <w:tblCellMar>
          <w:left w:w="0" w:type="dxa"/>
          <w:right w:w="0" w:type="dxa"/>
        </w:tblCellMar>
        <w:tblLook w:val="04A0" w:firstRow="1" w:lastRow="0" w:firstColumn="1" w:lastColumn="0" w:noHBand="0" w:noVBand="1"/>
      </w:tblPr>
      <w:tblGrid>
        <w:gridCol w:w="795"/>
        <w:gridCol w:w="1024"/>
        <w:gridCol w:w="1086"/>
        <w:gridCol w:w="1469"/>
        <w:gridCol w:w="1469"/>
        <w:gridCol w:w="1469"/>
      </w:tblGrid>
      <w:tr w:rsidR="00D81F7D" w:rsidRPr="003B6130">
        <w:trPr>
          <w:cantSplit/>
        </w:trPr>
        <w:tc>
          <w:tcPr>
            <w:tcW w:w="7312" w:type="dxa"/>
            <w:gridSpan w:val="6"/>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b/>
                <w:bCs/>
                <w:color w:val="000000"/>
                <w:sz w:val="24"/>
                <w:szCs w:val="24"/>
              </w:rPr>
              <w:t>Table 4.15a: Model Summary</w:t>
            </w:r>
            <w:r w:rsidRPr="003B6130">
              <w:rPr>
                <w:rFonts w:ascii="Times New Roman" w:hAnsi="Times New Roman" w:cs="Times New Roman"/>
                <w:b/>
                <w:bCs/>
                <w:color w:val="000000"/>
                <w:sz w:val="24"/>
                <w:szCs w:val="24"/>
                <w:vertAlign w:val="superscript"/>
              </w:rPr>
              <w:t>b</w:t>
            </w:r>
          </w:p>
        </w:tc>
      </w:tr>
      <w:tr w:rsidR="00D81F7D" w:rsidRPr="003B6130">
        <w:trPr>
          <w:cantSplit/>
        </w:trPr>
        <w:tc>
          <w:tcPr>
            <w:tcW w:w="795"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1024"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w:t>
            </w:r>
          </w:p>
        </w:tc>
        <w:tc>
          <w:tcPr>
            <w:tcW w:w="1086"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 Square</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Adjusted R Square</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 of the Estimate</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bottom"/>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Durbin-Watson</w:t>
            </w:r>
          </w:p>
        </w:tc>
      </w:tr>
      <w:tr w:rsidR="00D81F7D" w:rsidRPr="003B6130">
        <w:trPr>
          <w:cantSplit/>
        </w:trPr>
        <w:tc>
          <w:tcPr>
            <w:tcW w:w="795" w:type="dxa"/>
            <w:tcBorders>
              <w:top w:val="single" w:sz="4" w:space="0" w:color="auto"/>
              <w:left w:val="single" w:sz="4" w:space="0" w:color="auto"/>
              <w:bottom w:val="single" w:sz="4" w:space="0" w:color="auto"/>
              <w:right w:val="single" w:sz="4" w:space="0" w:color="auto"/>
            </w:tcBorders>
            <w:shd w:val="clear" w:color="FFFFFF" w:fill="FFFFFF"/>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024"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.294</w:t>
            </w:r>
            <w:r w:rsidRPr="003B6130">
              <w:rPr>
                <w:rFonts w:ascii="Times New Roman" w:hAnsi="Times New Roman" w:cs="Times New Roman"/>
                <w:color w:val="000000"/>
                <w:sz w:val="24"/>
                <w:szCs w:val="24"/>
                <w:vertAlign w:val="superscript"/>
              </w:rPr>
              <w:t>a</w:t>
            </w:r>
          </w:p>
        </w:tc>
        <w:tc>
          <w:tcPr>
            <w:tcW w:w="1086"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.086</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.062</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11.10376</w:t>
            </w:r>
          </w:p>
        </w:tc>
        <w:tc>
          <w:tcPr>
            <w:tcW w:w="1469" w:type="dxa"/>
            <w:tcBorders>
              <w:top w:val="single" w:sz="4" w:space="0" w:color="auto"/>
              <w:left w:val="single" w:sz="4" w:space="0" w:color="auto"/>
              <w:bottom w:val="single" w:sz="4" w:space="0" w:color="auto"/>
              <w:right w:val="single" w:sz="4" w:space="0" w:color="auto"/>
            </w:tcBorders>
            <w:shd w:val="clear" w:color="FFFFFF" w:fill="FFFFFF"/>
            <w:vAlign w:val="center"/>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1.661</w:t>
            </w:r>
          </w:p>
        </w:tc>
      </w:tr>
      <w:tr w:rsidR="00D81F7D" w:rsidRPr="003B6130">
        <w:trPr>
          <w:cantSplit/>
        </w:trPr>
        <w:tc>
          <w:tcPr>
            <w:tcW w:w="7312" w:type="dxa"/>
            <w:gridSpan w:val="6"/>
            <w:tcBorders>
              <w:top w:val="single" w:sz="4" w:space="0" w:color="auto"/>
              <w:left w:val="single" w:sz="4" w:space="0" w:color="auto"/>
              <w:bottom w:val="single" w:sz="4" w:space="0" w:color="auto"/>
              <w:right w:val="single" w:sz="4" w:space="0" w:color="auto"/>
            </w:tcBorders>
            <w:shd w:val="clear" w:color="FFFFFF" w:fill="FFFFFF"/>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Predictors: (Constant), FTotal, CTotal, ETotal, DTotal, BTotal</w:t>
            </w:r>
          </w:p>
        </w:tc>
      </w:tr>
      <w:tr w:rsidR="00D81F7D" w:rsidRPr="003B6130">
        <w:trPr>
          <w:cantSplit/>
        </w:trPr>
        <w:tc>
          <w:tcPr>
            <w:tcW w:w="7312" w:type="dxa"/>
            <w:gridSpan w:val="6"/>
            <w:tcBorders>
              <w:top w:val="single" w:sz="4" w:space="0" w:color="auto"/>
              <w:left w:val="single" w:sz="4" w:space="0" w:color="auto"/>
              <w:bottom w:val="single" w:sz="4" w:space="0" w:color="auto"/>
              <w:right w:val="single" w:sz="4" w:space="0" w:color="auto"/>
            </w:tcBorders>
            <w:shd w:val="clear" w:color="FFFFFF" w:fill="FFFFFF"/>
          </w:tcPr>
          <w:p w:rsidR="00D81F7D" w:rsidRPr="003B6130" w:rsidRDefault="002F3C7A">
            <w:pPr>
              <w:autoSpaceDE w:val="0"/>
              <w:autoSpaceDN w:val="0"/>
              <w:adjustRightInd w:val="0"/>
              <w:spacing w:after="0" w:line="276" w:lineRule="auto"/>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 Dependent Variable: Service Time</w:t>
            </w:r>
          </w:p>
        </w:tc>
      </w:tr>
    </w:tbl>
    <w:p w:rsidR="00D81F7D" w:rsidRPr="003B6130" w:rsidRDefault="002F3C7A">
      <w:pPr>
        <w:autoSpaceDE w:val="0"/>
        <w:autoSpaceDN w:val="0"/>
        <w:adjustRightInd w:val="0"/>
        <w:spacing w:after="0" w:line="400" w:lineRule="atLeast"/>
        <w:jc w:val="both"/>
        <w:rPr>
          <w:rFonts w:ascii="Times New Roman" w:hAnsi="Times New Roman" w:cs="Times New Roman"/>
          <w:sz w:val="24"/>
          <w:szCs w:val="24"/>
        </w:rPr>
      </w:pPr>
      <w:r w:rsidRPr="003B6130">
        <w:rPr>
          <w:rFonts w:ascii="Times New Roman" w:hAnsi="Times New Roman" w:cs="Times New Roman"/>
          <w:sz w:val="24"/>
          <w:szCs w:val="24"/>
        </w:rPr>
        <w:t>Source:Researcher survey 2021</w:t>
      </w:r>
    </w:p>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b/>
          <w:bCs/>
          <w:sz w:val="24"/>
          <w:szCs w:val="24"/>
        </w:rPr>
        <w:t>Table 4.15b: Analysis of Variance (ANOVA)</w:t>
      </w:r>
    </w:p>
    <w:tbl>
      <w:tblPr>
        <w:tblW w:w="0" w:type="auto"/>
        <w:tblLayout w:type="fixed"/>
        <w:tblLook w:val="04A0" w:firstRow="1" w:lastRow="0" w:firstColumn="1" w:lastColumn="0" w:noHBand="0" w:noVBand="1"/>
      </w:tblPr>
      <w:tblGrid>
        <w:gridCol w:w="733"/>
        <w:gridCol w:w="1284"/>
        <w:gridCol w:w="1469"/>
        <w:gridCol w:w="1025"/>
        <w:gridCol w:w="1407"/>
        <w:gridCol w:w="1025"/>
        <w:gridCol w:w="1025"/>
      </w:tblGrid>
      <w:tr w:rsidR="00D81F7D" w:rsidRPr="003B6130">
        <w:tc>
          <w:tcPr>
            <w:tcW w:w="7968" w:type="dxa"/>
            <w:gridSpan w:val="7"/>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b/>
                <w:bCs/>
                <w:color w:val="000000"/>
                <w:sz w:val="24"/>
                <w:szCs w:val="24"/>
              </w:rPr>
              <w:t>ANOVA</w:t>
            </w:r>
            <w:r w:rsidRPr="003B6130">
              <w:rPr>
                <w:rFonts w:ascii="Times New Roman" w:hAnsi="Times New Roman" w:cs="Times New Roman"/>
                <w:b/>
                <w:bCs/>
                <w:color w:val="000000"/>
                <w:sz w:val="24"/>
                <w:szCs w:val="24"/>
                <w:vertAlign w:val="superscript"/>
              </w:rPr>
              <w:t>a</w:t>
            </w:r>
          </w:p>
        </w:tc>
      </w:tr>
      <w:tr w:rsidR="00D81F7D" w:rsidRPr="003B6130">
        <w:tc>
          <w:tcPr>
            <w:tcW w:w="2017"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Sum of Squares</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Df</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Mean Square</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F</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Sig.</w:t>
            </w:r>
          </w:p>
        </w:tc>
      </w:tr>
      <w:tr w:rsidR="00D81F7D" w:rsidRPr="003B6130">
        <w:tc>
          <w:tcPr>
            <w:tcW w:w="733"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w:t>
            </w: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Regression</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2191.719</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5</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438.344</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3.555</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.004</w:t>
            </w:r>
            <w:r w:rsidRPr="003B6130">
              <w:rPr>
                <w:rFonts w:ascii="Times New Roman" w:hAnsi="Times New Roman" w:cs="Times New Roman"/>
                <w:color w:val="000000"/>
                <w:sz w:val="24"/>
                <w:szCs w:val="24"/>
                <w:vertAlign w:val="superscript"/>
              </w:rPr>
              <w:t>b</w:t>
            </w:r>
          </w:p>
        </w:tc>
      </w:tr>
      <w:tr w:rsidR="00D81F7D" w:rsidRPr="003B6130">
        <w:tc>
          <w:tcPr>
            <w:tcW w:w="733"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Residual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23179.167</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188</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123.293</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r>
      <w:tr w:rsidR="00D81F7D" w:rsidRPr="003B6130">
        <w:tc>
          <w:tcPr>
            <w:tcW w:w="733"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1284"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Total</w:t>
            </w:r>
          </w:p>
        </w:tc>
        <w:tc>
          <w:tcPr>
            <w:tcW w:w="146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25370.887</w:t>
            </w: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193</w:t>
            </w:r>
          </w:p>
        </w:tc>
        <w:tc>
          <w:tcPr>
            <w:tcW w:w="1407"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r>
      <w:tr w:rsidR="00D81F7D" w:rsidRPr="003B6130">
        <w:tc>
          <w:tcPr>
            <w:tcW w:w="7968" w:type="dxa"/>
            <w:gridSpan w:val="7"/>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Dependent Variable: Service Time</w:t>
            </w:r>
          </w:p>
        </w:tc>
      </w:tr>
      <w:tr w:rsidR="00D81F7D" w:rsidRPr="003B6130">
        <w:tc>
          <w:tcPr>
            <w:tcW w:w="7968" w:type="dxa"/>
            <w:gridSpan w:val="7"/>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 Predictors: (Constant), Fundamental principles of queuing theory, Traffic intensity, Multiple queue, Probability of no queue on arrival, Number of students on the queue</w:t>
            </w:r>
          </w:p>
        </w:tc>
      </w:tr>
    </w:tbl>
    <w:p w:rsidR="00D81F7D" w:rsidRPr="003B6130" w:rsidRDefault="002F3C7A">
      <w:pPr>
        <w:autoSpaceDE w:val="0"/>
        <w:autoSpaceDN w:val="0"/>
        <w:adjustRightInd w:val="0"/>
        <w:spacing w:after="0" w:line="400" w:lineRule="atLeast"/>
        <w:jc w:val="both"/>
        <w:rPr>
          <w:rFonts w:ascii="Times New Roman" w:hAnsi="Times New Roman" w:cs="Times New Roman"/>
          <w:sz w:val="24"/>
          <w:szCs w:val="24"/>
        </w:rPr>
      </w:pPr>
      <w:r w:rsidRPr="003B6130">
        <w:rPr>
          <w:rFonts w:ascii="Times New Roman" w:hAnsi="Times New Roman" w:cs="Times New Roman"/>
          <w:sz w:val="24"/>
          <w:szCs w:val="24"/>
        </w:rPr>
        <w:t>Source: Researcher survey 2021</w:t>
      </w:r>
    </w:p>
    <w:p w:rsidR="00D81F7D" w:rsidRPr="003B6130" w:rsidRDefault="00D81F7D">
      <w:pPr>
        <w:autoSpaceDE w:val="0"/>
        <w:autoSpaceDN w:val="0"/>
        <w:adjustRightInd w:val="0"/>
        <w:spacing w:after="0" w:line="240" w:lineRule="auto"/>
        <w:jc w:val="both"/>
        <w:rPr>
          <w:rFonts w:ascii="Times New Roman" w:hAnsi="Times New Roman" w:cs="Times New Roman"/>
          <w:sz w:val="24"/>
          <w:szCs w:val="24"/>
        </w:rPr>
      </w:pPr>
    </w:p>
    <w:p w:rsidR="00D81F7D" w:rsidRPr="003B6130" w:rsidRDefault="00D81F7D">
      <w:pPr>
        <w:autoSpaceDE w:val="0"/>
        <w:autoSpaceDN w:val="0"/>
        <w:adjustRightInd w:val="0"/>
        <w:spacing w:after="0" w:line="240" w:lineRule="auto"/>
        <w:jc w:val="both"/>
        <w:rPr>
          <w:rFonts w:ascii="Times New Roman" w:hAnsi="Times New Roman" w:cs="Times New Roman"/>
          <w:sz w:val="24"/>
          <w:szCs w:val="24"/>
        </w:rPr>
      </w:pPr>
    </w:p>
    <w:p w:rsidR="00D81F7D" w:rsidRPr="003B6130" w:rsidRDefault="002F3C7A">
      <w:pPr>
        <w:autoSpaceDE w:val="0"/>
        <w:autoSpaceDN w:val="0"/>
        <w:adjustRightInd w:val="0"/>
        <w:spacing w:after="0" w:line="240" w:lineRule="auto"/>
        <w:jc w:val="both"/>
        <w:rPr>
          <w:rFonts w:ascii="Times New Roman" w:hAnsi="Times New Roman" w:cs="Times New Roman"/>
          <w:sz w:val="24"/>
          <w:szCs w:val="24"/>
        </w:rPr>
      </w:pPr>
      <w:r w:rsidRPr="003B6130">
        <w:rPr>
          <w:rFonts w:ascii="Times New Roman" w:hAnsi="Times New Roman" w:cs="Times New Roman"/>
          <w:b/>
          <w:bCs/>
          <w:sz w:val="24"/>
          <w:szCs w:val="24"/>
        </w:rPr>
        <w:t>Table 4.15c: Regression matrix</w:t>
      </w:r>
    </w:p>
    <w:tbl>
      <w:tblPr>
        <w:tblW w:w="0" w:type="auto"/>
        <w:tblInd w:w="-995" w:type="dxa"/>
        <w:tblLayout w:type="fixed"/>
        <w:tblLook w:val="04A0" w:firstRow="1" w:lastRow="0" w:firstColumn="1" w:lastColumn="0" w:noHBand="0" w:noVBand="1"/>
      </w:tblPr>
      <w:tblGrid>
        <w:gridCol w:w="360"/>
        <w:gridCol w:w="2250"/>
        <w:gridCol w:w="990"/>
        <w:gridCol w:w="1260"/>
        <w:gridCol w:w="1440"/>
        <w:gridCol w:w="810"/>
        <w:gridCol w:w="720"/>
        <w:gridCol w:w="990"/>
        <w:gridCol w:w="990"/>
        <w:gridCol w:w="989"/>
        <w:gridCol w:w="810"/>
      </w:tblGrid>
      <w:tr w:rsidR="00D81F7D" w:rsidRPr="003B6130">
        <w:tc>
          <w:tcPr>
            <w:tcW w:w="2610" w:type="dxa"/>
            <w:gridSpan w:val="2"/>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Model</w:t>
            </w:r>
          </w:p>
        </w:tc>
        <w:tc>
          <w:tcPr>
            <w:tcW w:w="2250"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Unstandardized Coefficients</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Standardized Coefficients</w:t>
            </w:r>
          </w:p>
        </w:tc>
        <w:tc>
          <w:tcPr>
            <w:tcW w:w="81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w:t>
            </w:r>
          </w:p>
        </w:tc>
        <w:tc>
          <w:tcPr>
            <w:tcW w:w="720" w:type="dxa"/>
            <w:vMerge w:val="restart"/>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Sig.</w:t>
            </w:r>
          </w:p>
        </w:tc>
        <w:tc>
          <w:tcPr>
            <w:tcW w:w="1980"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95.0% Confidence Interval for B</w:t>
            </w:r>
          </w:p>
        </w:tc>
        <w:tc>
          <w:tcPr>
            <w:tcW w:w="1799" w:type="dxa"/>
            <w:gridSpan w:val="2"/>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Cllinearity</w:t>
            </w:r>
          </w:p>
        </w:tc>
      </w:tr>
      <w:tr w:rsidR="00D81F7D" w:rsidRPr="003B6130">
        <w:tc>
          <w:tcPr>
            <w:tcW w:w="2610" w:type="dxa"/>
            <w:gridSpan w:val="2"/>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Std. Error</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Beta</w:t>
            </w:r>
          </w:p>
        </w:tc>
        <w:tc>
          <w:tcPr>
            <w:tcW w:w="81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Lower Bound</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Upper Bound</w:t>
            </w:r>
          </w:p>
        </w:tc>
        <w:tc>
          <w:tcPr>
            <w:tcW w:w="98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Tole.</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VIF</w:t>
            </w:r>
          </w:p>
        </w:tc>
      </w:tr>
      <w:tr w:rsidR="00D81F7D" w:rsidRPr="003B6130">
        <w:tc>
          <w:tcPr>
            <w:tcW w:w="360" w:type="dxa"/>
            <w:vMerge w:val="restart"/>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right="60"/>
              <w:jc w:val="both"/>
              <w:rPr>
                <w:rFonts w:ascii="Times New Roman" w:hAnsi="Times New Roman" w:cs="Times New Roman"/>
                <w:sz w:val="24"/>
                <w:szCs w:val="24"/>
              </w:rPr>
            </w:pPr>
          </w:p>
        </w:tc>
        <w:tc>
          <w:tcPr>
            <w:tcW w:w="22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(Constant)</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38.801</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9.715</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3.994</w:t>
            </w:r>
          </w:p>
        </w:tc>
        <w:tc>
          <w:tcPr>
            <w:tcW w:w="7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.000</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19.636</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57.965</w:t>
            </w:r>
          </w:p>
        </w:tc>
        <w:tc>
          <w:tcPr>
            <w:tcW w:w="989"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r>
      <w:tr w:rsidR="00D81F7D" w:rsidRPr="003B6130">
        <w:tc>
          <w:tcPr>
            <w:tcW w:w="36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right="60"/>
              <w:jc w:val="both"/>
              <w:rPr>
                <w:rFonts w:ascii="Times New Roman" w:hAnsi="Times New Roman" w:cs="Times New Roman"/>
                <w:sz w:val="24"/>
                <w:szCs w:val="24"/>
              </w:rPr>
            </w:pPr>
          </w:p>
        </w:tc>
        <w:tc>
          <w:tcPr>
            <w:tcW w:w="22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Number of students on the queue</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-3.743</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1.262</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-.241</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-2.967</w:t>
            </w:r>
          </w:p>
        </w:tc>
        <w:tc>
          <w:tcPr>
            <w:tcW w:w="7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.003</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-6.232</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-1.254</w:t>
            </w:r>
          </w:p>
        </w:tc>
        <w:tc>
          <w:tcPr>
            <w:tcW w:w="98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0.735</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1.380</w:t>
            </w:r>
          </w:p>
        </w:tc>
      </w:tr>
      <w:tr w:rsidR="00D81F7D" w:rsidRPr="003B6130">
        <w:tc>
          <w:tcPr>
            <w:tcW w:w="36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right="60"/>
              <w:jc w:val="both"/>
              <w:rPr>
                <w:rFonts w:ascii="Times New Roman" w:hAnsi="Times New Roman" w:cs="Times New Roman"/>
                <w:sz w:val="24"/>
                <w:szCs w:val="24"/>
              </w:rPr>
            </w:pPr>
          </w:p>
        </w:tc>
        <w:tc>
          <w:tcPr>
            <w:tcW w:w="22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Traffic intensity</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2.253</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1.267</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.130</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1.778</w:t>
            </w:r>
          </w:p>
        </w:tc>
        <w:tc>
          <w:tcPr>
            <w:tcW w:w="7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.077</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-.246</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4.752</w:t>
            </w:r>
          </w:p>
        </w:tc>
        <w:tc>
          <w:tcPr>
            <w:tcW w:w="98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0/908</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1.101</w:t>
            </w:r>
          </w:p>
        </w:tc>
      </w:tr>
      <w:tr w:rsidR="00D81F7D" w:rsidRPr="003B6130">
        <w:tc>
          <w:tcPr>
            <w:tcW w:w="36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right="60"/>
              <w:jc w:val="both"/>
              <w:rPr>
                <w:rFonts w:ascii="Times New Roman" w:hAnsi="Times New Roman" w:cs="Times New Roman"/>
                <w:sz w:val="24"/>
                <w:szCs w:val="24"/>
              </w:rPr>
            </w:pPr>
          </w:p>
        </w:tc>
        <w:tc>
          <w:tcPr>
            <w:tcW w:w="22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Probability of no queue on arrival</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.038</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1.589</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.002</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.024</w:t>
            </w:r>
          </w:p>
        </w:tc>
        <w:tc>
          <w:tcPr>
            <w:tcW w:w="7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.981</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-3.097</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3.173</w:t>
            </w:r>
          </w:p>
        </w:tc>
        <w:tc>
          <w:tcPr>
            <w:tcW w:w="98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0.741</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1.341</w:t>
            </w:r>
          </w:p>
        </w:tc>
      </w:tr>
      <w:tr w:rsidR="00D81F7D" w:rsidRPr="003B6130">
        <w:tc>
          <w:tcPr>
            <w:tcW w:w="36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right="60"/>
              <w:jc w:val="both"/>
              <w:rPr>
                <w:rFonts w:ascii="Times New Roman" w:hAnsi="Times New Roman" w:cs="Times New Roman"/>
                <w:sz w:val="24"/>
                <w:szCs w:val="24"/>
              </w:rPr>
            </w:pPr>
          </w:p>
        </w:tc>
        <w:tc>
          <w:tcPr>
            <w:tcW w:w="22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Multiple queue</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-3.011</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1.093</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-.211</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-2.756</w:t>
            </w:r>
          </w:p>
        </w:tc>
        <w:tc>
          <w:tcPr>
            <w:tcW w:w="7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.006</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-5.167</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-.856</w:t>
            </w:r>
          </w:p>
        </w:tc>
        <w:tc>
          <w:tcPr>
            <w:tcW w:w="98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0.832</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1.202</w:t>
            </w:r>
          </w:p>
        </w:tc>
      </w:tr>
      <w:tr w:rsidR="00D81F7D" w:rsidRPr="003B6130">
        <w:tc>
          <w:tcPr>
            <w:tcW w:w="360" w:type="dxa"/>
            <w:vMerge/>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right="60"/>
              <w:jc w:val="both"/>
              <w:rPr>
                <w:rFonts w:ascii="Times New Roman" w:hAnsi="Times New Roman" w:cs="Times New Roman"/>
                <w:sz w:val="24"/>
                <w:szCs w:val="24"/>
              </w:rPr>
            </w:pPr>
          </w:p>
        </w:tc>
        <w:tc>
          <w:tcPr>
            <w:tcW w:w="225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Fundamental principles of queueing theory</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.669</w:t>
            </w:r>
          </w:p>
        </w:tc>
        <w:tc>
          <w:tcPr>
            <w:tcW w:w="126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1.507</w:t>
            </w:r>
          </w:p>
        </w:tc>
        <w:tc>
          <w:tcPr>
            <w:tcW w:w="144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.033</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.444</w:t>
            </w:r>
          </w:p>
        </w:tc>
        <w:tc>
          <w:tcPr>
            <w:tcW w:w="72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.657</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-2.303</w:t>
            </w:r>
          </w:p>
        </w:tc>
        <w:tc>
          <w:tcPr>
            <w:tcW w:w="99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3.642</w:t>
            </w:r>
          </w:p>
        </w:tc>
        <w:tc>
          <w:tcPr>
            <w:tcW w:w="989"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0.878</w:t>
            </w: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1.128</w:t>
            </w:r>
          </w:p>
        </w:tc>
      </w:tr>
      <w:tr w:rsidR="00D81F7D" w:rsidRPr="003B6130">
        <w:tc>
          <w:tcPr>
            <w:tcW w:w="9810" w:type="dxa"/>
            <w:gridSpan w:val="9"/>
            <w:tcBorders>
              <w:top w:val="single" w:sz="4" w:space="0" w:color="auto"/>
              <w:left w:val="single" w:sz="4" w:space="0" w:color="auto"/>
              <w:bottom w:val="single" w:sz="4" w:space="0" w:color="auto"/>
              <w:right w:val="single" w:sz="4" w:space="0" w:color="auto"/>
            </w:tcBorders>
          </w:tcPr>
          <w:p w:rsidR="00D81F7D" w:rsidRPr="003B6130" w:rsidRDefault="002F3C7A">
            <w:pPr>
              <w:autoSpaceDE w:val="0"/>
              <w:autoSpaceDN w:val="0"/>
              <w:adjustRightInd w:val="0"/>
              <w:spacing w:line="320" w:lineRule="atLeast"/>
              <w:ind w:left="60" w:right="60"/>
              <w:jc w:val="both"/>
              <w:rPr>
                <w:rFonts w:ascii="Times New Roman" w:hAnsi="Times New Roman" w:cs="Times New Roman"/>
                <w:sz w:val="24"/>
                <w:szCs w:val="24"/>
              </w:rPr>
            </w:pPr>
            <w:r w:rsidRPr="003B6130">
              <w:rPr>
                <w:rFonts w:ascii="Times New Roman" w:hAnsi="Times New Roman" w:cs="Times New Roman"/>
                <w:color w:val="000000"/>
                <w:sz w:val="24"/>
                <w:szCs w:val="24"/>
              </w:rPr>
              <w:t>a. Dependent Variable: Service Time</w:t>
            </w:r>
          </w:p>
        </w:tc>
        <w:tc>
          <w:tcPr>
            <w:tcW w:w="989"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D81F7D" w:rsidRPr="003B6130" w:rsidRDefault="00D81F7D">
            <w:pPr>
              <w:autoSpaceDE w:val="0"/>
              <w:autoSpaceDN w:val="0"/>
              <w:adjustRightInd w:val="0"/>
              <w:spacing w:line="320" w:lineRule="atLeast"/>
              <w:ind w:left="60" w:right="60"/>
              <w:jc w:val="both"/>
              <w:rPr>
                <w:rFonts w:ascii="Times New Roman" w:hAnsi="Times New Roman" w:cs="Times New Roman"/>
                <w:sz w:val="24"/>
                <w:szCs w:val="24"/>
              </w:rPr>
            </w:pPr>
          </w:p>
        </w:tc>
      </w:tr>
    </w:tbl>
    <w:p w:rsidR="00D81F7D" w:rsidRPr="003B6130" w:rsidRDefault="00D81F7D">
      <w:pPr>
        <w:autoSpaceDN w:val="0"/>
        <w:spacing w:after="0" w:line="360" w:lineRule="auto"/>
        <w:jc w:val="both"/>
        <w:rPr>
          <w:rFonts w:ascii="Times New Roman" w:hAnsi="Times New Roman" w:cs="Times New Roman"/>
          <w:sz w:val="24"/>
          <w:szCs w:val="24"/>
        </w:rPr>
      </w:pPr>
    </w:p>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From the overall regression matrix tables above (Tables 4.14a-4.14c), the model summary result with the R-value of 0.294 indicates that there is a positive correlation between independent variables (</w:t>
      </w:r>
      <w:r w:rsidRPr="003B6130">
        <w:rPr>
          <w:rFonts w:ascii="Times New Roman" w:hAnsi="Times New Roman" w:cs="Times New Roman"/>
          <w:color w:val="000000"/>
          <w:sz w:val="24"/>
          <w:szCs w:val="24"/>
        </w:rPr>
        <w:t>Fundamental principles of queuing theory, Traffic intensity, Multiple queue, Probability of no queue on arrival, and Number of students on the queue)</w:t>
      </w:r>
      <w:r w:rsidRPr="003B6130">
        <w:rPr>
          <w:rFonts w:ascii="Times New Roman" w:hAnsi="Times New Roman" w:cs="Times New Roman"/>
          <w:sz w:val="24"/>
          <w:szCs w:val="24"/>
          <w:lang w:val="en-GB"/>
        </w:rPr>
        <w:t xml:space="preserve"> and dependent variable (Service time). This value indicates that the strength of the relationship between service time and the independent variables under study is about 29.4%. The coefficient of determination (R2) showed a value of 0.086 which indicates about 8.6%%. This result implies that on average about 8.6% of the service time can be systematically explained by changes in all the independent variables. Thus, more than 91% of variations in service time can be attributed to other extraneous variables. Since the calculated F-value (3.555) with its corresponding p-value (p=0.004) is less than the p-value (5% α-level), we know there is a significant statistical relationship between the dependent and independent variables.</w:t>
      </w:r>
    </w:p>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The overall performance of the model in the table above is satisfactory. However, the low adjusted R2 (0.062) indicates low predictive value of the adopted model, as the error terms have high variance. Durbin Watson statistic of 1.861 is close to 2, pointing to the absence of auto-correlation.  The average tolerance value is 0.811 (not less than 0.10) and the average Variance Inflation Factor (VIF) is 1.232 (less than 2.5), indicating the absence of collinearity.</w:t>
      </w:r>
    </w:p>
    <w:p w:rsidR="00D81F7D" w:rsidRPr="003B6130" w:rsidRDefault="002F3C7A">
      <w:pPr>
        <w:spacing w:line="36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Table 4.16  Summary table of the Respondent rate%</w:t>
      </w:r>
    </w:p>
    <w:p w:rsidR="00D81F7D" w:rsidRPr="003B6130" w:rsidRDefault="002F3C7A">
      <w:pPr>
        <w:spacing w:line="360" w:lineRule="auto"/>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Respondent rate</w:t>
      </w:r>
    </w:p>
    <w:tbl>
      <w:tblPr>
        <w:tblStyle w:val="TableGrid"/>
        <w:tblW w:w="10915" w:type="dxa"/>
        <w:tblInd w:w="-714" w:type="dxa"/>
        <w:tblLayout w:type="fixed"/>
        <w:tblLook w:val="04A0" w:firstRow="1" w:lastRow="0" w:firstColumn="1" w:lastColumn="0" w:noHBand="0" w:noVBand="1"/>
      </w:tblPr>
      <w:tblGrid>
        <w:gridCol w:w="2127"/>
        <w:gridCol w:w="1134"/>
        <w:gridCol w:w="1134"/>
        <w:gridCol w:w="896"/>
        <w:gridCol w:w="1088"/>
        <w:gridCol w:w="1134"/>
        <w:gridCol w:w="851"/>
        <w:gridCol w:w="850"/>
        <w:gridCol w:w="851"/>
        <w:gridCol w:w="850"/>
      </w:tblGrid>
      <w:tr w:rsidR="00D81F7D" w:rsidRPr="003B6130">
        <w:tc>
          <w:tcPr>
            <w:tcW w:w="2127" w:type="dxa"/>
          </w:tcPr>
          <w:p w:rsidR="00D81F7D" w:rsidRPr="003B6130" w:rsidRDefault="002F3C7A">
            <w:pPr>
              <w:jc w:val="both"/>
              <w:rPr>
                <w:sz w:val="24"/>
                <w:szCs w:val="24"/>
              </w:rPr>
            </w:pPr>
            <w:r w:rsidRPr="003B6130">
              <w:rPr>
                <w:sz w:val="24"/>
                <w:szCs w:val="24"/>
              </w:rPr>
              <w:t>S\N     ITEM</w:t>
            </w:r>
          </w:p>
        </w:tc>
        <w:tc>
          <w:tcPr>
            <w:tcW w:w="1134" w:type="dxa"/>
          </w:tcPr>
          <w:p w:rsidR="00D81F7D" w:rsidRPr="003B6130" w:rsidRDefault="002F3C7A">
            <w:pPr>
              <w:jc w:val="both"/>
              <w:rPr>
                <w:sz w:val="24"/>
                <w:szCs w:val="24"/>
              </w:rPr>
            </w:pPr>
            <w:r w:rsidRPr="003B6130">
              <w:rPr>
                <w:sz w:val="24"/>
                <w:szCs w:val="24"/>
              </w:rPr>
              <w:t>SA</w:t>
            </w:r>
          </w:p>
        </w:tc>
        <w:tc>
          <w:tcPr>
            <w:tcW w:w="1134" w:type="dxa"/>
          </w:tcPr>
          <w:p w:rsidR="00D81F7D" w:rsidRPr="003B6130" w:rsidRDefault="002F3C7A">
            <w:pPr>
              <w:jc w:val="both"/>
              <w:rPr>
                <w:sz w:val="24"/>
                <w:szCs w:val="24"/>
              </w:rPr>
            </w:pPr>
            <w:r w:rsidRPr="003B6130">
              <w:rPr>
                <w:sz w:val="24"/>
                <w:szCs w:val="24"/>
              </w:rPr>
              <w:t>A</w:t>
            </w:r>
          </w:p>
        </w:tc>
        <w:tc>
          <w:tcPr>
            <w:tcW w:w="896" w:type="dxa"/>
          </w:tcPr>
          <w:p w:rsidR="00D81F7D" w:rsidRPr="003B6130" w:rsidRDefault="002F3C7A">
            <w:pPr>
              <w:jc w:val="both"/>
              <w:rPr>
                <w:sz w:val="24"/>
                <w:szCs w:val="24"/>
              </w:rPr>
            </w:pPr>
            <w:r w:rsidRPr="003B6130">
              <w:rPr>
                <w:sz w:val="24"/>
                <w:szCs w:val="24"/>
              </w:rPr>
              <w:t>U</w:t>
            </w:r>
          </w:p>
        </w:tc>
        <w:tc>
          <w:tcPr>
            <w:tcW w:w="1088" w:type="dxa"/>
          </w:tcPr>
          <w:p w:rsidR="00D81F7D" w:rsidRPr="003B6130" w:rsidRDefault="002F3C7A">
            <w:pPr>
              <w:jc w:val="both"/>
              <w:rPr>
                <w:sz w:val="24"/>
                <w:szCs w:val="24"/>
              </w:rPr>
            </w:pPr>
            <w:r w:rsidRPr="003B6130">
              <w:rPr>
                <w:sz w:val="24"/>
                <w:szCs w:val="24"/>
              </w:rPr>
              <w:t>D</w:t>
            </w:r>
          </w:p>
        </w:tc>
        <w:tc>
          <w:tcPr>
            <w:tcW w:w="1134" w:type="dxa"/>
          </w:tcPr>
          <w:p w:rsidR="00D81F7D" w:rsidRPr="003B6130" w:rsidRDefault="002F3C7A">
            <w:pPr>
              <w:jc w:val="both"/>
              <w:rPr>
                <w:sz w:val="24"/>
                <w:szCs w:val="24"/>
              </w:rPr>
            </w:pPr>
            <w:r w:rsidRPr="003B6130">
              <w:rPr>
                <w:sz w:val="24"/>
                <w:szCs w:val="24"/>
              </w:rPr>
              <w:t>SD</w:t>
            </w:r>
          </w:p>
        </w:tc>
        <w:tc>
          <w:tcPr>
            <w:tcW w:w="851" w:type="dxa"/>
          </w:tcPr>
          <w:p w:rsidR="00D81F7D" w:rsidRPr="003B6130" w:rsidRDefault="002F3C7A">
            <w:pPr>
              <w:jc w:val="both"/>
              <w:rPr>
                <w:sz w:val="24"/>
                <w:szCs w:val="24"/>
              </w:rPr>
            </w:pPr>
            <w:r w:rsidRPr="003B6130">
              <w:rPr>
                <w:sz w:val="24"/>
                <w:szCs w:val="24"/>
              </w:rPr>
              <w:t>R</w:t>
            </w:r>
          </w:p>
        </w:tc>
        <w:tc>
          <w:tcPr>
            <w:tcW w:w="850" w:type="dxa"/>
          </w:tcPr>
          <w:p w:rsidR="00D81F7D" w:rsidRPr="003B6130" w:rsidRDefault="002F3C7A">
            <w:pPr>
              <w:jc w:val="both"/>
              <w:rPr>
                <w:sz w:val="24"/>
                <w:szCs w:val="24"/>
              </w:rPr>
            </w:pPr>
            <w:r w:rsidRPr="003B6130">
              <w:rPr>
                <w:sz w:val="24"/>
                <w:szCs w:val="24"/>
              </w:rPr>
              <w:t>R Square</w:t>
            </w:r>
          </w:p>
        </w:tc>
        <w:tc>
          <w:tcPr>
            <w:tcW w:w="851" w:type="dxa"/>
          </w:tcPr>
          <w:p w:rsidR="00D81F7D" w:rsidRPr="003B6130" w:rsidRDefault="002F3C7A">
            <w:pPr>
              <w:jc w:val="both"/>
              <w:rPr>
                <w:sz w:val="24"/>
                <w:szCs w:val="24"/>
              </w:rPr>
            </w:pPr>
            <w:r w:rsidRPr="003B6130">
              <w:rPr>
                <w:sz w:val="24"/>
                <w:szCs w:val="24"/>
              </w:rPr>
              <w:t>Coefficien</w:t>
            </w:r>
          </w:p>
        </w:tc>
        <w:tc>
          <w:tcPr>
            <w:tcW w:w="850" w:type="dxa"/>
          </w:tcPr>
          <w:p w:rsidR="00D81F7D" w:rsidRPr="003B6130" w:rsidRDefault="002F3C7A">
            <w:pPr>
              <w:jc w:val="both"/>
              <w:rPr>
                <w:sz w:val="24"/>
                <w:szCs w:val="24"/>
              </w:rPr>
            </w:pPr>
            <w:r w:rsidRPr="003B6130">
              <w:rPr>
                <w:sz w:val="24"/>
                <w:szCs w:val="24"/>
              </w:rPr>
              <w:t>p-value</w:t>
            </w:r>
          </w:p>
        </w:tc>
      </w:tr>
      <w:tr w:rsidR="00D81F7D" w:rsidRPr="003B6130">
        <w:tc>
          <w:tcPr>
            <w:tcW w:w="2127" w:type="dxa"/>
          </w:tcPr>
          <w:p w:rsidR="00D81F7D" w:rsidRPr="003B6130" w:rsidRDefault="002F3C7A">
            <w:pPr>
              <w:pStyle w:val="ListParagraph"/>
              <w:numPr>
                <w:ilvl w:val="0"/>
                <w:numId w:val="16"/>
              </w:numPr>
              <w:autoSpaceDE w:val="0"/>
              <w:autoSpaceDN w:val="0"/>
              <w:adjustRightInd w:val="0"/>
              <w:spacing w:after="0" w:line="240" w:lineRule="auto"/>
              <w:jc w:val="both"/>
              <w:rPr>
                <w:sz w:val="24"/>
                <w:szCs w:val="24"/>
              </w:rPr>
            </w:pPr>
            <w:r w:rsidRPr="003B6130">
              <w:rPr>
                <w:sz w:val="24"/>
                <w:szCs w:val="24"/>
              </w:rPr>
              <w:t>Evaluating the effect of number of students in MTU cafeteria queue</w:t>
            </w:r>
          </w:p>
          <w:p w:rsidR="00D81F7D" w:rsidRPr="003B6130" w:rsidRDefault="00D81F7D">
            <w:pPr>
              <w:autoSpaceDE w:val="0"/>
              <w:autoSpaceDN w:val="0"/>
              <w:adjustRightInd w:val="0"/>
              <w:jc w:val="both"/>
              <w:rPr>
                <w:sz w:val="24"/>
                <w:szCs w:val="24"/>
              </w:rPr>
            </w:pPr>
          </w:p>
          <w:p w:rsidR="00D81F7D" w:rsidRPr="003B6130" w:rsidRDefault="00D81F7D">
            <w:pPr>
              <w:jc w:val="both"/>
              <w:rPr>
                <w:sz w:val="24"/>
                <w:szCs w:val="24"/>
              </w:rPr>
            </w:pPr>
          </w:p>
        </w:tc>
        <w:tc>
          <w:tcPr>
            <w:tcW w:w="1134" w:type="dxa"/>
          </w:tcPr>
          <w:p w:rsidR="00D81F7D" w:rsidRPr="003B6130" w:rsidRDefault="002F3C7A">
            <w:pPr>
              <w:jc w:val="both"/>
              <w:rPr>
                <w:sz w:val="24"/>
                <w:szCs w:val="24"/>
              </w:rPr>
            </w:pPr>
            <w:r w:rsidRPr="003B6130">
              <w:rPr>
                <w:sz w:val="24"/>
                <w:szCs w:val="24"/>
              </w:rPr>
              <w:t>204(26.2)</w:t>
            </w:r>
          </w:p>
        </w:tc>
        <w:tc>
          <w:tcPr>
            <w:tcW w:w="1134" w:type="dxa"/>
          </w:tcPr>
          <w:p w:rsidR="00D81F7D" w:rsidRPr="003B6130" w:rsidRDefault="002F3C7A">
            <w:pPr>
              <w:jc w:val="both"/>
              <w:rPr>
                <w:sz w:val="24"/>
                <w:szCs w:val="24"/>
              </w:rPr>
            </w:pPr>
            <w:r w:rsidRPr="003B6130">
              <w:rPr>
                <w:sz w:val="24"/>
                <w:szCs w:val="24"/>
              </w:rPr>
              <w:t>137(17.7)</w:t>
            </w:r>
          </w:p>
        </w:tc>
        <w:tc>
          <w:tcPr>
            <w:tcW w:w="896" w:type="dxa"/>
          </w:tcPr>
          <w:p w:rsidR="00D81F7D" w:rsidRPr="003B6130" w:rsidRDefault="002F3C7A">
            <w:pPr>
              <w:jc w:val="both"/>
              <w:rPr>
                <w:sz w:val="24"/>
                <w:szCs w:val="24"/>
              </w:rPr>
            </w:pPr>
            <w:r w:rsidRPr="003B6130">
              <w:rPr>
                <w:sz w:val="24"/>
                <w:szCs w:val="24"/>
              </w:rPr>
              <w:t>37(4.8)</w:t>
            </w:r>
          </w:p>
        </w:tc>
        <w:tc>
          <w:tcPr>
            <w:tcW w:w="1088" w:type="dxa"/>
          </w:tcPr>
          <w:p w:rsidR="00D81F7D" w:rsidRPr="003B6130" w:rsidRDefault="002F3C7A">
            <w:pPr>
              <w:jc w:val="both"/>
              <w:rPr>
                <w:sz w:val="24"/>
                <w:szCs w:val="24"/>
              </w:rPr>
            </w:pPr>
            <w:r w:rsidRPr="003B6130">
              <w:rPr>
                <w:sz w:val="24"/>
                <w:szCs w:val="24"/>
              </w:rPr>
              <w:t>231(29.8)</w:t>
            </w:r>
          </w:p>
        </w:tc>
        <w:tc>
          <w:tcPr>
            <w:tcW w:w="1134" w:type="dxa"/>
          </w:tcPr>
          <w:p w:rsidR="00D81F7D" w:rsidRPr="003B6130" w:rsidRDefault="002F3C7A">
            <w:pPr>
              <w:spacing w:line="360" w:lineRule="auto"/>
              <w:jc w:val="both"/>
              <w:rPr>
                <w:sz w:val="24"/>
                <w:szCs w:val="24"/>
              </w:rPr>
            </w:pPr>
            <w:r w:rsidRPr="003B6130">
              <w:rPr>
                <w:sz w:val="24"/>
                <w:szCs w:val="24"/>
              </w:rPr>
              <w:t>167(21.5)</w:t>
            </w:r>
          </w:p>
        </w:tc>
        <w:tc>
          <w:tcPr>
            <w:tcW w:w="851" w:type="dxa"/>
          </w:tcPr>
          <w:p w:rsidR="00D81F7D" w:rsidRPr="003B6130" w:rsidRDefault="002F3C7A">
            <w:pPr>
              <w:jc w:val="both"/>
              <w:rPr>
                <w:sz w:val="24"/>
                <w:szCs w:val="24"/>
              </w:rPr>
            </w:pPr>
            <w:r w:rsidRPr="003B6130">
              <w:rPr>
                <w:sz w:val="24"/>
                <w:szCs w:val="24"/>
              </w:rPr>
              <w:t>0.196</w:t>
            </w:r>
          </w:p>
          <w:p w:rsidR="00D81F7D" w:rsidRPr="003B6130" w:rsidRDefault="00D81F7D">
            <w:pPr>
              <w:jc w:val="both"/>
              <w:rPr>
                <w:sz w:val="24"/>
                <w:szCs w:val="24"/>
              </w:rPr>
            </w:pPr>
          </w:p>
        </w:tc>
        <w:tc>
          <w:tcPr>
            <w:tcW w:w="850" w:type="dxa"/>
          </w:tcPr>
          <w:p w:rsidR="00D81F7D" w:rsidRPr="003B6130" w:rsidRDefault="002F3C7A">
            <w:pPr>
              <w:jc w:val="both"/>
              <w:rPr>
                <w:sz w:val="24"/>
                <w:szCs w:val="24"/>
              </w:rPr>
            </w:pPr>
            <w:r w:rsidRPr="003B6130">
              <w:rPr>
                <w:sz w:val="24"/>
                <w:szCs w:val="24"/>
              </w:rPr>
              <w:t>0.038</w:t>
            </w:r>
          </w:p>
        </w:tc>
        <w:tc>
          <w:tcPr>
            <w:tcW w:w="851" w:type="dxa"/>
          </w:tcPr>
          <w:p w:rsidR="00D81F7D" w:rsidRPr="003B6130" w:rsidRDefault="002F3C7A">
            <w:pPr>
              <w:jc w:val="both"/>
              <w:rPr>
                <w:sz w:val="24"/>
                <w:szCs w:val="24"/>
              </w:rPr>
            </w:pPr>
            <w:r w:rsidRPr="003B6130">
              <w:rPr>
                <w:sz w:val="24"/>
                <w:szCs w:val="24"/>
              </w:rPr>
              <w:t>-3.036</w:t>
            </w:r>
          </w:p>
        </w:tc>
        <w:tc>
          <w:tcPr>
            <w:tcW w:w="850" w:type="dxa"/>
          </w:tcPr>
          <w:p w:rsidR="00D81F7D" w:rsidRPr="003B6130" w:rsidRDefault="002F3C7A">
            <w:pPr>
              <w:jc w:val="both"/>
              <w:rPr>
                <w:sz w:val="24"/>
                <w:szCs w:val="24"/>
              </w:rPr>
            </w:pPr>
            <w:r w:rsidRPr="003B6130">
              <w:rPr>
                <w:sz w:val="24"/>
                <w:szCs w:val="24"/>
              </w:rPr>
              <w:t>0.006</w:t>
            </w:r>
          </w:p>
        </w:tc>
      </w:tr>
      <w:tr w:rsidR="00D81F7D" w:rsidRPr="003B6130">
        <w:tc>
          <w:tcPr>
            <w:tcW w:w="2127" w:type="dxa"/>
          </w:tcPr>
          <w:p w:rsidR="00D81F7D" w:rsidRPr="003B6130" w:rsidRDefault="002F3C7A">
            <w:pPr>
              <w:pStyle w:val="ListParagraph"/>
              <w:numPr>
                <w:ilvl w:val="0"/>
                <w:numId w:val="16"/>
              </w:numPr>
              <w:spacing w:after="0" w:line="240" w:lineRule="auto"/>
              <w:jc w:val="both"/>
              <w:rPr>
                <w:sz w:val="24"/>
                <w:szCs w:val="24"/>
              </w:rPr>
            </w:pPr>
            <w:r w:rsidRPr="003B6130">
              <w:rPr>
                <w:bCs/>
                <w:sz w:val="24"/>
                <w:szCs w:val="24"/>
              </w:rPr>
              <w:t>Examination of the effect of traffic intensity on service rate</w:t>
            </w:r>
          </w:p>
          <w:p w:rsidR="00D81F7D" w:rsidRPr="003B6130" w:rsidRDefault="00D81F7D">
            <w:pPr>
              <w:jc w:val="both"/>
              <w:rPr>
                <w:sz w:val="24"/>
                <w:szCs w:val="24"/>
              </w:rPr>
            </w:pPr>
          </w:p>
        </w:tc>
        <w:tc>
          <w:tcPr>
            <w:tcW w:w="1134" w:type="dxa"/>
          </w:tcPr>
          <w:p w:rsidR="00D81F7D" w:rsidRPr="003B6130" w:rsidRDefault="002F3C7A">
            <w:pPr>
              <w:jc w:val="both"/>
              <w:rPr>
                <w:sz w:val="24"/>
                <w:szCs w:val="24"/>
              </w:rPr>
            </w:pPr>
            <w:r w:rsidRPr="003B6130">
              <w:rPr>
                <w:sz w:val="24"/>
                <w:szCs w:val="24"/>
              </w:rPr>
              <w:t>264(34.0)</w:t>
            </w:r>
          </w:p>
        </w:tc>
        <w:tc>
          <w:tcPr>
            <w:tcW w:w="1134" w:type="dxa"/>
          </w:tcPr>
          <w:p w:rsidR="00D81F7D" w:rsidRPr="003B6130" w:rsidRDefault="002F3C7A">
            <w:pPr>
              <w:jc w:val="both"/>
              <w:rPr>
                <w:sz w:val="24"/>
                <w:szCs w:val="24"/>
              </w:rPr>
            </w:pPr>
            <w:r w:rsidRPr="003B6130">
              <w:rPr>
                <w:sz w:val="24"/>
                <w:szCs w:val="24"/>
              </w:rPr>
              <w:t>274(35.4)</w:t>
            </w:r>
          </w:p>
        </w:tc>
        <w:tc>
          <w:tcPr>
            <w:tcW w:w="896" w:type="dxa"/>
          </w:tcPr>
          <w:p w:rsidR="00D81F7D" w:rsidRPr="003B6130" w:rsidRDefault="002F3C7A">
            <w:pPr>
              <w:jc w:val="both"/>
              <w:rPr>
                <w:sz w:val="24"/>
                <w:szCs w:val="24"/>
              </w:rPr>
            </w:pPr>
            <w:r w:rsidRPr="003B6130">
              <w:rPr>
                <w:sz w:val="24"/>
                <w:szCs w:val="24"/>
              </w:rPr>
              <w:t>68(8.8)</w:t>
            </w:r>
          </w:p>
        </w:tc>
        <w:tc>
          <w:tcPr>
            <w:tcW w:w="1088" w:type="dxa"/>
          </w:tcPr>
          <w:p w:rsidR="00D81F7D" w:rsidRPr="003B6130" w:rsidRDefault="002F3C7A">
            <w:pPr>
              <w:jc w:val="both"/>
              <w:rPr>
                <w:sz w:val="24"/>
                <w:szCs w:val="24"/>
              </w:rPr>
            </w:pPr>
            <w:r w:rsidRPr="003B6130">
              <w:rPr>
                <w:sz w:val="24"/>
                <w:szCs w:val="24"/>
              </w:rPr>
              <w:t>125(16.1)</w:t>
            </w:r>
          </w:p>
        </w:tc>
        <w:tc>
          <w:tcPr>
            <w:tcW w:w="1134" w:type="dxa"/>
          </w:tcPr>
          <w:p w:rsidR="00D81F7D" w:rsidRPr="003B6130" w:rsidRDefault="002F3C7A">
            <w:pPr>
              <w:jc w:val="both"/>
              <w:rPr>
                <w:sz w:val="24"/>
                <w:szCs w:val="24"/>
              </w:rPr>
            </w:pPr>
            <w:r w:rsidRPr="003B6130">
              <w:rPr>
                <w:sz w:val="24"/>
                <w:szCs w:val="24"/>
              </w:rPr>
              <w:t>44(5.7)</w:t>
            </w:r>
          </w:p>
        </w:tc>
        <w:tc>
          <w:tcPr>
            <w:tcW w:w="851" w:type="dxa"/>
          </w:tcPr>
          <w:p w:rsidR="00D81F7D" w:rsidRPr="003B6130" w:rsidRDefault="002F3C7A">
            <w:pPr>
              <w:jc w:val="both"/>
              <w:rPr>
                <w:sz w:val="24"/>
                <w:szCs w:val="24"/>
              </w:rPr>
            </w:pPr>
            <w:r w:rsidRPr="003B6130">
              <w:rPr>
                <w:sz w:val="24"/>
                <w:szCs w:val="24"/>
              </w:rPr>
              <w:t>0.141</w:t>
            </w:r>
          </w:p>
          <w:p w:rsidR="00D81F7D" w:rsidRPr="003B6130" w:rsidRDefault="00D81F7D">
            <w:pPr>
              <w:jc w:val="both"/>
              <w:rPr>
                <w:sz w:val="24"/>
                <w:szCs w:val="24"/>
              </w:rPr>
            </w:pPr>
          </w:p>
        </w:tc>
        <w:tc>
          <w:tcPr>
            <w:tcW w:w="850" w:type="dxa"/>
          </w:tcPr>
          <w:p w:rsidR="00D81F7D" w:rsidRPr="003B6130" w:rsidRDefault="002F3C7A">
            <w:pPr>
              <w:jc w:val="both"/>
              <w:rPr>
                <w:sz w:val="24"/>
                <w:szCs w:val="24"/>
              </w:rPr>
            </w:pPr>
            <w:r w:rsidRPr="003B6130">
              <w:rPr>
                <w:sz w:val="24"/>
                <w:szCs w:val="24"/>
              </w:rPr>
              <w:t>0.020</w:t>
            </w:r>
          </w:p>
        </w:tc>
        <w:tc>
          <w:tcPr>
            <w:tcW w:w="851" w:type="dxa"/>
          </w:tcPr>
          <w:p w:rsidR="00D81F7D" w:rsidRPr="003B6130" w:rsidRDefault="002F3C7A">
            <w:pPr>
              <w:jc w:val="both"/>
              <w:rPr>
                <w:sz w:val="24"/>
                <w:szCs w:val="24"/>
              </w:rPr>
            </w:pPr>
            <w:r w:rsidRPr="003B6130">
              <w:rPr>
                <w:sz w:val="24"/>
                <w:szCs w:val="24"/>
              </w:rPr>
              <w:t>2.440</w:t>
            </w:r>
          </w:p>
        </w:tc>
        <w:tc>
          <w:tcPr>
            <w:tcW w:w="850" w:type="dxa"/>
          </w:tcPr>
          <w:p w:rsidR="00D81F7D" w:rsidRPr="003B6130" w:rsidRDefault="002F3C7A">
            <w:pPr>
              <w:jc w:val="both"/>
              <w:rPr>
                <w:sz w:val="24"/>
                <w:szCs w:val="24"/>
              </w:rPr>
            </w:pPr>
            <w:r w:rsidRPr="003B6130">
              <w:rPr>
                <w:sz w:val="24"/>
                <w:szCs w:val="24"/>
              </w:rPr>
              <w:t>0.050</w:t>
            </w:r>
          </w:p>
        </w:tc>
      </w:tr>
      <w:tr w:rsidR="00D81F7D" w:rsidRPr="003B6130">
        <w:tc>
          <w:tcPr>
            <w:tcW w:w="2127" w:type="dxa"/>
          </w:tcPr>
          <w:p w:rsidR="00D81F7D" w:rsidRPr="003B6130" w:rsidRDefault="002F3C7A">
            <w:pPr>
              <w:pStyle w:val="ListParagraph"/>
              <w:numPr>
                <w:ilvl w:val="0"/>
                <w:numId w:val="16"/>
              </w:numPr>
              <w:spacing w:after="0" w:line="240" w:lineRule="auto"/>
              <w:jc w:val="both"/>
              <w:rPr>
                <w:sz w:val="24"/>
                <w:szCs w:val="24"/>
              </w:rPr>
            </w:pPr>
            <w:r w:rsidRPr="003B6130">
              <w:rPr>
                <w:color w:val="000000"/>
                <w:sz w:val="24"/>
                <w:szCs w:val="24"/>
              </w:rPr>
              <w:t>Determining the probability of no queue on arrival on service rate</w:t>
            </w:r>
          </w:p>
        </w:tc>
        <w:tc>
          <w:tcPr>
            <w:tcW w:w="1134" w:type="dxa"/>
          </w:tcPr>
          <w:p w:rsidR="00D81F7D" w:rsidRPr="003B6130" w:rsidRDefault="002F3C7A">
            <w:pPr>
              <w:jc w:val="both"/>
              <w:rPr>
                <w:sz w:val="24"/>
                <w:szCs w:val="24"/>
              </w:rPr>
            </w:pPr>
            <w:r w:rsidRPr="003B6130">
              <w:rPr>
                <w:sz w:val="24"/>
                <w:szCs w:val="24"/>
              </w:rPr>
              <w:t>511(65.9)</w:t>
            </w:r>
          </w:p>
        </w:tc>
        <w:tc>
          <w:tcPr>
            <w:tcW w:w="1134" w:type="dxa"/>
          </w:tcPr>
          <w:p w:rsidR="00D81F7D" w:rsidRPr="003B6130" w:rsidRDefault="002F3C7A">
            <w:pPr>
              <w:jc w:val="both"/>
              <w:rPr>
                <w:sz w:val="24"/>
                <w:szCs w:val="24"/>
              </w:rPr>
            </w:pPr>
            <w:r w:rsidRPr="003B6130">
              <w:rPr>
                <w:sz w:val="24"/>
                <w:szCs w:val="24"/>
              </w:rPr>
              <w:t>190(24.5)</w:t>
            </w:r>
          </w:p>
        </w:tc>
        <w:tc>
          <w:tcPr>
            <w:tcW w:w="896" w:type="dxa"/>
          </w:tcPr>
          <w:p w:rsidR="00D81F7D" w:rsidRPr="003B6130" w:rsidRDefault="002F3C7A">
            <w:pPr>
              <w:jc w:val="both"/>
              <w:rPr>
                <w:sz w:val="24"/>
                <w:szCs w:val="24"/>
              </w:rPr>
            </w:pPr>
            <w:r w:rsidRPr="003B6130">
              <w:rPr>
                <w:sz w:val="24"/>
                <w:szCs w:val="24"/>
              </w:rPr>
              <w:t>35(4.5)</w:t>
            </w:r>
          </w:p>
        </w:tc>
        <w:tc>
          <w:tcPr>
            <w:tcW w:w="1088" w:type="dxa"/>
          </w:tcPr>
          <w:p w:rsidR="00D81F7D" w:rsidRPr="003B6130" w:rsidRDefault="002F3C7A">
            <w:pPr>
              <w:jc w:val="both"/>
              <w:rPr>
                <w:sz w:val="24"/>
                <w:szCs w:val="24"/>
              </w:rPr>
            </w:pPr>
            <w:r w:rsidRPr="003B6130">
              <w:rPr>
                <w:sz w:val="24"/>
                <w:szCs w:val="24"/>
              </w:rPr>
              <w:t>28(3.6)</w:t>
            </w:r>
          </w:p>
        </w:tc>
        <w:tc>
          <w:tcPr>
            <w:tcW w:w="1134" w:type="dxa"/>
          </w:tcPr>
          <w:p w:rsidR="00D81F7D" w:rsidRPr="003B6130" w:rsidRDefault="002F3C7A">
            <w:pPr>
              <w:jc w:val="both"/>
              <w:rPr>
                <w:sz w:val="24"/>
                <w:szCs w:val="24"/>
              </w:rPr>
            </w:pPr>
            <w:r w:rsidRPr="003B6130">
              <w:rPr>
                <w:sz w:val="24"/>
                <w:szCs w:val="24"/>
              </w:rPr>
              <w:t>12(1.5)</w:t>
            </w:r>
          </w:p>
        </w:tc>
        <w:tc>
          <w:tcPr>
            <w:tcW w:w="851" w:type="dxa"/>
          </w:tcPr>
          <w:p w:rsidR="00D81F7D" w:rsidRPr="003B6130" w:rsidRDefault="002F3C7A">
            <w:pPr>
              <w:jc w:val="both"/>
              <w:rPr>
                <w:sz w:val="24"/>
                <w:szCs w:val="24"/>
              </w:rPr>
            </w:pPr>
            <w:r w:rsidRPr="003B6130">
              <w:rPr>
                <w:sz w:val="24"/>
                <w:szCs w:val="24"/>
              </w:rPr>
              <w:t>0.076</w:t>
            </w:r>
          </w:p>
        </w:tc>
        <w:tc>
          <w:tcPr>
            <w:tcW w:w="850" w:type="dxa"/>
          </w:tcPr>
          <w:p w:rsidR="00D81F7D" w:rsidRPr="003B6130" w:rsidRDefault="002F3C7A">
            <w:pPr>
              <w:jc w:val="both"/>
              <w:rPr>
                <w:sz w:val="24"/>
                <w:szCs w:val="24"/>
              </w:rPr>
            </w:pPr>
            <w:r w:rsidRPr="003B6130">
              <w:rPr>
                <w:sz w:val="24"/>
                <w:szCs w:val="24"/>
              </w:rPr>
              <w:t>0.006</w:t>
            </w:r>
          </w:p>
        </w:tc>
        <w:tc>
          <w:tcPr>
            <w:tcW w:w="851" w:type="dxa"/>
          </w:tcPr>
          <w:p w:rsidR="00D81F7D" w:rsidRPr="003B6130" w:rsidRDefault="002F3C7A">
            <w:pPr>
              <w:jc w:val="both"/>
              <w:rPr>
                <w:sz w:val="24"/>
                <w:szCs w:val="24"/>
              </w:rPr>
            </w:pPr>
            <w:r w:rsidRPr="003B6130">
              <w:rPr>
                <w:sz w:val="24"/>
                <w:szCs w:val="24"/>
              </w:rPr>
              <w:t>1.500</w:t>
            </w:r>
          </w:p>
        </w:tc>
        <w:tc>
          <w:tcPr>
            <w:tcW w:w="850" w:type="dxa"/>
          </w:tcPr>
          <w:p w:rsidR="00D81F7D" w:rsidRPr="003B6130" w:rsidRDefault="002F3C7A">
            <w:pPr>
              <w:jc w:val="both"/>
              <w:rPr>
                <w:sz w:val="24"/>
                <w:szCs w:val="24"/>
              </w:rPr>
            </w:pPr>
            <w:r w:rsidRPr="003B6130">
              <w:rPr>
                <w:sz w:val="24"/>
                <w:szCs w:val="24"/>
              </w:rPr>
              <w:t>0.289</w:t>
            </w:r>
          </w:p>
        </w:tc>
      </w:tr>
      <w:tr w:rsidR="00D81F7D" w:rsidRPr="003B6130">
        <w:tc>
          <w:tcPr>
            <w:tcW w:w="2127" w:type="dxa"/>
          </w:tcPr>
          <w:p w:rsidR="00D81F7D" w:rsidRPr="003B6130" w:rsidRDefault="002F3C7A">
            <w:pPr>
              <w:pStyle w:val="ListParagraph"/>
              <w:numPr>
                <w:ilvl w:val="0"/>
                <w:numId w:val="16"/>
              </w:numPr>
              <w:spacing w:before="240" w:after="0" w:line="240" w:lineRule="auto"/>
              <w:jc w:val="both"/>
              <w:rPr>
                <w:sz w:val="24"/>
                <w:szCs w:val="24"/>
              </w:rPr>
            </w:pPr>
            <w:r w:rsidRPr="003B6130">
              <w:rPr>
                <w:bCs/>
                <w:color w:val="000000"/>
                <w:sz w:val="24"/>
                <w:szCs w:val="24"/>
              </w:rPr>
              <w:t>Assessing the effect of multiple queue on service rate.</w:t>
            </w:r>
          </w:p>
        </w:tc>
        <w:tc>
          <w:tcPr>
            <w:tcW w:w="1134" w:type="dxa"/>
          </w:tcPr>
          <w:p w:rsidR="00D81F7D" w:rsidRPr="003B6130" w:rsidRDefault="002F3C7A">
            <w:pPr>
              <w:jc w:val="both"/>
              <w:rPr>
                <w:sz w:val="24"/>
                <w:szCs w:val="24"/>
              </w:rPr>
            </w:pPr>
            <w:r w:rsidRPr="003B6130">
              <w:rPr>
                <w:sz w:val="24"/>
                <w:szCs w:val="24"/>
              </w:rPr>
              <w:t>164(21.1)</w:t>
            </w:r>
          </w:p>
        </w:tc>
        <w:tc>
          <w:tcPr>
            <w:tcW w:w="1134" w:type="dxa"/>
          </w:tcPr>
          <w:p w:rsidR="00D81F7D" w:rsidRPr="003B6130" w:rsidRDefault="002F3C7A">
            <w:pPr>
              <w:jc w:val="both"/>
              <w:rPr>
                <w:sz w:val="24"/>
                <w:szCs w:val="24"/>
              </w:rPr>
            </w:pPr>
            <w:r w:rsidRPr="003B6130">
              <w:rPr>
                <w:sz w:val="24"/>
                <w:szCs w:val="24"/>
              </w:rPr>
              <w:t>115(14.9)</w:t>
            </w:r>
          </w:p>
        </w:tc>
        <w:tc>
          <w:tcPr>
            <w:tcW w:w="896" w:type="dxa"/>
          </w:tcPr>
          <w:p w:rsidR="00D81F7D" w:rsidRPr="003B6130" w:rsidRDefault="002F3C7A">
            <w:pPr>
              <w:jc w:val="both"/>
              <w:rPr>
                <w:sz w:val="24"/>
                <w:szCs w:val="24"/>
              </w:rPr>
            </w:pPr>
            <w:r w:rsidRPr="003B6130">
              <w:rPr>
                <w:sz w:val="24"/>
                <w:szCs w:val="24"/>
              </w:rPr>
              <w:t>66(8.6)</w:t>
            </w:r>
          </w:p>
        </w:tc>
        <w:tc>
          <w:tcPr>
            <w:tcW w:w="1088" w:type="dxa"/>
          </w:tcPr>
          <w:p w:rsidR="00D81F7D" w:rsidRPr="003B6130" w:rsidRDefault="002F3C7A">
            <w:pPr>
              <w:jc w:val="both"/>
              <w:rPr>
                <w:sz w:val="24"/>
                <w:szCs w:val="24"/>
              </w:rPr>
            </w:pPr>
            <w:r w:rsidRPr="003B6130">
              <w:rPr>
                <w:sz w:val="24"/>
                <w:szCs w:val="24"/>
              </w:rPr>
              <w:t>218(28.2)</w:t>
            </w:r>
          </w:p>
        </w:tc>
        <w:tc>
          <w:tcPr>
            <w:tcW w:w="1134" w:type="dxa"/>
          </w:tcPr>
          <w:p w:rsidR="00D81F7D" w:rsidRPr="003B6130" w:rsidRDefault="002F3C7A">
            <w:pPr>
              <w:jc w:val="both"/>
              <w:rPr>
                <w:sz w:val="24"/>
                <w:szCs w:val="24"/>
              </w:rPr>
            </w:pPr>
            <w:r w:rsidRPr="003B6130">
              <w:rPr>
                <w:sz w:val="24"/>
                <w:szCs w:val="24"/>
              </w:rPr>
              <w:t>210(27.2)</w:t>
            </w:r>
          </w:p>
        </w:tc>
        <w:tc>
          <w:tcPr>
            <w:tcW w:w="851" w:type="dxa"/>
          </w:tcPr>
          <w:p w:rsidR="00D81F7D" w:rsidRPr="003B6130" w:rsidRDefault="002F3C7A">
            <w:pPr>
              <w:jc w:val="both"/>
              <w:rPr>
                <w:sz w:val="24"/>
                <w:szCs w:val="24"/>
              </w:rPr>
            </w:pPr>
            <w:r w:rsidRPr="003B6130">
              <w:rPr>
                <w:sz w:val="24"/>
                <w:szCs w:val="24"/>
              </w:rPr>
              <w:t>0.104</w:t>
            </w:r>
          </w:p>
        </w:tc>
        <w:tc>
          <w:tcPr>
            <w:tcW w:w="850" w:type="dxa"/>
          </w:tcPr>
          <w:p w:rsidR="00D81F7D" w:rsidRPr="003B6130" w:rsidRDefault="002F3C7A">
            <w:pPr>
              <w:jc w:val="both"/>
              <w:rPr>
                <w:sz w:val="24"/>
                <w:szCs w:val="24"/>
              </w:rPr>
            </w:pPr>
            <w:r w:rsidRPr="003B6130">
              <w:rPr>
                <w:sz w:val="24"/>
                <w:szCs w:val="24"/>
              </w:rPr>
              <w:t>0.011</w:t>
            </w:r>
          </w:p>
        </w:tc>
        <w:tc>
          <w:tcPr>
            <w:tcW w:w="851" w:type="dxa"/>
          </w:tcPr>
          <w:p w:rsidR="00D81F7D" w:rsidRPr="003B6130" w:rsidRDefault="002F3C7A">
            <w:pPr>
              <w:jc w:val="both"/>
              <w:rPr>
                <w:sz w:val="24"/>
                <w:szCs w:val="24"/>
              </w:rPr>
            </w:pPr>
            <w:r w:rsidRPr="003B6130">
              <w:rPr>
                <w:sz w:val="24"/>
                <w:szCs w:val="24"/>
              </w:rPr>
              <w:t>-1.484</w:t>
            </w:r>
          </w:p>
        </w:tc>
        <w:tc>
          <w:tcPr>
            <w:tcW w:w="850" w:type="dxa"/>
          </w:tcPr>
          <w:p w:rsidR="00D81F7D" w:rsidRPr="003B6130" w:rsidRDefault="002F3C7A">
            <w:pPr>
              <w:jc w:val="both"/>
              <w:rPr>
                <w:sz w:val="24"/>
                <w:szCs w:val="24"/>
              </w:rPr>
            </w:pPr>
            <w:r w:rsidRPr="003B6130">
              <w:rPr>
                <w:sz w:val="24"/>
                <w:szCs w:val="24"/>
              </w:rPr>
              <w:t>0.150</w:t>
            </w:r>
          </w:p>
        </w:tc>
      </w:tr>
      <w:tr w:rsidR="00D81F7D" w:rsidRPr="003B6130">
        <w:tc>
          <w:tcPr>
            <w:tcW w:w="2127" w:type="dxa"/>
          </w:tcPr>
          <w:p w:rsidR="00D81F7D" w:rsidRPr="003B6130" w:rsidRDefault="002F3C7A">
            <w:pPr>
              <w:pStyle w:val="ListParagraph"/>
              <w:numPr>
                <w:ilvl w:val="0"/>
                <w:numId w:val="16"/>
              </w:numPr>
              <w:spacing w:after="0" w:line="240" w:lineRule="auto"/>
              <w:jc w:val="both"/>
              <w:rPr>
                <w:sz w:val="24"/>
                <w:szCs w:val="24"/>
              </w:rPr>
            </w:pPr>
            <w:r w:rsidRPr="003B6130">
              <w:rPr>
                <w:bCs/>
                <w:color w:val="000000"/>
                <w:sz w:val="24"/>
                <w:szCs w:val="24"/>
              </w:rPr>
              <w:t>Determining if the fundamental principle of queuing theory are followed in the MTU cafeteria.</w:t>
            </w:r>
          </w:p>
          <w:p w:rsidR="00D81F7D" w:rsidRPr="003B6130" w:rsidRDefault="00D81F7D">
            <w:pPr>
              <w:jc w:val="both"/>
              <w:rPr>
                <w:sz w:val="24"/>
                <w:szCs w:val="24"/>
              </w:rPr>
            </w:pPr>
          </w:p>
        </w:tc>
        <w:tc>
          <w:tcPr>
            <w:tcW w:w="1134" w:type="dxa"/>
          </w:tcPr>
          <w:p w:rsidR="00D81F7D" w:rsidRPr="003B6130" w:rsidRDefault="002F3C7A">
            <w:pPr>
              <w:jc w:val="both"/>
              <w:rPr>
                <w:sz w:val="24"/>
                <w:szCs w:val="24"/>
              </w:rPr>
            </w:pPr>
            <w:r w:rsidRPr="003B6130">
              <w:rPr>
                <w:sz w:val="24"/>
                <w:szCs w:val="24"/>
              </w:rPr>
              <w:t>321(41.4)</w:t>
            </w:r>
          </w:p>
        </w:tc>
        <w:tc>
          <w:tcPr>
            <w:tcW w:w="1134" w:type="dxa"/>
          </w:tcPr>
          <w:p w:rsidR="00D81F7D" w:rsidRPr="003B6130" w:rsidRDefault="002F3C7A">
            <w:pPr>
              <w:jc w:val="both"/>
              <w:rPr>
                <w:sz w:val="24"/>
                <w:szCs w:val="24"/>
              </w:rPr>
            </w:pPr>
            <w:r w:rsidRPr="003B6130">
              <w:rPr>
                <w:sz w:val="24"/>
                <w:szCs w:val="24"/>
              </w:rPr>
              <w:t>205(26.4)</w:t>
            </w:r>
          </w:p>
        </w:tc>
        <w:tc>
          <w:tcPr>
            <w:tcW w:w="896" w:type="dxa"/>
          </w:tcPr>
          <w:p w:rsidR="00D81F7D" w:rsidRPr="003B6130" w:rsidRDefault="002F3C7A">
            <w:pPr>
              <w:jc w:val="both"/>
              <w:rPr>
                <w:sz w:val="24"/>
                <w:szCs w:val="24"/>
              </w:rPr>
            </w:pPr>
            <w:r w:rsidRPr="003B6130">
              <w:rPr>
                <w:sz w:val="24"/>
                <w:szCs w:val="24"/>
              </w:rPr>
              <w:t>44(5.7)</w:t>
            </w:r>
          </w:p>
        </w:tc>
        <w:tc>
          <w:tcPr>
            <w:tcW w:w="1088" w:type="dxa"/>
          </w:tcPr>
          <w:p w:rsidR="00D81F7D" w:rsidRPr="003B6130" w:rsidRDefault="002F3C7A">
            <w:pPr>
              <w:jc w:val="both"/>
              <w:rPr>
                <w:sz w:val="24"/>
                <w:szCs w:val="24"/>
              </w:rPr>
            </w:pPr>
            <w:r w:rsidRPr="003B6130">
              <w:rPr>
                <w:sz w:val="24"/>
                <w:szCs w:val="24"/>
              </w:rPr>
              <w:t>111(14.3)</w:t>
            </w:r>
          </w:p>
        </w:tc>
        <w:tc>
          <w:tcPr>
            <w:tcW w:w="1134" w:type="dxa"/>
          </w:tcPr>
          <w:p w:rsidR="00D81F7D" w:rsidRPr="003B6130" w:rsidRDefault="002F3C7A">
            <w:pPr>
              <w:jc w:val="both"/>
              <w:rPr>
                <w:sz w:val="24"/>
                <w:szCs w:val="24"/>
              </w:rPr>
            </w:pPr>
            <w:r w:rsidRPr="003B6130">
              <w:rPr>
                <w:sz w:val="24"/>
                <w:szCs w:val="24"/>
              </w:rPr>
              <w:t>95(12.2)</w:t>
            </w:r>
          </w:p>
        </w:tc>
        <w:tc>
          <w:tcPr>
            <w:tcW w:w="851" w:type="dxa"/>
          </w:tcPr>
          <w:p w:rsidR="00D81F7D" w:rsidRPr="003B6130" w:rsidRDefault="002F3C7A">
            <w:pPr>
              <w:jc w:val="both"/>
              <w:rPr>
                <w:sz w:val="24"/>
                <w:szCs w:val="24"/>
              </w:rPr>
            </w:pPr>
            <w:r w:rsidRPr="003B6130">
              <w:rPr>
                <w:sz w:val="24"/>
                <w:szCs w:val="24"/>
              </w:rPr>
              <w:t>0.035</w:t>
            </w:r>
          </w:p>
        </w:tc>
        <w:tc>
          <w:tcPr>
            <w:tcW w:w="850" w:type="dxa"/>
          </w:tcPr>
          <w:p w:rsidR="00D81F7D" w:rsidRPr="003B6130" w:rsidRDefault="002F3C7A">
            <w:pPr>
              <w:jc w:val="both"/>
              <w:rPr>
                <w:sz w:val="24"/>
                <w:szCs w:val="24"/>
              </w:rPr>
            </w:pPr>
            <w:r w:rsidRPr="003B6130">
              <w:rPr>
                <w:sz w:val="24"/>
                <w:szCs w:val="24"/>
              </w:rPr>
              <w:t>0.001</w:t>
            </w:r>
          </w:p>
        </w:tc>
        <w:tc>
          <w:tcPr>
            <w:tcW w:w="851" w:type="dxa"/>
          </w:tcPr>
          <w:p w:rsidR="00D81F7D" w:rsidRPr="003B6130" w:rsidRDefault="002F3C7A">
            <w:pPr>
              <w:jc w:val="both"/>
              <w:rPr>
                <w:sz w:val="24"/>
                <w:szCs w:val="24"/>
              </w:rPr>
            </w:pPr>
            <w:r w:rsidRPr="003B6130">
              <w:rPr>
                <w:sz w:val="24"/>
                <w:szCs w:val="24"/>
              </w:rPr>
              <w:t>-0.708</w:t>
            </w:r>
          </w:p>
        </w:tc>
        <w:tc>
          <w:tcPr>
            <w:tcW w:w="850" w:type="dxa"/>
          </w:tcPr>
          <w:p w:rsidR="00D81F7D" w:rsidRPr="003B6130" w:rsidRDefault="002F3C7A">
            <w:pPr>
              <w:jc w:val="both"/>
              <w:rPr>
                <w:sz w:val="24"/>
                <w:szCs w:val="24"/>
              </w:rPr>
            </w:pPr>
            <w:r w:rsidRPr="003B6130">
              <w:rPr>
                <w:sz w:val="24"/>
                <w:szCs w:val="24"/>
              </w:rPr>
              <w:t>0.628</w:t>
            </w:r>
          </w:p>
        </w:tc>
      </w:tr>
    </w:tbl>
    <w:p w:rsidR="00D81F7D" w:rsidRPr="003B6130" w:rsidRDefault="002F3C7A">
      <w:pPr>
        <w:autoSpaceDE w:val="0"/>
        <w:autoSpaceDN w:val="0"/>
        <w:adjustRightInd w:val="0"/>
        <w:spacing w:after="0" w:line="400" w:lineRule="atLeast"/>
        <w:jc w:val="both"/>
        <w:rPr>
          <w:rFonts w:ascii="Times New Roman" w:hAnsi="Times New Roman" w:cs="Times New Roman"/>
          <w:sz w:val="24"/>
          <w:szCs w:val="24"/>
        </w:rPr>
      </w:pPr>
      <w:r w:rsidRPr="003B6130">
        <w:rPr>
          <w:rFonts w:ascii="Times New Roman" w:hAnsi="Times New Roman" w:cs="Times New Roman"/>
          <w:sz w:val="24"/>
          <w:szCs w:val="24"/>
        </w:rPr>
        <w:t>Source: Researcher survey 2021</w:t>
      </w:r>
    </w:p>
    <w:p w:rsidR="00D81F7D" w:rsidRPr="003B6130" w:rsidRDefault="00D81F7D">
      <w:pPr>
        <w:jc w:val="both"/>
        <w:rPr>
          <w:rFonts w:ascii="Times New Roman" w:hAnsi="Times New Roman" w:cs="Times New Roman"/>
          <w:sz w:val="24"/>
          <w:szCs w:val="24"/>
        </w:rPr>
      </w:pPr>
    </w:p>
    <w:p w:rsidR="00D81F7D" w:rsidRPr="003B6130" w:rsidRDefault="002F3C7A">
      <w:pPr>
        <w:spacing w:before="240" w:line="360" w:lineRule="auto"/>
        <w:jc w:val="both"/>
        <w:rPr>
          <w:rFonts w:ascii="Times New Roman" w:hAnsi="Times New Roman" w:cs="Times New Roman"/>
          <w:sz w:val="24"/>
          <w:szCs w:val="24"/>
        </w:rPr>
      </w:pPr>
      <w:r w:rsidRPr="003B6130">
        <w:rPr>
          <w:rFonts w:ascii="Times New Roman" w:hAnsi="Times New Roman" w:cs="Times New Roman"/>
          <w:b/>
          <w:bCs/>
          <w:color w:val="000000"/>
          <w:sz w:val="24"/>
          <w:szCs w:val="24"/>
        </w:rPr>
        <w:t>4.3 Discussion of Findings</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This study </w:t>
      </w:r>
      <w:r w:rsidRPr="003B6130">
        <w:rPr>
          <w:rFonts w:ascii="Times New Roman" w:hAnsi="Times New Roman" w:cs="Times New Roman"/>
          <w:color w:val="000000"/>
          <w:sz w:val="24"/>
          <w:szCs w:val="24"/>
        </w:rPr>
        <w:t>evaluated the application of queuing theory and distribution service time at Mountain Top University (MTU) cafeteria.</w:t>
      </w:r>
      <w:r w:rsidRPr="003B6130">
        <w:rPr>
          <w:rFonts w:ascii="Times New Roman" w:hAnsi="Times New Roman" w:cs="Times New Roman"/>
          <w:sz w:val="24"/>
          <w:szCs w:val="24"/>
        </w:rPr>
        <w:t xml:space="preserve"> The study was conducted among the undergraduate students of the institution and the study setting was the university cafeteria.  The data generated were subjected to both descriptive and inferential analysis. The descriptive statistics revealed the characteristics of the respondents and responses gotten from them, while the inferential statistics tested the hypotheses using the both linear and multiple linear regression analyses.</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The study was roughly balance between male and female students with final year students constituting more than 40% of the entire study population. The final year students having experienced it all for minimum of four to five year in the university provide a credible source of credible and reliable information to achieve the study objectives and answer research questions. Greater participation from final year students might also be due to the fact that many of them are also engaging in similar research activities. Participants were drawn from all the five food stands in the cafeteria and service time measured from the time of entering the queue to the exit time.</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The findings of the study shows that average service time in MTU cafeteria across all the five stand is 30.33 minutes. Analysis of variance (ANOVA) showed no statistically significant variations in service time across all stands. Stand 5 has the highest time (34.31 minutes) compared to stand 4 which is the lowest with service time (26.08). However, service time significantly varies with the period of the day with morning and night having the highest service time of 32.06 minutes and 34.44 minutes respectively. Furthermore, afternoon and evening have the lowest average service time of 26.91 minutes and24.22 minutes respectively.</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The finding of the study revealed that there are always too many students on the queue and that it is not easy to get food in the cafeteria due to inadequate food stands which are not enough to dispense the queue. It also reveal that traffic intensity exist in the cafeteria and it takes unnecessary time before it reduces. The traffic intensity exist does not exist in single but multiple forms.  Getting to café and meet no queue will be interesting to the students and makes service rate faster as students are discouraged from getting food when they meet long queue in the cafeteria. Students believe in multiple queuing systems as against single queue. Findings also revealed students prefer first come first serve basis and abhor favoritism and preferential treatment. They also believe there should not be preferential treatment for students in higher levels.</w:t>
      </w:r>
    </w:p>
    <w:p w:rsidR="00D81F7D" w:rsidRPr="003B6130" w:rsidRDefault="002F3C7A">
      <w:pPr>
        <w:spacing w:before="240"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The test of hypothesis one was to ascertain whether a significant relationship exists between traffic intensity and service time. The findings hence revealed a significant positive relationship between traffic intensity and service time </w:t>
      </w:r>
      <w:r w:rsidRPr="003B6130">
        <w:rPr>
          <w:rFonts w:ascii="Times New Roman" w:hAnsi="Times New Roman" w:cs="Times New Roman"/>
          <w:color w:val="000000"/>
          <w:sz w:val="24"/>
          <w:szCs w:val="24"/>
        </w:rPr>
        <w:t xml:space="preserve">with a </w:t>
      </w:r>
      <w:r w:rsidRPr="003B6130">
        <w:rPr>
          <w:rFonts w:ascii="Times New Roman" w:hAnsi="Times New Roman" w:cs="Times New Roman"/>
          <w:sz w:val="24"/>
          <w:szCs w:val="24"/>
        </w:rPr>
        <w:t>significance level of p=0.05. Therefore, the null hypothesis H</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was rejected. This implies that as traffic intensity increases, service time also increases. This finding is in line with priori expectation that service time has a direct correlation with traffic intensity.  This result is similar to the finding of </w:t>
      </w:r>
      <w:r w:rsidRPr="003B6130">
        <w:rPr>
          <w:rFonts w:ascii="Times New Roman" w:eastAsia="ff5" w:hAnsi="Times New Roman" w:cs="Times New Roman"/>
          <w:color w:val="000000"/>
          <w:sz w:val="24"/>
          <w:szCs w:val="24"/>
          <w:shd w:val="clear" w:color="FFFFFF" w:fill="FFFFFF"/>
          <w:lang w:eastAsia="zh-CN"/>
        </w:rPr>
        <w:t>Fink and Gillett (2006) and in total agreement with queuing theory postulation.</w:t>
      </w:r>
    </w:p>
    <w:p w:rsidR="00D81F7D" w:rsidRPr="003B6130" w:rsidRDefault="002F3C7A">
      <w:pPr>
        <w:spacing w:before="240"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The test of hypothesis two was to ascertain whether multiple queue has significant effect on service time. The findings hence revealed that there multiple queue has no significant effect on service time </w:t>
      </w:r>
      <w:r w:rsidRPr="003B6130">
        <w:rPr>
          <w:rFonts w:ascii="Times New Roman" w:hAnsi="Times New Roman" w:cs="Times New Roman"/>
          <w:color w:val="000000"/>
          <w:sz w:val="24"/>
          <w:szCs w:val="24"/>
        </w:rPr>
        <w:t xml:space="preserve">with a </w:t>
      </w:r>
      <w:r w:rsidRPr="003B6130">
        <w:rPr>
          <w:rFonts w:ascii="Times New Roman" w:hAnsi="Times New Roman" w:cs="Times New Roman"/>
          <w:sz w:val="24"/>
          <w:szCs w:val="24"/>
        </w:rPr>
        <w:t>significance level of 0</w:t>
      </w:r>
      <w:r w:rsidRPr="003B6130">
        <w:rPr>
          <w:rFonts w:ascii="Times New Roman" w:hAnsi="Times New Roman" w:cs="Times New Roman"/>
          <w:color w:val="000000"/>
          <w:sz w:val="24"/>
          <w:szCs w:val="24"/>
        </w:rPr>
        <w:t>.150</w:t>
      </w:r>
      <w:r w:rsidRPr="003B6130">
        <w:rPr>
          <w:rFonts w:ascii="Times New Roman" w:hAnsi="Times New Roman" w:cs="Times New Roman"/>
          <w:sz w:val="24"/>
          <w:szCs w:val="24"/>
        </w:rPr>
        <w:t xml:space="preserve"> (p&gt;0.05). Therefore, the null hypothesis H</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is accepted. However, the finding showed a weak negative correlation (r=-0.104) between multiple queue and service time.  This implies that service time has an inverse relationship with multiple queue. This result is consistent with the work of Bolanle (2011) who suggested multiple queuing system as a solution to perennial port congestion in Nigeria. But at variance with </w:t>
      </w:r>
      <w:r w:rsidRPr="003B6130">
        <w:rPr>
          <w:rFonts w:ascii="Times New Roman" w:eastAsia="ff5" w:hAnsi="Times New Roman" w:cs="Times New Roman"/>
          <w:color w:val="000000"/>
          <w:sz w:val="24"/>
          <w:szCs w:val="24"/>
          <w:shd w:val="clear" w:color="FFFFFF" w:fill="FFFFFF"/>
          <w:lang w:eastAsia="zh-CN"/>
        </w:rPr>
        <w:t xml:space="preserve">Houda </w:t>
      </w:r>
      <w:r w:rsidRPr="003B6130">
        <w:rPr>
          <w:rFonts w:ascii="Times New Roman" w:eastAsia="ff4" w:hAnsi="Times New Roman" w:cs="Times New Roman"/>
          <w:color w:val="000000"/>
          <w:sz w:val="24"/>
          <w:szCs w:val="24"/>
          <w:shd w:val="clear" w:color="FFFFFF" w:fill="FFFFFF"/>
          <w:lang w:eastAsia="zh-CN"/>
        </w:rPr>
        <w:t>et al</w:t>
      </w:r>
      <w:r w:rsidRPr="003B6130">
        <w:rPr>
          <w:rFonts w:ascii="Times New Roman" w:eastAsia="ff5" w:hAnsi="Times New Roman" w:cs="Times New Roman"/>
          <w:color w:val="000000"/>
          <w:sz w:val="24"/>
          <w:szCs w:val="24"/>
          <w:shd w:val="clear" w:color="FFFFFF" w:fill="FFFFFF"/>
          <w:lang w:eastAsia="zh-CN"/>
        </w:rPr>
        <w:t xml:space="preserve"> (2008) who found a significant relationship between the two variables.</w:t>
      </w:r>
    </w:p>
    <w:p w:rsidR="00D81F7D" w:rsidRPr="003B6130" w:rsidRDefault="002F3C7A">
      <w:pPr>
        <w:spacing w:before="240"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The test of hypothesis three was to ascertain whether number of students on the queue has significant effect on service time. The findings hence revealed significant weak correlation between number of students on the queue and service time </w:t>
      </w:r>
      <w:r w:rsidRPr="003B6130">
        <w:rPr>
          <w:rFonts w:ascii="Times New Roman" w:hAnsi="Times New Roman" w:cs="Times New Roman"/>
          <w:color w:val="000000"/>
          <w:sz w:val="24"/>
          <w:szCs w:val="24"/>
        </w:rPr>
        <w:t xml:space="preserve">with a </w:t>
      </w:r>
      <w:r w:rsidRPr="003B6130">
        <w:rPr>
          <w:rFonts w:ascii="Times New Roman" w:hAnsi="Times New Roman" w:cs="Times New Roman"/>
          <w:sz w:val="24"/>
          <w:szCs w:val="24"/>
        </w:rPr>
        <w:t>significance level of 0</w:t>
      </w:r>
      <w:r w:rsidRPr="003B6130">
        <w:rPr>
          <w:rFonts w:ascii="Times New Roman" w:hAnsi="Times New Roman" w:cs="Times New Roman"/>
          <w:color w:val="000000"/>
          <w:sz w:val="24"/>
          <w:szCs w:val="24"/>
        </w:rPr>
        <w:t>.06</w:t>
      </w:r>
      <w:r w:rsidRPr="003B6130">
        <w:rPr>
          <w:rFonts w:ascii="Times New Roman" w:hAnsi="Times New Roman" w:cs="Times New Roman"/>
          <w:sz w:val="24"/>
          <w:szCs w:val="24"/>
        </w:rPr>
        <w:t xml:space="preserve"> (p&lt;0.05). Therefore, the null hypothesis H</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is rejected. The negative correlation reported is against priori expectation- that service time should increase with increase in number of students on the queue. The study also find nonsignificant weak positive correlation between the probabilities of meeting no queue on service time. R-value of 0.076 at p-value of 0.289 led to the non-rejection of the null hypothesis.</w:t>
      </w:r>
    </w:p>
    <w:p w:rsidR="00D81F7D" w:rsidRPr="003B6130" w:rsidRDefault="002F3C7A">
      <w:pPr>
        <w:spacing w:before="240"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The test of hypothesis five was to ascertain whether a significant relationship exists between adherence to fundamental principles of queuing theory and service time in MTU cafeteria. The findings hence revealed that there is no significant relationship between adherence to fundamental principles of queuing theory and service time in MTU cafeteria </w:t>
      </w:r>
      <w:r w:rsidRPr="003B6130">
        <w:rPr>
          <w:rFonts w:ascii="Times New Roman" w:hAnsi="Times New Roman" w:cs="Times New Roman"/>
          <w:color w:val="000000"/>
          <w:sz w:val="24"/>
          <w:szCs w:val="24"/>
        </w:rPr>
        <w:t xml:space="preserve">with a </w:t>
      </w:r>
      <w:r w:rsidRPr="003B6130">
        <w:rPr>
          <w:rFonts w:ascii="Times New Roman" w:hAnsi="Times New Roman" w:cs="Times New Roman"/>
          <w:sz w:val="24"/>
          <w:szCs w:val="24"/>
        </w:rPr>
        <w:t>significance level of 0</w:t>
      </w:r>
      <w:r w:rsidRPr="003B6130">
        <w:rPr>
          <w:rFonts w:ascii="Times New Roman" w:hAnsi="Times New Roman" w:cs="Times New Roman"/>
          <w:color w:val="000000"/>
          <w:sz w:val="24"/>
          <w:szCs w:val="24"/>
        </w:rPr>
        <w:t>.628</w:t>
      </w:r>
      <w:r w:rsidRPr="003B6130">
        <w:rPr>
          <w:rFonts w:ascii="Times New Roman" w:hAnsi="Times New Roman" w:cs="Times New Roman"/>
          <w:sz w:val="24"/>
          <w:szCs w:val="24"/>
        </w:rPr>
        <w:t xml:space="preserve"> (p&gt;0.05). Therefore, the null hypothesis H</w:t>
      </w:r>
      <w:r w:rsidRPr="003B6130">
        <w:rPr>
          <w:rFonts w:ascii="Times New Roman" w:hAnsi="Times New Roman" w:cs="Times New Roman"/>
          <w:sz w:val="24"/>
          <w:szCs w:val="24"/>
          <w:vertAlign w:val="subscript"/>
        </w:rPr>
        <w:t>0</w:t>
      </w:r>
      <w:r w:rsidRPr="003B6130">
        <w:rPr>
          <w:rFonts w:ascii="Times New Roman" w:hAnsi="Times New Roman" w:cs="Times New Roman"/>
          <w:sz w:val="24"/>
          <w:szCs w:val="24"/>
        </w:rPr>
        <w:t xml:space="preserve"> is accepted. This result is in alignment with the position adopted by Kandemir-Cavas and Cavas, (2007). They stated that adherence to fundamental principle of queuing theory does not automatically translate to improvement in service time if other factors are kept constant. However, the negative weak correlation (r=-0.031) gotten is in line with priory’s expectation that increase in adherence to fundamental principles of queuing should translate to decrease in service time.</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Respondents were asked to specify other factors that could help the queuing theory and distribution of service time in the MTU cafeteria and the following items were suggested:</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More stands should be created to cater growing students need.</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Extend the cafeteria</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No preferential treatment.</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Training of food vendors and handlers.</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Creation of stand for varieties like sharwarma, pizza and ice cream.</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Creation of additional fruit stands and supermarket.</w:t>
      </w:r>
    </w:p>
    <w:p w:rsidR="00D81F7D" w:rsidRPr="003B6130" w:rsidRDefault="00D81F7D">
      <w:pPr>
        <w:spacing w:after="0" w:line="360" w:lineRule="auto"/>
        <w:jc w:val="both"/>
        <w:rPr>
          <w:rFonts w:ascii="Times New Roman" w:hAnsi="Times New Roman" w:cs="Times New Roman"/>
          <w:sz w:val="24"/>
          <w:szCs w:val="24"/>
        </w:rPr>
      </w:pP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Some of the interesting quotes from the respondents:</w:t>
      </w:r>
    </w:p>
    <w:p w:rsidR="00D81F7D" w:rsidRPr="003B6130" w:rsidRDefault="00D81F7D">
      <w:pPr>
        <w:spacing w:after="0" w:line="360" w:lineRule="auto"/>
        <w:jc w:val="both"/>
        <w:rPr>
          <w:rFonts w:ascii="Times New Roman" w:hAnsi="Times New Roman" w:cs="Times New Roman"/>
          <w:sz w:val="24"/>
          <w:szCs w:val="24"/>
        </w:rPr>
      </w:pP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“The 3rd stand in MTU cafeteria does not contribute in helping reduce service time. For the past 3years they have dabbled into mediocrity. I personally believe they should be chased away so as to make space for other serious stands. For Christ sake 4th stand has more customers than them despite their small cubicle.”</w:t>
      </w:r>
    </w:p>
    <w:p w:rsidR="00D81F7D" w:rsidRPr="003B6130" w:rsidRDefault="00D81F7D">
      <w:pPr>
        <w:spacing w:after="0" w:line="360" w:lineRule="auto"/>
        <w:jc w:val="both"/>
        <w:rPr>
          <w:rFonts w:ascii="Times New Roman" w:hAnsi="Times New Roman" w:cs="Times New Roman"/>
          <w:sz w:val="24"/>
          <w:szCs w:val="24"/>
        </w:rPr>
      </w:pP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“The food vendors should be more active, and talk less while serving customers. They should also take note of customers who have been on the queue for too long. They should sack everybody in first stand and employ new people. Those guys are bastards, fucking wicked bastard especially Nwere (pseudo name) elenu gborogboro”</w:t>
      </w:r>
    </w:p>
    <w:p w:rsidR="00D81F7D" w:rsidRPr="003B6130" w:rsidRDefault="00D81F7D">
      <w:pPr>
        <w:spacing w:line="360" w:lineRule="auto"/>
        <w:jc w:val="both"/>
        <w:rPr>
          <w:rFonts w:ascii="Times New Roman" w:hAnsi="Times New Roman" w:cs="Times New Roman"/>
          <w:sz w:val="24"/>
          <w:szCs w:val="24"/>
        </w:rPr>
      </w:pP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“They (food stands) should have enough staff to attend to people and people should get their food personally without helping or assisting anybody to buy.”</w:t>
      </w:r>
    </w:p>
    <w:p w:rsidR="00D81F7D" w:rsidRPr="003B6130" w:rsidRDefault="00D81F7D">
      <w:pPr>
        <w:spacing w:line="360" w:lineRule="auto"/>
        <w:jc w:val="both"/>
        <w:rPr>
          <w:rFonts w:ascii="Times New Roman" w:hAnsi="Times New Roman" w:cs="Times New Roman"/>
          <w:sz w:val="24"/>
          <w:szCs w:val="24"/>
        </w:rPr>
      </w:pP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“There should be a separate stands for barbeque, sharwarma, suya, small chops, fruit salads and smoodies……. And these stands should be well looked after.”</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“We want sharwarma stand, fruit stand, pizza stand, ice-cream stand, and also we want an avenue where students can own shares in any of the stands or business. So that we can be shareholders in any stand of our choice.</w:t>
      </w:r>
    </w:p>
    <w:p w:rsidR="00D81F7D" w:rsidRPr="003B6130" w:rsidRDefault="00D81F7D">
      <w:pPr>
        <w:spacing w:after="0" w:line="360" w:lineRule="auto"/>
        <w:jc w:val="center"/>
        <w:rPr>
          <w:rFonts w:ascii="Times New Roman" w:eastAsia="SimSun" w:hAnsi="Times New Roman" w:cs="Times New Roman"/>
          <w:b/>
          <w:bCs/>
          <w:kern w:val="36"/>
          <w:sz w:val="24"/>
          <w:szCs w:val="24"/>
        </w:rPr>
      </w:pPr>
    </w:p>
    <w:p w:rsidR="00D81F7D" w:rsidRPr="003B6130" w:rsidRDefault="00D81F7D">
      <w:pPr>
        <w:spacing w:after="0" w:line="360" w:lineRule="auto"/>
        <w:jc w:val="center"/>
        <w:rPr>
          <w:rFonts w:ascii="Times New Roman" w:eastAsia="SimSun" w:hAnsi="Times New Roman" w:cs="Times New Roman"/>
          <w:b/>
          <w:bCs/>
          <w:kern w:val="36"/>
          <w:sz w:val="24"/>
          <w:szCs w:val="24"/>
        </w:rPr>
      </w:pPr>
    </w:p>
    <w:p w:rsidR="00D81F7D" w:rsidRPr="003B6130" w:rsidRDefault="00D81F7D">
      <w:pPr>
        <w:spacing w:after="0" w:line="360" w:lineRule="auto"/>
        <w:jc w:val="center"/>
        <w:rPr>
          <w:rFonts w:ascii="Times New Roman" w:eastAsia="SimSun" w:hAnsi="Times New Roman" w:cs="Times New Roman"/>
          <w:b/>
          <w:bCs/>
          <w:kern w:val="36"/>
          <w:sz w:val="24"/>
          <w:szCs w:val="24"/>
        </w:rPr>
      </w:pPr>
    </w:p>
    <w:p w:rsidR="00D81F7D" w:rsidRPr="003B6130" w:rsidRDefault="00D81F7D">
      <w:pPr>
        <w:spacing w:after="0" w:line="360" w:lineRule="auto"/>
        <w:jc w:val="center"/>
        <w:rPr>
          <w:rFonts w:ascii="Times New Roman" w:eastAsia="SimSun" w:hAnsi="Times New Roman" w:cs="Times New Roman"/>
          <w:b/>
          <w:bCs/>
          <w:kern w:val="36"/>
          <w:sz w:val="24"/>
          <w:szCs w:val="24"/>
        </w:rPr>
      </w:pPr>
    </w:p>
    <w:p w:rsidR="00D81F7D" w:rsidRPr="003B6130" w:rsidRDefault="00D81F7D">
      <w:pPr>
        <w:spacing w:after="0" w:line="360" w:lineRule="auto"/>
        <w:jc w:val="center"/>
        <w:rPr>
          <w:rFonts w:ascii="Times New Roman" w:eastAsia="SimSun" w:hAnsi="Times New Roman" w:cs="Times New Roman"/>
          <w:b/>
          <w:bCs/>
          <w:kern w:val="36"/>
          <w:sz w:val="24"/>
          <w:szCs w:val="24"/>
        </w:rPr>
      </w:pPr>
    </w:p>
    <w:p w:rsidR="0047655D" w:rsidRPr="003B6130" w:rsidRDefault="0047655D">
      <w:pPr>
        <w:spacing w:after="0" w:line="360" w:lineRule="auto"/>
        <w:jc w:val="center"/>
        <w:rPr>
          <w:rFonts w:ascii="Times New Roman" w:eastAsia="SimSun" w:hAnsi="Times New Roman" w:cs="Times New Roman"/>
          <w:b/>
          <w:bCs/>
          <w:kern w:val="36"/>
          <w:sz w:val="24"/>
          <w:szCs w:val="24"/>
        </w:rPr>
      </w:pPr>
    </w:p>
    <w:p w:rsidR="0047655D" w:rsidRPr="003B6130" w:rsidRDefault="0047655D">
      <w:pPr>
        <w:spacing w:after="0" w:line="360" w:lineRule="auto"/>
        <w:jc w:val="center"/>
        <w:rPr>
          <w:rFonts w:ascii="Times New Roman" w:eastAsia="SimSun" w:hAnsi="Times New Roman" w:cs="Times New Roman"/>
          <w:b/>
          <w:bCs/>
          <w:kern w:val="36"/>
          <w:sz w:val="24"/>
          <w:szCs w:val="24"/>
        </w:rPr>
      </w:pPr>
    </w:p>
    <w:p w:rsidR="0047655D" w:rsidRPr="003B6130" w:rsidRDefault="0047655D">
      <w:pPr>
        <w:spacing w:after="0" w:line="360" w:lineRule="auto"/>
        <w:jc w:val="center"/>
        <w:rPr>
          <w:rFonts w:ascii="Times New Roman" w:eastAsia="SimSun" w:hAnsi="Times New Roman" w:cs="Times New Roman"/>
          <w:b/>
          <w:bCs/>
          <w:kern w:val="36"/>
          <w:sz w:val="24"/>
          <w:szCs w:val="24"/>
        </w:rPr>
      </w:pPr>
    </w:p>
    <w:p w:rsidR="0047655D" w:rsidRPr="003B6130" w:rsidRDefault="0047655D">
      <w:pPr>
        <w:spacing w:after="0" w:line="360" w:lineRule="auto"/>
        <w:jc w:val="center"/>
        <w:rPr>
          <w:rFonts w:ascii="Times New Roman" w:eastAsia="SimSun" w:hAnsi="Times New Roman" w:cs="Times New Roman"/>
          <w:b/>
          <w:bCs/>
          <w:kern w:val="36"/>
          <w:sz w:val="24"/>
          <w:szCs w:val="24"/>
        </w:rPr>
      </w:pPr>
    </w:p>
    <w:p w:rsidR="0047655D" w:rsidRPr="003B6130" w:rsidRDefault="0047655D">
      <w:pPr>
        <w:spacing w:after="0" w:line="360" w:lineRule="auto"/>
        <w:jc w:val="center"/>
        <w:rPr>
          <w:rFonts w:ascii="Times New Roman" w:eastAsia="SimSun" w:hAnsi="Times New Roman" w:cs="Times New Roman"/>
          <w:b/>
          <w:bCs/>
          <w:kern w:val="36"/>
          <w:sz w:val="24"/>
          <w:szCs w:val="24"/>
        </w:rPr>
      </w:pPr>
    </w:p>
    <w:p w:rsidR="0047655D" w:rsidRPr="003B6130" w:rsidRDefault="0047655D">
      <w:pPr>
        <w:spacing w:after="0" w:line="360" w:lineRule="auto"/>
        <w:jc w:val="center"/>
        <w:rPr>
          <w:rFonts w:ascii="Times New Roman" w:eastAsia="SimSun" w:hAnsi="Times New Roman" w:cs="Times New Roman"/>
          <w:b/>
          <w:bCs/>
          <w:kern w:val="36"/>
          <w:sz w:val="24"/>
          <w:szCs w:val="24"/>
        </w:rPr>
      </w:pPr>
    </w:p>
    <w:p w:rsidR="0047655D" w:rsidRPr="003B6130" w:rsidRDefault="0047655D">
      <w:pPr>
        <w:spacing w:after="0" w:line="360" w:lineRule="auto"/>
        <w:jc w:val="center"/>
        <w:rPr>
          <w:rFonts w:ascii="Times New Roman" w:eastAsia="SimSun" w:hAnsi="Times New Roman" w:cs="Times New Roman"/>
          <w:b/>
          <w:bCs/>
          <w:kern w:val="36"/>
          <w:sz w:val="24"/>
          <w:szCs w:val="24"/>
        </w:rPr>
      </w:pPr>
    </w:p>
    <w:p w:rsidR="00D81F7D" w:rsidRPr="003B6130" w:rsidRDefault="00D81F7D">
      <w:pPr>
        <w:spacing w:after="0" w:line="360" w:lineRule="auto"/>
        <w:jc w:val="center"/>
        <w:rPr>
          <w:rFonts w:ascii="Times New Roman" w:eastAsia="SimSun" w:hAnsi="Times New Roman" w:cs="Times New Roman"/>
          <w:b/>
          <w:bCs/>
          <w:kern w:val="36"/>
          <w:sz w:val="24"/>
          <w:szCs w:val="24"/>
        </w:rPr>
      </w:pPr>
    </w:p>
    <w:p w:rsidR="00D81F7D" w:rsidRPr="003B6130" w:rsidRDefault="002F3C7A">
      <w:pPr>
        <w:spacing w:after="0" w:line="360" w:lineRule="auto"/>
        <w:jc w:val="center"/>
        <w:rPr>
          <w:rFonts w:ascii="Times New Roman" w:hAnsi="Times New Roman" w:cs="Times New Roman"/>
          <w:sz w:val="24"/>
          <w:szCs w:val="24"/>
        </w:rPr>
      </w:pPr>
      <w:r w:rsidRPr="003B6130">
        <w:rPr>
          <w:rFonts w:ascii="Times New Roman" w:eastAsia="SimSun" w:hAnsi="Times New Roman" w:cs="Times New Roman"/>
          <w:b/>
          <w:bCs/>
          <w:kern w:val="36"/>
          <w:sz w:val="24"/>
          <w:szCs w:val="24"/>
        </w:rPr>
        <w:t>CHAPTER FIVE</w:t>
      </w:r>
    </w:p>
    <w:p w:rsidR="00D81F7D" w:rsidRPr="003B6130" w:rsidRDefault="002F3C7A">
      <w:pPr>
        <w:keepNext/>
        <w:keepLines/>
        <w:spacing w:before="240" w:after="0" w:line="360" w:lineRule="auto"/>
        <w:jc w:val="center"/>
        <w:outlineLvl w:val="0"/>
        <w:rPr>
          <w:rFonts w:ascii="Times New Roman" w:hAnsi="Times New Roman" w:cs="Times New Roman"/>
          <w:sz w:val="24"/>
          <w:szCs w:val="24"/>
        </w:rPr>
      </w:pPr>
      <w:bookmarkStart w:id="14" w:name="_Toc82358516"/>
      <w:bookmarkStart w:id="15" w:name="_Toc82358660"/>
      <w:r w:rsidRPr="003B6130">
        <w:rPr>
          <w:rFonts w:ascii="Times New Roman" w:eastAsia="SimSun" w:hAnsi="Times New Roman" w:cs="Times New Roman"/>
          <w:b/>
          <w:bCs/>
          <w:kern w:val="36"/>
          <w:sz w:val="24"/>
          <w:szCs w:val="24"/>
        </w:rPr>
        <w:t>SUMMARY, CONCLUSION AND RECOMMENDATIONS</w:t>
      </w:r>
      <w:bookmarkEnd w:id="14"/>
      <w:bookmarkEnd w:id="15"/>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sz w:val="24"/>
          <w:szCs w:val="24"/>
        </w:rPr>
        <w:t>5.0 Introduction</w:t>
      </w:r>
    </w:p>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This chapter discusses the summary of the research findings, conclusion gotten from the survey and the necessary recommendation.</w:t>
      </w:r>
    </w:p>
    <w:p w:rsidR="00D81F7D" w:rsidRPr="003B6130" w:rsidRDefault="00D81F7D">
      <w:pPr>
        <w:autoSpaceDN w:val="0"/>
        <w:spacing w:after="0" w:line="360" w:lineRule="auto"/>
        <w:jc w:val="both"/>
        <w:rPr>
          <w:rFonts w:ascii="Times New Roman" w:hAnsi="Times New Roman" w:cs="Times New Roman"/>
          <w:sz w:val="24"/>
          <w:szCs w:val="24"/>
        </w:rPr>
      </w:pPr>
    </w:p>
    <w:p w:rsidR="00D81F7D" w:rsidRPr="003B6130" w:rsidRDefault="002F3C7A">
      <w:pPr>
        <w:autoSpaceDN w:val="0"/>
        <w:spacing w:after="0" w:line="360" w:lineRule="auto"/>
        <w:jc w:val="both"/>
        <w:rPr>
          <w:rFonts w:ascii="Times New Roman" w:hAnsi="Times New Roman" w:cs="Times New Roman"/>
          <w:sz w:val="24"/>
          <w:szCs w:val="24"/>
        </w:rPr>
      </w:pPr>
      <w:r w:rsidRPr="003B6130">
        <w:rPr>
          <w:rFonts w:ascii="Times New Roman" w:hAnsi="Times New Roman" w:cs="Times New Roman"/>
          <w:b/>
          <w:bCs/>
          <w:sz w:val="24"/>
          <w:szCs w:val="24"/>
        </w:rPr>
        <w:t>5.1 Summary</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The broad objective of the study was to </w:t>
      </w:r>
      <w:r w:rsidRPr="003B6130">
        <w:rPr>
          <w:rFonts w:ascii="Times New Roman" w:hAnsi="Times New Roman" w:cs="Times New Roman"/>
          <w:color w:val="000000"/>
          <w:sz w:val="24"/>
          <w:szCs w:val="24"/>
        </w:rPr>
        <w:t>evaluate the application of queuing theory and its effect on service time in Mountain Top University (MTU) cafeteria</w:t>
      </w:r>
      <w:r w:rsidRPr="003B6130">
        <w:rPr>
          <w:rFonts w:ascii="Times New Roman" w:hAnsi="Times New Roman" w:cs="Times New Roman"/>
          <w:sz w:val="24"/>
          <w:szCs w:val="24"/>
        </w:rPr>
        <w:t>. The study adopted a survey research design to collect primary data through the use of self-administered questionnaire from 194 MTU students. The independents variable was measured by traffic intensity, multiple queue, number of students on the queue, probability of no queue and adherence to fundamental principles of queuing theory, while the dependent variable was service time.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The main findings of this study are summarized thus;</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Average service time in MTU cafeteria across all the five stand is 30.33 minutes.</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Service time significantly varies with the period of the day with morning and night having the highest service time.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Traffic intensity exist in the cafeteria and it takes unnecessary time before it reduces.</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The traffic intensity exist in multiple forms.</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Students believe in multiple queuing systems as against single queue.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Findings also revealed students prefer first-come-first-serve basis and abhor favoritism and preferential treatment.</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The study found significant positive relationship between traffic intensity and service time </w:t>
      </w:r>
      <w:r w:rsidRPr="003B6130">
        <w:rPr>
          <w:rFonts w:ascii="Times New Roman" w:hAnsi="Times New Roman" w:cs="Times New Roman"/>
          <w:color w:val="000000"/>
          <w:sz w:val="24"/>
          <w:szCs w:val="24"/>
        </w:rPr>
        <w:t xml:space="preserve">with a </w:t>
      </w:r>
      <w:r w:rsidRPr="003B6130">
        <w:rPr>
          <w:rFonts w:ascii="Times New Roman" w:hAnsi="Times New Roman" w:cs="Times New Roman"/>
          <w:sz w:val="24"/>
          <w:szCs w:val="24"/>
        </w:rPr>
        <w:t>significance level of p=0.05.</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Multiple queue has no significant effect on service time </w:t>
      </w:r>
      <w:r w:rsidRPr="003B6130">
        <w:rPr>
          <w:rFonts w:ascii="Times New Roman" w:hAnsi="Times New Roman" w:cs="Times New Roman"/>
          <w:color w:val="000000"/>
          <w:sz w:val="24"/>
          <w:szCs w:val="24"/>
        </w:rPr>
        <w:t xml:space="preserve">with a </w:t>
      </w:r>
      <w:r w:rsidRPr="003B6130">
        <w:rPr>
          <w:rFonts w:ascii="Times New Roman" w:hAnsi="Times New Roman" w:cs="Times New Roman"/>
          <w:sz w:val="24"/>
          <w:szCs w:val="24"/>
        </w:rPr>
        <w:t>significance level of 0</w:t>
      </w:r>
      <w:r w:rsidRPr="003B6130">
        <w:rPr>
          <w:rFonts w:ascii="Times New Roman" w:hAnsi="Times New Roman" w:cs="Times New Roman"/>
          <w:color w:val="000000"/>
          <w:sz w:val="24"/>
          <w:szCs w:val="24"/>
        </w:rPr>
        <w:t>.150</w:t>
      </w:r>
      <w:r w:rsidRPr="003B6130">
        <w:rPr>
          <w:rFonts w:ascii="Times New Roman" w:hAnsi="Times New Roman" w:cs="Times New Roman"/>
          <w:sz w:val="24"/>
          <w:szCs w:val="24"/>
        </w:rPr>
        <w:t xml:space="preserve"> (p&gt;0.05).</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The findings also revealed significant weak negative correlation between number of students on the queue and service time </w:t>
      </w:r>
      <w:r w:rsidRPr="003B6130">
        <w:rPr>
          <w:rFonts w:ascii="Times New Roman" w:hAnsi="Times New Roman" w:cs="Times New Roman"/>
          <w:color w:val="000000"/>
          <w:sz w:val="24"/>
          <w:szCs w:val="24"/>
        </w:rPr>
        <w:t xml:space="preserve">with a </w:t>
      </w:r>
      <w:r w:rsidRPr="003B6130">
        <w:rPr>
          <w:rFonts w:ascii="Times New Roman" w:hAnsi="Times New Roman" w:cs="Times New Roman"/>
          <w:sz w:val="24"/>
          <w:szCs w:val="24"/>
        </w:rPr>
        <w:t>significance level of 0</w:t>
      </w:r>
      <w:r w:rsidRPr="003B6130">
        <w:rPr>
          <w:rFonts w:ascii="Times New Roman" w:hAnsi="Times New Roman" w:cs="Times New Roman"/>
          <w:color w:val="000000"/>
          <w:sz w:val="24"/>
          <w:szCs w:val="24"/>
        </w:rPr>
        <w:t>.06</w:t>
      </w:r>
      <w:r w:rsidRPr="003B6130">
        <w:rPr>
          <w:rFonts w:ascii="Times New Roman" w:hAnsi="Times New Roman" w:cs="Times New Roman"/>
          <w:sz w:val="24"/>
          <w:szCs w:val="24"/>
        </w:rPr>
        <w:t xml:space="preserve"> (p&lt;0.05).</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The study also find non significant weak positive correlation between the probabilities of meeting no queue on service time.</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The findings hence revealed that there is no significant relationship between adherence to fundamental principles of queuing theory and service time in MTU cafeteria</w:t>
      </w:r>
    </w:p>
    <w:p w:rsidR="00D81F7D" w:rsidRPr="003B6130" w:rsidRDefault="00D81F7D">
      <w:pPr>
        <w:spacing w:line="360" w:lineRule="auto"/>
        <w:jc w:val="both"/>
        <w:rPr>
          <w:rFonts w:ascii="Times New Roman" w:hAnsi="Times New Roman" w:cs="Times New Roman"/>
          <w:sz w:val="24"/>
          <w:szCs w:val="24"/>
        </w:rPr>
      </w:pP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b/>
          <w:bCs/>
          <w:sz w:val="24"/>
          <w:szCs w:val="24"/>
        </w:rPr>
        <w:t xml:space="preserve">5.2 </w:t>
      </w:r>
      <w:r w:rsidRPr="003B6130">
        <w:rPr>
          <w:rFonts w:ascii="Times New Roman" w:hAnsi="Times New Roman" w:cs="Times New Roman"/>
          <w:sz w:val="24"/>
          <w:szCs w:val="24"/>
        </w:rPr>
        <w:tab/>
      </w:r>
      <w:r w:rsidRPr="003B6130">
        <w:rPr>
          <w:rFonts w:ascii="Times New Roman" w:hAnsi="Times New Roman" w:cs="Times New Roman"/>
          <w:b/>
          <w:bCs/>
          <w:sz w:val="24"/>
          <w:szCs w:val="24"/>
        </w:rPr>
        <w:t>Conclusion</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This study </w:t>
      </w:r>
      <w:r w:rsidRPr="003B6130">
        <w:rPr>
          <w:rFonts w:ascii="Times New Roman" w:hAnsi="Times New Roman" w:cs="Times New Roman"/>
          <w:color w:val="000000"/>
          <w:sz w:val="24"/>
          <w:szCs w:val="24"/>
        </w:rPr>
        <w:t>evaluated the application of queuing theory and distribution service time at Mountain Top University (MTU) cafeteria. Based on findings, the study conclude that there is delayed service time in MTU cafeteria with average waiting time of 30.33(±11.47) minutes which varies with the period of the day. Morning and night have the most prolonged service time, while afternoon and evening have the least average service time. Queuing theory principles are not been strictly followed in the MTU cafeteria which has led to traffic intensity in the cafeteria. It can also be inferred that there is practices of favoritism by the food vendors. Food stands with smaller patronage also do not improve on their service time which might have helped them win over a lot of other potential customers. Though students believe in multiple queues, this practice is yet to be embraced by the food stands to ease traffic in the cafeteria. Finally, the food attendants and stand are not enough to cater for increasing number of students and staff in the university community. The smaller value of Rs (correlations) shows that there are other extraneous factors that are affecting service time in the MTU cafeteria.</w:t>
      </w:r>
    </w:p>
    <w:p w:rsidR="00D81F7D" w:rsidRPr="003B6130" w:rsidRDefault="00D81F7D">
      <w:pPr>
        <w:spacing w:line="360" w:lineRule="auto"/>
        <w:jc w:val="both"/>
        <w:rPr>
          <w:rFonts w:ascii="Times New Roman" w:hAnsi="Times New Roman" w:cs="Times New Roman"/>
          <w:sz w:val="24"/>
          <w:szCs w:val="24"/>
        </w:rPr>
      </w:pPr>
    </w:p>
    <w:p w:rsidR="00D81F7D" w:rsidRPr="003B6130" w:rsidRDefault="002F3C7A">
      <w:pPr>
        <w:autoSpaceDE w:val="0"/>
        <w:autoSpaceDN w:val="0"/>
        <w:adjustRightInd w:val="0"/>
        <w:spacing w:after="0" w:line="360" w:lineRule="auto"/>
        <w:jc w:val="both"/>
        <w:rPr>
          <w:rFonts w:ascii="Times New Roman" w:hAnsi="Times New Roman" w:cs="Times New Roman"/>
          <w:sz w:val="24"/>
          <w:szCs w:val="24"/>
        </w:rPr>
      </w:pPr>
      <w:r w:rsidRPr="003B6130">
        <w:rPr>
          <w:rFonts w:ascii="Times New Roman" w:hAnsi="Times New Roman" w:cs="Times New Roman"/>
          <w:b/>
          <w:bCs/>
          <w:sz w:val="24"/>
          <w:szCs w:val="24"/>
        </w:rPr>
        <w:t>5.3 Recommendations</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The study recommends that:</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Creation of additional food stands and service points in the cafeteria.’</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Dormant food stands should be rejig effectively (or replaced) to decrease service time and lessen unnecessary traffic in the cafeteria.</w:t>
      </w:r>
    </w:p>
    <w:p w:rsidR="00D81F7D" w:rsidRPr="003B6130" w:rsidRDefault="002F3C7A">
      <w:pPr>
        <w:spacing w:after="0" w:line="360" w:lineRule="auto"/>
        <w:jc w:val="both"/>
        <w:rPr>
          <w:rFonts w:ascii="Times New Roman" w:hAnsi="Times New Roman" w:cs="Times New Roman"/>
          <w:sz w:val="24"/>
          <w:szCs w:val="24"/>
        </w:rPr>
      </w:pPr>
      <w:r w:rsidRPr="003B6130">
        <w:rPr>
          <w:rFonts w:ascii="Times New Roman" w:hAnsi="Times New Roman" w:cs="Times New Roman"/>
          <w:sz w:val="24"/>
          <w:szCs w:val="24"/>
        </w:rPr>
        <w:t>Creation of stand for varieties like sharwarma, pizza and ice cream.</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Training of food attendants on professionalism and customer service ethics.</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Strict adherence to fundamental principles of queuing theory should be enforced and any stand that violates that should be sanctioned or fined.</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eastAsia="MS Gothic" w:hAnsi="Times New Roman" w:cs="Times New Roman"/>
          <w:color w:val="000000"/>
          <w:sz w:val="24"/>
          <w:szCs w:val="24"/>
        </w:rPr>
        <w:t>Use of modern queuing system technology to eliminate favoritism and improve service time.</w:t>
      </w:r>
    </w:p>
    <w:p w:rsidR="00D81F7D" w:rsidRPr="003B6130" w:rsidRDefault="00D81F7D">
      <w:pPr>
        <w:autoSpaceDE w:val="0"/>
        <w:autoSpaceDN w:val="0"/>
        <w:adjustRightInd w:val="0"/>
        <w:spacing w:after="0" w:line="360" w:lineRule="auto"/>
        <w:ind w:left="360"/>
        <w:jc w:val="both"/>
        <w:rPr>
          <w:rFonts w:ascii="Times New Roman" w:hAnsi="Times New Roman" w:cs="Times New Roman"/>
          <w:sz w:val="24"/>
          <w:szCs w:val="24"/>
        </w:rPr>
      </w:pPr>
    </w:p>
    <w:p w:rsidR="00D81F7D" w:rsidRPr="003B6130" w:rsidRDefault="00D81F7D">
      <w:pPr>
        <w:autoSpaceDE w:val="0"/>
        <w:autoSpaceDN w:val="0"/>
        <w:adjustRightInd w:val="0"/>
        <w:spacing w:after="0" w:line="360" w:lineRule="auto"/>
        <w:ind w:left="360"/>
        <w:jc w:val="both"/>
        <w:rPr>
          <w:rFonts w:ascii="Times New Roman" w:hAnsi="Times New Roman" w:cs="Times New Roman"/>
          <w:sz w:val="24"/>
          <w:szCs w:val="24"/>
        </w:rPr>
      </w:pPr>
    </w:p>
    <w:p w:rsidR="00D81F7D" w:rsidRPr="003B6130" w:rsidRDefault="002F3C7A">
      <w:pPr>
        <w:autoSpaceDE w:val="0"/>
        <w:autoSpaceDN w:val="0"/>
        <w:adjustRightInd w:val="0"/>
        <w:spacing w:after="0" w:line="360" w:lineRule="auto"/>
        <w:jc w:val="both"/>
        <w:rPr>
          <w:rFonts w:ascii="Times New Roman" w:hAnsi="Times New Roman" w:cs="Times New Roman"/>
          <w:sz w:val="24"/>
          <w:szCs w:val="24"/>
        </w:rPr>
      </w:pPr>
      <w:r w:rsidRPr="003B6130">
        <w:rPr>
          <w:rFonts w:ascii="Times New Roman" w:eastAsia="MS Gothic" w:hAnsi="Times New Roman" w:cs="Times New Roman"/>
          <w:b/>
          <w:bCs/>
          <w:sz w:val="24"/>
          <w:szCs w:val="24"/>
          <w:lang w:val="en-GB"/>
        </w:rPr>
        <w:t>5.4 Areas of Further Studies</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sz w:val="24"/>
          <w:szCs w:val="24"/>
          <w:lang w:val="en-GB"/>
        </w:rPr>
        <w:t>Further comprehensive research should be carried out:</w:t>
      </w:r>
    </w:p>
    <w:p w:rsidR="00D81F7D" w:rsidRPr="003B6130" w:rsidRDefault="002F3C7A">
      <w:pPr>
        <w:spacing w:line="360" w:lineRule="auto"/>
        <w:jc w:val="both"/>
        <w:rPr>
          <w:rFonts w:ascii="Times New Roman" w:hAnsi="Times New Roman" w:cs="Times New Roman"/>
          <w:sz w:val="24"/>
          <w:szCs w:val="24"/>
        </w:rPr>
      </w:pPr>
      <w:r w:rsidRPr="003B6130">
        <w:rPr>
          <w:rFonts w:ascii="Times New Roman" w:hAnsi="Times New Roman" w:cs="Times New Roman"/>
          <w:color w:val="000000"/>
          <w:sz w:val="24"/>
          <w:szCs w:val="24"/>
        </w:rPr>
        <w:t>Among the foods vendors on factors that are responsible for increase service time in order to factor their own side of the story into future interventions.</w:t>
      </w:r>
    </w:p>
    <w:p w:rsidR="00D81F7D" w:rsidRPr="003B6130" w:rsidRDefault="002F3C7A">
      <w:pPr>
        <w:autoSpaceDN w:val="0"/>
        <w:spacing w:after="0" w:line="480" w:lineRule="auto"/>
        <w:jc w:val="both"/>
        <w:rPr>
          <w:rFonts w:ascii="Times New Roman" w:eastAsia="Times New Roman" w:hAnsi="Times New Roman" w:cs="Times New Roman"/>
          <w:color w:val="000000"/>
          <w:sz w:val="24"/>
          <w:szCs w:val="24"/>
        </w:rPr>
      </w:pPr>
      <w:r w:rsidRPr="003B6130">
        <w:rPr>
          <w:rFonts w:ascii="Times New Roman" w:hAnsi="Times New Roman" w:cs="Times New Roman"/>
          <w:color w:val="000000"/>
          <w:sz w:val="24"/>
          <w:szCs w:val="24"/>
        </w:rPr>
        <w:t>To investigate other variables such as students’ attitudes, fatigue, staffing and others that were not captured in the study that might influence service time negatively.</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Management.</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Bharucha-Reid,  A.T.  (1988),  “Elements  of  the  Theory  of  Markov  Processes  and  Their</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Applications”, Dover Publications, INC Mineola, New York, NY.</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Brann  D.M  and  B.C.  Kulick  (2002),  “Simulation  of  restaurant  operations  using  the</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Restaurant Modeling Studio,” Proceedings of the 2002 Winter Simulation Conference,  IEEE</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Press, Dec. 2002, pp. 1448- 1453.</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Bunday, B.D (1996), “An Introduction to Queuing Theory”, New York: Halsted Press, 1996</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Curin  S.A,  Vosko  J.S,  Chan  E.W,  and  O.  Tsimhoni  (2005),  “Reducing  Service  Time at  a</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Busy  Fast  Food  Restaurant  on  Campus,”  Proceedings  of  the  2005  Winter  Simulation</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Conference, IEEE Press.</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DaisiFamule  Festus  (2010),  “Analysis  Of  M/M/1  Queueing  Model  With  Applications  To</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Waiting  Time  Of  Customers  In  Banks”,  Global  Journal  of  Computer  Science  and</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Technology. Vol. 10 Issue 13 (Ver. 1.0).</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50</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Davis,  M.  M.,  Aquilano,  J.  N.,  Chase,  B.  R.  (2003),  “Fundamentals  of  Operations</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Management”, Boston: McGraw- Hill Irwin, Fourth Edition.</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Davis, M.M., Vollmann, T.E (1990), “A framework for Relating Waiting Time and Customer</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Satisfaction in a Service Operation”, Journal of Services Marketing, 4 (1) 61-69.</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Farahmand  K  and Martinez  AFG (1996),  “Simulation and  Animation  of  the Operation  of a</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Fast Food Restaurant,” Proceedings of the 1996 Winter Simulation Conference, IEEE  Press,</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pp. 1264- 1271.</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GoshaKinnis  K  (2007),  “Queueadmin:  The  Effects  Of  An  Advance  Queue  Management</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System  On  Barbershop  Administration”,  A  Thesis    Submitted  in  Partial  Fulfillment  of  the</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Requirements for the Degree of Master of Science. Auburn, Alabama.</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Gross, D., Harris, C.M. (1985), “Fundamentals of Queuing Theory”. New York: John Wiley,</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Second Edition.</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Heaton, J. (2004), “Reworking Qualitative Data”, London: SAGE Publications.</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Ivalis,  S  and  Millard,  P  (2003),  “Health  care  modeling  operating  the  black  box”,  British</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Journal of Health Care Management, 8(7):251-255, 2003.</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Ivo Adan  and  Jacques  Resing (2002), “Queueing Theory”,  Department of  Mathematics and</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Computing Science, Eindhoven University of Technology, Eindhoven, The Netherlands.</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Kandemir-Caues,  C  and  Cauas,  L  (2007),  “An  Application  of  Queuing  Theory  to  the</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Relationship  between  Insulin  Level  and  Number  of  Insulin  Receptors”,  Turkish  Journal  of</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Biochemistry, 32 (1): 32-38.</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Katz,  K.,  Larson,  K  and  Larson,  R.  (1991),  “Prescription  for  the  waiting  in  line  Blues:</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Entertain, Enlighten and Engage”, Sloan Management Review (winter): 44-53.</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Kharwat AK (1991), “Computer Simulation: an  Important  Tool  in  The Fast-Food Industry,”</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Proceedings of the 1991 Winter Simulation Conference, IEEE Press, Dec, pp. 811-815.</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51</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Medhi,  J.  (2003),  “Stochastic  Models  in  Queuing  Theory”,  Amsterdam:  Academic  press,</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Second Edition.</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NafeesAzmat  (2007),  “Queuing  Theory  And  Its  Application:  Analysis  Of  The  Sales</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Checkout Operation In Ica Supermarket”, Department of Economics and Society, University</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of Dalarna.</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Noemi Karllo  (2010),  “Supporting Time  based  competition with  the  help of  production  and</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operation management”, Thesis of doctoral. Budapest.</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Nosek Ronald Anthony , Jr. and James P. Wilson (2001), “Theory and Customer Satisfaction:</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A  Review  of  Terminology,  Trends,  and  Applications  to  Pharmacy  Practice”,  Hospital</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Pharmacy Volume 36, Number 3, pp 275–279 .2001 Facts and Comparisons.</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Obamiro, J.K. (2003), “Application of Queuing Model in Determining the Optimum number</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of  Service  Facility  in  Nigerian  Hospitals”,  M.  Sc.  Project  submitted  to  Department  of</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Business Administration, University of Ilorin.</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Obamiro  John  Kolade  (2010),   “Queuing  Theory  and  Patient  Satisfaction: An  Overview  of</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Terminology  and  Application  in Ante-Natal  Care  Unit”    Department  Of  Business  Studies,</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College of Developmental Studies, Covenant University, Ogun State, Nigeria.</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Okoye et al (2011), “Application of Queueing theory to port congestion problem in Nigeria”,</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European Journal of Business and Management (Online) Vol 3, No.8.</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Opara-Nadi  (2005),  “Electronic  Self-Checkout  System  Vs  Cashier  Operated  System:  A</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Performance  Based  Comparative  Analysis”,A  Dissertation  Presented  in  Partial  Fulfillment</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Of the Requirements for the Degree Doctor of Philosophy. Capella University.</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O’Leary, A. (2004). “The Essential Guide to Doing Research”, London: SAGE Publications.</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Philippe Nain (1998), “Lecture Notes on Basic  Elements  of  Queueing Theory –  Application</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to the Modelling of Computer System”, University of Massachusetts, Abreast, MA.</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Rust  K  (2008),  “Using  Little’s  Law  to  Estimate  Cycle  Time  and  Cost,” Proceedings  of  the</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2008 Winter Simulation Conference, IEEE Press, Dec. 2008, doi: 10.1109/WSC.</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Saxena K and  Soni K (2011),  “A Study Of  Applicability Of Waiting  Line Model  In  Health</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Care: A Systematic Review”,  IJMT, Volume 19, Number 1.</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52</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Scotland, R. (1991), “Customer Service: A Waiting Game”, Marketing, pp 1-3.</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Shim,  J.,  K  and  Siegel,  J.,  G.  (1999),  “Operations  Management”,  Barron’s  Educational</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Series, USA.</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Sidonia  O.  Cernea,  MihaelaJaradat  and  Mohammad  Jaradat  (2010),  “Characteristics  Of</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Waiting  Line  Models  –  The  Indicators  Of  The  Customer  Flow  Management  Systems</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Efficiency”,  AnnalesUniversitatisApulensis Series Oeconomica, 12(2).</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Singh, V (2007), “Use of Queuing Models in Health Care”, Department of Health Policy and</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Management, University of Arkanses for medical science.</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Sitzia J., Wood N.  (1997),  “Patient Satisfaction: A Review of Issues  and  Concepts”, SocSci</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Med, 45: 1829–1843.</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So Mandia  (2007),  “Design of  Queuing  System”,A thesis  submitted  in  partial  fulfilment  of</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the requirements for the degree of Bachelor Of  Applied  Science. Department of Mechanical</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and Industrial Engineering.</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Taylor, S (1994), “Waiting for Service: The Relationship between Delays and Evaluation of</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Service”, Journal of Marketing, 58(2): 56-69, 1994.</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Tran  Tony  T  (2011),  “Using  Queueing  Analysis  To  Guide  Combinatorial  Scheduling  In</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Dynamic  Environments”  Graduate  Department  of  Mechanical  and  Industrial  Engineering,</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University of Toronto.</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Whyte  TC  and  D.  W.  Starks  (1996),  “ACE:  A  Decision  Tool  for  Restaurant  Managers,”</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Proceedings of the 1996 Winter Simulation Conference, IEEE Press, Dec. pp. 1257-1263.</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Williams, A., S.(2003),“An Introduction to Management Science – Quantitative Approaches</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to Decision Making”, Tenth Edition, South-Western, USA.</w:t>
      </w:r>
    </w:p>
    <w:p w:rsidR="00D81F7D" w:rsidRPr="003B6130" w:rsidRDefault="00D81F7D">
      <w:pPr>
        <w:shd w:val="clear" w:color="auto" w:fill="FFFFFF"/>
        <w:spacing w:after="0" w:line="0" w:lineRule="auto"/>
        <w:jc w:val="both"/>
        <w:rPr>
          <w:rFonts w:ascii="Times New Roman" w:eastAsia="Times New Roman" w:hAnsi="Times New Roman" w:cs="Times New Roman"/>
          <w:color w:val="000000"/>
          <w:sz w:val="24"/>
          <w:szCs w:val="24"/>
        </w:rPr>
      </w:pP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Young, G.J., Meterko, M and  Desal, R. K. (2000), “Patient Satisfaction  with  Hospital Care:</w:t>
      </w:r>
    </w:p>
    <w:p w:rsidR="00D81F7D" w:rsidRPr="003B6130" w:rsidRDefault="002F3C7A">
      <w:pPr>
        <w:shd w:val="clear" w:color="auto" w:fill="FFFFFF"/>
        <w:spacing w:after="0" w:line="0" w:lineRule="auto"/>
        <w:jc w:val="both"/>
        <w:rPr>
          <w:rFonts w:ascii="Times New Roman" w:eastAsia="Times New Roman" w:hAnsi="Times New Roman" w:cs="Times New Roman"/>
          <w:color w:val="000000"/>
          <w:sz w:val="24"/>
          <w:szCs w:val="24"/>
        </w:rPr>
      </w:pPr>
      <w:r w:rsidRPr="003B6130">
        <w:rPr>
          <w:rFonts w:ascii="Times New Roman" w:eastAsia="Times New Roman" w:hAnsi="Times New Roman" w:cs="Times New Roman"/>
          <w:color w:val="000000"/>
          <w:sz w:val="24"/>
          <w:szCs w:val="24"/>
        </w:rPr>
        <w:t>Effects of Demographic and Institutional Characteristics”,MedicereCcare, 38(3): 325-334.</w:t>
      </w:r>
    </w:p>
    <w:p w:rsidR="00D81F7D" w:rsidRPr="003B6130" w:rsidRDefault="00D81F7D">
      <w:pPr>
        <w:spacing w:line="480" w:lineRule="auto"/>
        <w:jc w:val="both"/>
        <w:rPr>
          <w:rFonts w:ascii="Times New Roman" w:eastAsia="SimSun" w:hAnsi="Times New Roman" w:cs="Times New Roman"/>
          <w:color w:val="000000"/>
          <w:sz w:val="24"/>
          <w:szCs w:val="24"/>
          <w:shd w:val="clear" w:color="FFFFFF" w:fill="D9D9D9"/>
        </w:rPr>
      </w:pPr>
    </w:p>
    <w:p w:rsidR="00D81F7D" w:rsidRPr="003B6130" w:rsidRDefault="00D81F7D">
      <w:pPr>
        <w:spacing w:line="480" w:lineRule="auto"/>
        <w:jc w:val="both"/>
        <w:rPr>
          <w:rFonts w:ascii="Times New Roman" w:hAnsi="Times New Roman" w:cs="Times New Roman"/>
          <w:sz w:val="24"/>
          <w:szCs w:val="24"/>
        </w:rPr>
      </w:pPr>
    </w:p>
    <w:p w:rsidR="00D81F7D" w:rsidRPr="003B6130" w:rsidRDefault="00D81F7D">
      <w:pPr>
        <w:spacing w:line="480" w:lineRule="auto"/>
        <w:jc w:val="both"/>
        <w:rPr>
          <w:rFonts w:ascii="Times New Roman" w:hAnsi="Times New Roman" w:cs="Times New Roman"/>
          <w:sz w:val="24"/>
          <w:szCs w:val="24"/>
        </w:rPr>
      </w:pPr>
    </w:p>
    <w:p w:rsidR="00D81F7D" w:rsidRPr="003B6130" w:rsidRDefault="00D81F7D">
      <w:pPr>
        <w:spacing w:line="480" w:lineRule="auto"/>
        <w:jc w:val="both"/>
        <w:rPr>
          <w:rFonts w:ascii="Times New Roman" w:hAnsi="Times New Roman" w:cs="Times New Roman"/>
          <w:sz w:val="24"/>
          <w:szCs w:val="24"/>
        </w:rPr>
      </w:pPr>
    </w:p>
    <w:p w:rsidR="00D81F7D" w:rsidRPr="003B6130" w:rsidRDefault="00D81F7D">
      <w:pPr>
        <w:spacing w:line="480" w:lineRule="auto"/>
        <w:jc w:val="both"/>
        <w:rPr>
          <w:rFonts w:ascii="Times New Roman" w:hAnsi="Times New Roman" w:cs="Times New Roman"/>
          <w:sz w:val="24"/>
          <w:szCs w:val="24"/>
        </w:rPr>
      </w:pPr>
    </w:p>
    <w:p w:rsidR="00D81F7D" w:rsidRPr="003B6130" w:rsidRDefault="00D81F7D">
      <w:pPr>
        <w:spacing w:line="480" w:lineRule="auto"/>
        <w:jc w:val="both"/>
        <w:rPr>
          <w:rFonts w:ascii="Times New Roman" w:hAnsi="Times New Roman" w:cs="Times New Roman"/>
          <w:sz w:val="24"/>
          <w:szCs w:val="24"/>
        </w:rPr>
      </w:pPr>
    </w:p>
    <w:p w:rsidR="00D81F7D" w:rsidRPr="003B6130" w:rsidRDefault="00D81F7D">
      <w:pPr>
        <w:spacing w:line="480" w:lineRule="auto"/>
        <w:jc w:val="both"/>
        <w:rPr>
          <w:rFonts w:ascii="Times New Roman" w:hAnsi="Times New Roman" w:cs="Times New Roman"/>
          <w:sz w:val="24"/>
          <w:szCs w:val="24"/>
        </w:rPr>
      </w:pPr>
    </w:p>
    <w:p w:rsidR="00D81F7D" w:rsidRPr="003B6130" w:rsidRDefault="00D81F7D">
      <w:pPr>
        <w:spacing w:line="480" w:lineRule="auto"/>
        <w:jc w:val="both"/>
        <w:rPr>
          <w:rFonts w:ascii="Times New Roman" w:hAnsi="Times New Roman" w:cs="Times New Roman"/>
          <w:sz w:val="24"/>
          <w:szCs w:val="24"/>
        </w:rPr>
      </w:pPr>
    </w:p>
    <w:p w:rsidR="00D81F7D" w:rsidRPr="003B6130" w:rsidRDefault="00D81F7D">
      <w:pPr>
        <w:spacing w:line="480" w:lineRule="auto"/>
        <w:rPr>
          <w:rFonts w:ascii="Times New Roman" w:eastAsia="SimSun" w:hAnsi="Times New Roman" w:cs="Times New Roman"/>
          <w:color w:val="000000"/>
          <w:sz w:val="24"/>
          <w:szCs w:val="24"/>
          <w:shd w:val="clear" w:color="FFFFFF" w:fill="D9D9D9"/>
        </w:rPr>
      </w:pPr>
    </w:p>
    <w:p w:rsidR="00D81F7D" w:rsidRPr="003B6130" w:rsidRDefault="002F3C7A" w:rsidP="003B6130">
      <w:pPr>
        <w:spacing w:line="480" w:lineRule="auto"/>
        <w:ind w:left="720" w:hanging="720"/>
        <w:jc w:val="both"/>
        <w:rPr>
          <w:rFonts w:ascii="Times New Roman" w:eastAsia="SimSun" w:hAnsi="Times New Roman" w:cs="Times New Roman"/>
          <w:color w:val="000000"/>
          <w:sz w:val="24"/>
          <w:szCs w:val="24"/>
          <w:shd w:val="clear" w:color="FFFFFF" w:fill="D9D9D9"/>
        </w:rPr>
      </w:pPr>
      <w:r w:rsidRPr="003B6130">
        <w:rPr>
          <w:rFonts w:ascii="Times New Roman" w:eastAsia="SimSun" w:hAnsi="Times New Roman" w:cs="Times New Roman"/>
          <w:color w:val="000000"/>
          <w:sz w:val="24"/>
          <w:szCs w:val="24"/>
          <w:shd w:val="clear" w:color="FFFFFF" w:fill="D9D9D9"/>
        </w:rPr>
        <w:t>References</w:t>
      </w:r>
    </w:p>
    <w:p w:rsidR="00D81F7D" w:rsidRPr="003B6130" w:rsidRDefault="002F3C7A" w:rsidP="003B6130">
      <w:pPr>
        <w:tabs>
          <w:tab w:val="left" w:pos="360"/>
        </w:tabs>
        <w:spacing w:before="64" w:after="21" w:line="480" w:lineRule="auto"/>
        <w:ind w:left="1440" w:hanging="1440"/>
        <w:jc w:val="both"/>
        <w:rPr>
          <w:rFonts w:ascii="Times New Roman" w:eastAsia="ff5" w:hAnsi="Times New Roman" w:cs="Times New Roman"/>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Adedayo, O. A., Ojo, O., Obamiro, J. K. (2006), “Operations Research in Decision Analysis</w:t>
      </w:r>
    </w:p>
    <w:p w:rsidR="00D81F7D" w:rsidRPr="003B6130" w:rsidRDefault="002F3C7A" w:rsidP="003B6130">
      <w:pPr>
        <w:tabs>
          <w:tab w:val="left" w:pos="360"/>
        </w:tabs>
        <w:spacing w:before="64" w:after="21" w:line="480" w:lineRule="auto"/>
        <w:jc w:val="both"/>
        <w:rPr>
          <w:rFonts w:ascii="Times New Roman" w:eastAsia="ff5" w:hAnsi="Times New Roman" w:cs="Times New Roman"/>
          <w:color w:val="000000"/>
          <w:sz w:val="24"/>
          <w:szCs w:val="24"/>
        </w:rPr>
      </w:pPr>
      <w:r w:rsidRPr="003B6130">
        <w:rPr>
          <w:rFonts w:ascii="Times New Roman" w:eastAsia="ff5" w:hAnsi="Times New Roman" w:cs="Times New Roman"/>
          <w:color w:val="000000"/>
          <w:sz w:val="24"/>
          <w:szCs w:val="24"/>
          <w:shd w:val="clear" w:color="auto" w:fill="FFFFFF"/>
          <w:lang w:eastAsia="zh-CN"/>
        </w:rPr>
        <w:t>and  Production Management”, Lagos: Pumark Nig. Ltd.</w:t>
      </w:r>
    </w:p>
    <w:p w:rsidR="00D81F7D" w:rsidRPr="003B6130" w:rsidRDefault="002F3C7A" w:rsidP="003B6130">
      <w:pPr>
        <w:spacing w:before="64" w:after="21" w:line="480" w:lineRule="auto"/>
        <w:ind w:left="1440" w:hanging="1440"/>
        <w:jc w:val="both"/>
        <w:rPr>
          <w:rStyle w:val="HTMLCite"/>
          <w:rFonts w:ascii="Times New Roman" w:eastAsia="sans-serif" w:hAnsi="Times New Roman" w:cs="Times New Roman"/>
          <w:i w:val="0"/>
          <w:color w:val="000000"/>
          <w:sz w:val="24"/>
          <w:szCs w:val="24"/>
          <w:shd w:val="clear" w:color="auto" w:fill="FFFFFF"/>
        </w:rPr>
      </w:pPr>
      <w:r w:rsidRPr="003B6130">
        <w:rPr>
          <w:rStyle w:val="Hyperlink"/>
          <w:rFonts w:ascii="Times New Roman" w:eastAsia="sans-serif" w:hAnsi="Times New Roman" w:cs="Times New Roman"/>
          <w:color w:val="000000"/>
          <w:sz w:val="24"/>
          <w:szCs w:val="24"/>
          <w:u w:val="none"/>
          <w:shd w:val="clear" w:color="auto" w:fill="FFFFFF"/>
        </w:rPr>
        <w:t>Agner Krarup Erlang (1878-1929) | plus.maths.org"</w:t>
      </w:r>
      <w:r w:rsidRPr="003B6130">
        <w:rPr>
          <w:rStyle w:val="HTMLCite"/>
          <w:rFonts w:ascii="Times New Roman" w:eastAsia="sans-serif" w:hAnsi="Times New Roman" w:cs="Times New Roman"/>
          <w:i w:val="0"/>
          <w:color w:val="000000"/>
          <w:sz w:val="24"/>
          <w:szCs w:val="24"/>
          <w:shd w:val="clear" w:color="auto" w:fill="FFFFFF"/>
        </w:rPr>
        <w:t>. Pass.maths.org.uk. 1997-04-</w:t>
      </w:r>
    </w:p>
    <w:p w:rsidR="00D81F7D" w:rsidRPr="003B6130" w:rsidRDefault="002F3C7A" w:rsidP="003B6130">
      <w:pPr>
        <w:spacing w:before="64" w:after="21" w:line="480" w:lineRule="auto"/>
        <w:jc w:val="both"/>
        <w:rPr>
          <w:rStyle w:val="HTMLCite"/>
          <w:rFonts w:ascii="Times New Roman" w:eastAsia="sans-serif" w:hAnsi="Times New Roman" w:cs="Times New Roman"/>
          <w:i w:val="0"/>
          <w:color w:val="000000"/>
          <w:sz w:val="24"/>
          <w:szCs w:val="24"/>
          <w:shd w:val="clear" w:color="auto" w:fill="FFFFFF"/>
        </w:rPr>
      </w:pPr>
      <w:r w:rsidRPr="003B6130">
        <w:rPr>
          <w:rStyle w:val="HTMLCite"/>
          <w:rFonts w:ascii="Times New Roman" w:eastAsia="sans-serif" w:hAnsi="Times New Roman" w:cs="Times New Roman"/>
          <w:i w:val="0"/>
          <w:color w:val="000000"/>
          <w:sz w:val="24"/>
          <w:szCs w:val="24"/>
          <w:shd w:val="clear" w:color="auto" w:fill="FFFFFF"/>
        </w:rPr>
        <w:t>30. </w:t>
      </w:r>
      <w:r w:rsidRPr="003B6130">
        <w:rPr>
          <w:rStyle w:val="Hyperlink"/>
          <w:rFonts w:ascii="Times New Roman" w:eastAsia="sans-serif" w:hAnsi="Times New Roman" w:cs="Times New Roman"/>
          <w:color w:val="000000"/>
          <w:sz w:val="24"/>
          <w:szCs w:val="24"/>
          <w:u w:val="none"/>
          <w:shd w:val="clear" w:color="auto" w:fill="FFFFFF"/>
        </w:rPr>
        <w:t>Archived</w:t>
      </w:r>
      <w:r w:rsidRPr="003B6130">
        <w:rPr>
          <w:rStyle w:val="HTMLCite"/>
          <w:rFonts w:ascii="Times New Roman" w:eastAsia="sans-serif" w:hAnsi="Times New Roman" w:cs="Times New Roman"/>
          <w:i w:val="0"/>
          <w:color w:val="000000"/>
          <w:sz w:val="24"/>
          <w:szCs w:val="24"/>
          <w:shd w:val="clear" w:color="auto" w:fill="FFFFFF"/>
        </w:rPr>
        <w:t> from the original on 2008-10-07</w:t>
      </w:r>
      <w:r w:rsidRPr="003B6130">
        <w:rPr>
          <w:rFonts w:ascii="Times New Roman" w:eastAsia="sans-serif" w:hAnsi="Times New Roman" w:cs="Times New Roman"/>
          <w:color w:val="000000"/>
          <w:sz w:val="24"/>
          <w:szCs w:val="24"/>
          <w:shd w:val="clear" w:color="auto" w:fill="FFFFFF"/>
        </w:rPr>
        <w:t>. Retrieved 2013-04-22</w:t>
      </w:r>
      <w:r w:rsidRPr="003B6130">
        <w:rPr>
          <w:rStyle w:val="HTMLCite"/>
          <w:rFonts w:ascii="Times New Roman" w:eastAsia="sans-serif" w:hAnsi="Times New Roman" w:cs="Times New Roman"/>
          <w:i w:val="0"/>
          <w:color w:val="000000"/>
          <w:sz w:val="24"/>
          <w:szCs w:val="24"/>
          <w:shd w:val="clear" w:color="auto" w:fill="FFFFFF"/>
        </w:rPr>
        <w:t>.</w:t>
      </w:r>
    </w:p>
    <w:p w:rsidR="00D81F7D" w:rsidRPr="003B6130" w:rsidRDefault="002F3C7A" w:rsidP="003B6130">
      <w:pPr>
        <w:tabs>
          <w:tab w:val="left" w:pos="360"/>
        </w:tabs>
        <w:spacing w:before="64" w:after="21" w:line="480" w:lineRule="auto"/>
        <w:ind w:left="1440" w:hanging="1440"/>
        <w:jc w:val="both"/>
        <w:rPr>
          <w:rFonts w:ascii="Times New Roman" w:eastAsia="SimSun" w:hAnsi="Times New Roman" w:cs="Times New Roman"/>
          <w:color w:val="000000"/>
          <w:sz w:val="24"/>
          <w:szCs w:val="24"/>
        </w:rPr>
      </w:pPr>
      <w:r w:rsidRPr="003B6130">
        <w:rPr>
          <w:rFonts w:ascii="Times New Roman" w:eastAsia="SimSun" w:hAnsi="Times New Roman" w:cs="Times New Roman"/>
          <w:color w:val="000000"/>
          <w:sz w:val="24"/>
          <w:szCs w:val="24"/>
        </w:rPr>
        <w:t>A. K. Erlang’s (1909) “The Theory of Probabilities and Telephone Conversations” (Nyt</w:t>
      </w:r>
    </w:p>
    <w:p w:rsidR="00D81F7D" w:rsidRPr="003B6130" w:rsidRDefault="002F3C7A" w:rsidP="003B6130">
      <w:pPr>
        <w:tabs>
          <w:tab w:val="left" w:pos="360"/>
        </w:tabs>
        <w:spacing w:before="64" w:after="21" w:line="480" w:lineRule="auto"/>
        <w:jc w:val="both"/>
        <w:rPr>
          <w:rFonts w:ascii="Times New Roman" w:eastAsia="SimSun" w:hAnsi="Times New Roman" w:cs="Times New Roman"/>
          <w:color w:val="000000"/>
          <w:sz w:val="24"/>
          <w:szCs w:val="24"/>
        </w:rPr>
      </w:pPr>
      <w:r w:rsidRPr="003B6130">
        <w:rPr>
          <w:rFonts w:ascii="Times New Roman" w:eastAsia="SimSun" w:hAnsi="Times New Roman" w:cs="Times New Roman"/>
          <w:color w:val="000000"/>
          <w:sz w:val="24"/>
          <w:szCs w:val="24"/>
        </w:rPr>
        <w:t>tidsskrift for Mathematic, B, 20 , p. 33</w:t>
      </w:r>
    </w:p>
    <w:p w:rsidR="00352C72" w:rsidRPr="003B6130" w:rsidRDefault="002F3C7A" w:rsidP="003B6130">
      <w:pPr>
        <w:tabs>
          <w:tab w:val="left" w:pos="360"/>
        </w:tabs>
        <w:spacing w:before="64" w:after="21" w:line="480" w:lineRule="auto"/>
        <w:ind w:left="1440" w:hanging="1440"/>
        <w:jc w:val="both"/>
        <w:rPr>
          <w:rFonts w:ascii="Times New Roman" w:hAnsi="Times New Roman" w:cs="Times New Roman"/>
          <w:sz w:val="24"/>
          <w:szCs w:val="24"/>
        </w:rPr>
      </w:pPr>
      <w:r w:rsidRPr="003B6130">
        <w:rPr>
          <w:rFonts w:ascii="Times New Roman" w:hAnsi="Times New Roman" w:cs="Times New Roman"/>
          <w:sz w:val="24"/>
          <w:szCs w:val="24"/>
        </w:rPr>
        <w:t>Agrawal G. and Saxena G. (2010), ’Queuing Model fo</w:t>
      </w:r>
      <w:r w:rsidR="00352C72" w:rsidRPr="003B6130">
        <w:rPr>
          <w:rFonts w:ascii="Times New Roman" w:hAnsi="Times New Roman" w:cs="Times New Roman"/>
          <w:sz w:val="24"/>
          <w:szCs w:val="24"/>
        </w:rPr>
        <w:t>r health care centre’</w:t>
      </w:r>
    </w:p>
    <w:p w:rsidR="00352C72" w:rsidRPr="003B6130" w:rsidRDefault="002F3C7A" w:rsidP="003B6130">
      <w:pPr>
        <w:tabs>
          <w:tab w:val="left" w:pos="360"/>
        </w:tabs>
        <w:spacing w:before="64" w:after="21" w:line="480" w:lineRule="auto"/>
        <w:ind w:left="1440" w:hanging="1440"/>
        <w:jc w:val="both"/>
        <w:rPr>
          <w:rFonts w:ascii="Times New Roman" w:hAnsi="Times New Roman" w:cs="Times New Roman"/>
          <w:sz w:val="24"/>
          <w:szCs w:val="24"/>
        </w:rPr>
      </w:pPr>
      <w:r w:rsidRPr="003B6130">
        <w:rPr>
          <w:rFonts w:ascii="Times New Roman" w:hAnsi="Times New Roman" w:cs="Times New Roman"/>
          <w:sz w:val="24"/>
          <w:szCs w:val="24"/>
        </w:rPr>
        <w:t>http://74.125.155.132/scholar?q=cache:QsEUUMSV3AQJ:</w:t>
      </w:r>
      <w:r w:rsidRPr="003B6130">
        <w:rPr>
          <w:rFonts w:ascii="Times New Roman" w:hAnsi="Times New Roman" w:cs="Times New Roman"/>
          <w:i/>
          <w:sz w:val="24"/>
          <w:szCs w:val="24"/>
        </w:rPr>
        <w:t xml:space="preserve"> </w:t>
      </w:r>
      <w:r w:rsidRPr="003B6130">
        <w:rPr>
          <w:rFonts w:ascii="Times New Roman" w:hAnsi="Times New Roman" w:cs="Times New Roman"/>
          <w:sz w:val="24"/>
          <w:szCs w:val="24"/>
        </w:rPr>
        <w:t>scholar.google</w:t>
      </w:r>
      <w:r w:rsidRPr="003B6130">
        <w:rPr>
          <w:rFonts w:ascii="Times New Roman" w:hAnsi="Times New Roman" w:cs="Times New Roman"/>
          <w:i/>
          <w:sz w:val="24"/>
          <w:szCs w:val="24"/>
        </w:rPr>
        <w:t>.</w:t>
      </w:r>
      <w:r w:rsidRPr="003B6130">
        <w:rPr>
          <w:rFonts w:ascii="Times New Roman" w:hAnsi="Times New Roman" w:cs="Times New Roman"/>
          <w:sz w:val="24"/>
          <w:szCs w:val="24"/>
        </w:rPr>
        <w:t>com/&amp; hl=en &amp; as-</w:t>
      </w:r>
    </w:p>
    <w:p w:rsidR="00D81F7D" w:rsidRPr="003B6130" w:rsidRDefault="002F3C7A" w:rsidP="003B6130">
      <w:pPr>
        <w:tabs>
          <w:tab w:val="left" w:pos="360"/>
        </w:tabs>
        <w:spacing w:before="64" w:after="21" w:line="480" w:lineRule="auto"/>
        <w:ind w:left="1440" w:hanging="1440"/>
        <w:jc w:val="both"/>
        <w:rPr>
          <w:rFonts w:ascii="Times New Roman" w:hAnsi="Times New Roman" w:cs="Times New Roman"/>
          <w:sz w:val="24"/>
          <w:szCs w:val="24"/>
        </w:rPr>
      </w:pPr>
      <w:r w:rsidRPr="003B6130">
        <w:rPr>
          <w:rFonts w:ascii="Times New Roman" w:hAnsi="Times New Roman" w:cs="Times New Roman"/>
          <w:sz w:val="24"/>
          <w:szCs w:val="24"/>
        </w:rPr>
        <w:t>sdt=2000.</w:t>
      </w:r>
    </w:p>
    <w:p w:rsidR="00D81F7D" w:rsidRPr="003B6130" w:rsidRDefault="002F3C7A" w:rsidP="003B6130">
      <w:pPr>
        <w:tabs>
          <w:tab w:val="left" w:pos="360"/>
        </w:tabs>
        <w:spacing w:before="64" w:after="21" w:line="480" w:lineRule="auto"/>
        <w:ind w:left="1440" w:hanging="1440"/>
        <w:jc w:val="both"/>
        <w:rPr>
          <w:rFonts w:ascii="Times New Roman" w:eastAsia="ff5" w:hAnsi="Times New Roman" w:cs="Times New Roman"/>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Daisi Famule Festus (2010), “Analysis Of M/M/1 Queueing Model With Applications To</w:t>
      </w:r>
    </w:p>
    <w:p w:rsidR="00D81F7D" w:rsidRPr="003B6130" w:rsidRDefault="002F3C7A" w:rsidP="003B6130">
      <w:pPr>
        <w:tabs>
          <w:tab w:val="left" w:pos="360"/>
        </w:tabs>
        <w:spacing w:before="64" w:after="21" w:line="480" w:lineRule="auto"/>
        <w:jc w:val="both"/>
        <w:rPr>
          <w:rFonts w:ascii="Times New Roman" w:eastAsia="ff5" w:hAnsi="Times New Roman" w:cs="Times New Roman"/>
          <w:i/>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 xml:space="preserve">Waiting Time Of Customers In Banks”, </w:t>
      </w:r>
      <w:r w:rsidRPr="003B6130">
        <w:rPr>
          <w:rFonts w:ascii="Times New Roman" w:eastAsia="ff5" w:hAnsi="Times New Roman" w:cs="Times New Roman"/>
          <w:i/>
          <w:color w:val="000000"/>
          <w:sz w:val="24"/>
          <w:szCs w:val="24"/>
          <w:shd w:val="clear" w:color="auto" w:fill="FFFFFF"/>
          <w:lang w:eastAsia="zh-CN"/>
        </w:rPr>
        <w:t>Global Journal of Computer Science and</w:t>
      </w:r>
    </w:p>
    <w:p w:rsidR="00D81F7D" w:rsidRPr="003B6130" w:rsidRDefault="002F3C7A" w:rsidP="003B6130">
      <w:pPr>
        <w:tabs>
          <w:tab w:val="left" w:pos="360"/>
        </w:tabs>
        <w:spacing w:before="64" w:after="21" w:line="480" w:lineRule="auto"/>
        <w:jc w:val="both"/>
        <w:rPr>
          <w:rFonts w:ascii="Times New Roman" w:eastAsia="ff5" w:hAnsi="Times New Roman" w:cs="Times New Roman"/>
          <w:color w:val="000000"/>
          <w:sz w:val="24"/>
          <w:szCs w:val="24"/>
          <w:shd w:val="clear" w:color="auto" w:fill="FFFFFF"/>
          <w:lang w:eastAsia="zh-CN"/>
        </w:rPr>
      </w:pPr>
      <w:r w:rsidRPr="003B6130">
        <w:rPr>
          <w:rFonts w:ascii="Times New Roman" w:eastAsia="ff5" w:hAnsi="Times New Roman" w:cs="Times New Roman"/>
          <w:i/>
          <w:color w:val="000000"/>
          <w:sz w:val="24"/>
          <w:szCs w:val="24"/>
          <w:shd w:val="clear" w:color="auto" w:fill="FFFFFF"/>
          <w:lang w:eastAsia="zh-CN"/>
        </w:rPr>
        <w:t>Technology.</w:t>
      </w:r>
      <w:r w:rsidRPr="003B6130">
        <w:rPr>
          <w:rFonts w:ascii="Times New Roman" w:eastAsia="ff5" w:hAnsi="Times New Roman" w:cs="Times New Roman"/>
          <w:color w:val="000000"/>
          <w:sz w:val="24"/>
          <w:szCs w:val="24"/>
          <w:shd w:val="clear" w:color="auto" w:fill="FFFFFF"/>
          <w:lang w:eastAsia="zh-CN"/>
        </w:rPr>
        <w:t xml:space="preserve"> Vol. 10 Issue 13 (Ver. 1.0). 50</w:t>
      </w:r>
    </w:p>
    <w:p w:rsidR="00352C72" w:rsidRPr="003B6130" w:rsidRDefault="002F3C7A" w:rsidP="003B6130">
      <w:pPr>
        <w:tabs>
          <w:tab w:val="left" w:pos="360"/>
        </w:tabs>
        <w:spacing w:before="64" w:after="21" w:line="480" w:lineRule="auto"/>
        <w:ind w:left="1440" w:hanging="1440"/>
        <w:jc w:val="both"/>
        <w:rPr>
          <w:rFonts w:ascii="Times New Roman" w:hAnsi="Times New Roman" w:cs="Times New Roman"/>
          <w:i/>
          <w:sz w:val="24"/>
          <w:szCs w:val="24"/>
        </w:rPr>
      </w:pPr>
      <w:r w:rsidRPr="003B6130">
        <w:rPr>
          <w:rFonts w:ascii="Times New Roman" w:hAnsi="Times New Roman" w:cs="Times New Roman"/>
          <w:sz w:val="24"/>
          <w:szCs w:val="24"/>
        </w:rPr>
        <w:t xml:space="preserve">Dharmawirya, M.; Adi, e. (2011) Case study for restaurant queuing model. In: </w:t>
      </w:r>
      <w:r w:rsidR="00352C72" w:rsidRPr="003B6130">
        <w:rPr>
          <w:rFonts w:ascii="Times New Roman" w:hAnsi="Times New Roman" w:cs="Times New Roman"/>
          <w:i/>
          <w:sz w:val="24"/>
          <w:szCs w:val="24"/>
        </w:rPr>
        <w:t>International</w:t>
      </w:r>
    </w:p>
    <w:p w:rsidR="00352C72" w:rsidRPr="003B6130" w:rsidRDefault="002F3C7A" w:rsidP="003B6130">
      <w:pPr>
        <w:tabs>
          <w:tab w:val="left" w:pos="360"/>
        </w:tabs>
        <w:spacing w:before="64" w:after="21" w:line="480" w:lineRule="auto"/>
        <w:ind w:left="1440" w:hanging="1440"/>
        <w:jc w:val="both"/>
        <w:rPr>
          <w:rFonts w:ascii="Times New Roman" w:hAnsi="Times New Roman" w:cs="Times New Roman"/>
          <w:sz w:val="24"/>
          <w:szCs w:val="24"/>
        </w:rPr>
      </w:pPr>
      <w:r w:rsidRPr="003B6130">
        <w:rPr>
          <w:rFonts w:ascii="Times New Roman" w:hAnsi="Times New Roman" w:cs="Times New Roman"/>
          <w:i/>
          <w:sz w:val="24"/>
          <w:szCs w:val="24"/>
        </w:rPr>
        <w:t>Conference On Management And Artificial Intelligence</w:t>
      </w:r>
      <w:r w:rsidR="00352C72" w:rsidRPr="003B6130">
        <w:rPr>
          <w:rFonts w:ascii="Times New Roman" w:hAnsi="Times New Roman" w:cs="Times New Roman"/>
          <w:sz w:val="24"/>
          <w:szCs w:val="24"/>
        </w:rPr>
        <w:t>, IPEDR, Bali: IACSIT</w:t>
      </w:r>
    </w:p>
    <w:p w:rsidR="00D81F7D" w:rsidRPr="003B6130" w:rsidRDefault="002F3C7A" w:rsidP="003B6130">
      <w:pPr>
        <w:tabs>
          <w:tab w:val="left" w:pos="360"/>
        </w:tabs>
        <w:spacing w:before="64" w:after="21" w:line="480" w:lineRule="auto"/>
        <w:ind w:left="1440" w:hanging="1440"/>
        <w:jc w:val="both"/>
        <w:rPr>
          <w:rFonts w:ascii="Times New Roman" w:eastAsia="ff5" w:hAnsi="Times New Roman" w:cs="Times New Roman"/>
          <w:color w:val="000000"/>
          <w:sz w:val="24"/>
          <w:szCs w:val="24"/>
        </w:rPr>
      </w:pPr>
      <w:r w:rsidRPr="003B6130">
        <w:rPr>
          <w:rFonts w:ascii="Times New Roman" w:hAnsi="Times New Roman" w:cs="Times New Roman"/>
          <w:sz w:val="24"/>
          <w:szCs w:val="24"/>
        </w:rPr>
        <w:t>Press, n. 6, p. 52-55. J</w:t>
      </w:r>
    </w:p>
    <w:p w:rsidR="00D81F7D" w:rsidRPr="003B6130" w:rsidRDefault="002F3C7A" w:rsidP="003B6130">
      <w:pPr>
        <w:tabs>
          <w:tab w:val="left" w:pos="720"/>
        </w:tabs>
        <w:spacing w:before="64" w:after="21" w:line="480" w:lineRule="auto"/>
        <w:ind w:left="1440" w:hanging="1440"/>
        <w:jc w:val="both"/>
        <w:rPr>
          <w:rStyle w:val="Hyperlink"/>
          <w:rFonts w:ascii="Times New Roman" w:eastAsia="sans-serif" w:hAnsi="Times New Roman" w:cs="Times New Roman"/>
          <w:color w:val="000000"/>
          <w:sz w:val="24"/>
          <w:szCs w:val="24"/>
          <w:u w:val="none"/>
          <w:shd w:val="clear" w:color="auto" w:fill="FFFFFF"/>
        </w:rPr>
      </w:pPr>
      <w:r w:rsidRPr="003B6130">
        <w:rPr>
          <w:rStyle w:val="Hyperlink"/>
          <w:rFonts w:ascii="Times New Roman" w:eastAsia="sans-serif" w:hAnsi="Times New Roman" w:cs="Times New Roman"/>
          <w:color w:val="000000"/>
          <w:sz w:val="24"/>
          <w:szCs w:val="24"/>
          <w:u w:val="none"/>
          <w:shd w:val="clear" w:color="auto" w:fill="FFFFFF"/>
        </w:rPr>
        <w:t>Erlang, Agner Krarup</w:t>
      </w:r>
      <w:r w:rsidRPr="003B6130">
        <w:rPr>
          <w:rStyle w:val="HTMLCite"/>
          <w:rFonts w:ascii="Times New Roman" w:eastAsia="sans-serif" w:hAnsi="Times New Roman" w:cs="Times New Roman"/>
          <w:i w:val="0"/>
          <w:color w:val="000000"/>
          <w:sz w:val="24"/>
          <w:szCs w:val="24"/>
          <w:shd w:val="clear" w:color="auto" w:fill="FFFFFF"/>
        </w:rPr>
        <w:t> (1909). </w:t>
      </w:r>
      <w:r w:rsidRPr="003B6130">
        <w:rPr>
          <w:rStyle w:val="Hyperlink"/>
          <w:rFonts w:ascii="Times New Roman" w:eastAsia="sans-serif" w:hAnsi="Times New Roman" w:cs="Times New Roman"/>
          <w:color w:val="000000"/>
          <w:sz w:val="24"/>
          <w:szCs w:val="24"/>
          <w:u w:val="none"/>
          <w:shd w:val="clear" w:color="auto" w:fill="FFFFFF"/>
        </w:rPr>
        <w:t>"The theory of probabilities and telephone</w:t>
      </w:r>
    </w:p>
    <w:p w:rsidR="00D81F7D" w:rsidRPr="003B6130" w:rsidRDefault="002F3C7A" w:rsidP="003B6130">
      <w:pPr>
        <w:tabs>
          <w:tab w:val="left" w:pos="720"/>
        </w:tabs>
        <w:spacing w:before="64" w:after="21" w:line="480" w:lineRule="auto"/>
        <w:jc w:val="both"/>
        <w:rPr>
          <w:rStyle w:val="HTMLCite"/>
          <w:rFonts w:ascii="Times New Roman" w:eastAsia="sans-serif" w:hAnsi="Times New Roman" w:cs="Times New Roman"/>
          <w:i w:val="0"/>
          <w:color w:val="000000"/>
          <w:sz w:val="24"/>
          <w:szCs w:val="24"/>
          <w:shd w:val="clear" w:color="auto" w:fill="FFFFFF"/>
        </w:rPr>
      </w:pPr>
      <w:r w:rsidRPr="003B6130">
        <w:rPr>
          <w:rStyle w:val="Hyperlink"/>
          <w:rFonts w:ascii="Times New Roman" w:eastAsia="sans-serif" w:hAnsi="Times New Roman" w:cs="Times New Roman"/>
          <w:color w:val="000000"/>
          <w:sz w:val="24"/>
          <w:szCs w:val="24"/>
          <w:u w:val="none"/>
          <w:shd w:val="clear" w:color="auto" w:fill="FFFFFF"/>
        </w:rPr>
        <w:t>conversations"</w:t>
      </w:r>
      <w:r w:rsidRPr="003B6130">
        <w:rPr>
          <w:rStyle w:val="HTMLCite"/>
          <w:rFonts w:ascii="Times New Roman" w:eastAsia="sans-serif" w:hAnsi="Times New Roman" w:cs="Times New Roman"/>
          <w:i w:val="0"/>
          <w:color w:val="000000"/>
          <w:sz w:val="24"/>
          <w:szCs w:val="24"/>
          <w:shd w:val="clear" w:color="auto" w:fill="FFFFFF"/>
        </w:rPr>
        <w:t> </w:t>
      </w:r>
      <w:r w:rsidRPr="003B6130">
        <w:rPr>
          <w:rFonts w:ascii="Times New Roman" w:eastAsia="sans-serif" w:hAnsi="Times New Roman" w:cs="Times New Roman"/>
          <w:color w:val="000000"/>
          <w:sz w:val="24"/>
          <w:szCs w:val="24"/>
          <w:shd w:val="clear" w:color="auto" w:fill="FFFFFF"/>
        </w:rPr>
        <w:t>(PDF)</w:t>
      </w:r>
      <w:r w:rsidRPr="003B6130">
        <w:rPr>
          <w:rStyle w:val="HTMLCite"/>
          <w:rFonts w:ascii="Times New Roman" w:eastAsia="sans-serif" w:hAnsi="Times New Roman" w:cs="Times New Roman"/>
          <w:i w:val="0"/>
          <w:color w:val="000000"/>
          <w:sz w:val="24"/>
          <w:szCs w:val="24"/>
          <w:shd w:val="clear" w:color="auto" w:fill="FFFFFF"/>
        </w:rPr>
        <w:t>. Nyt Tidsskrift for Matematik B. </w:t>
      </w:r>
      <w:r w:rsidRPr="003B6130">
        <w:rPr>
          <w:rStyle w:val="HTMLCite"/>
          <w:rFonts w:ascii="Times New Roman" w:eastAsia="sans-serif" w:hAnsi="Times New Roman" w:cs="Times New Roman"/>
          <w:b/>
          <w:i w:val="0"/>
          <w:color w:val="000000"/>
          <w:sz w:val="24"/>
          <w:szCs w:val="24"/>
          <w:shd w:val="clear" w:color="auto" w:fill="FFFFFF"/>
        </w:rPr>
        <w:t>20</w:t>
      </w:r>
      <w:r w:rsidRPr="003B6130">
        <w:rPr>
          <w:rStyle w:val="HTMLCite"/>
          <w:rFonts w:ascii="Times New Roman" w:eastAsia="sans-serif" w:hAnsi="Times New Roman" w:cs="Times New Roman"/>
          <w:i w:val="0"/>
          <w:color w:val="000000"/>
          <w:sz w:val="24"/>
          <w:szCs w:val="24"/>
          <w:shd w:val="clear" w:color="auto" w:fill="FFFFFF"/>
        </w:rPr>
        <w:t>: 33–39.</w:t>
      </w:r>
    </w:p>
    <w:p w:rsidR="00352C72" w:rsidRPr="003B6130" w:rsidRDefault="002F3C7A" w:rsidP="003B6130">
      <w:pPr>
        <w:tabs>
          <w:tab w:val="left" w:pos="720"/>
        </w:tabs>
        <w:spacing w:before="64" w:after="21" w:line="480" w:lineRule="auto"/>
        <w:ind w:left="1440" w:hanging="1440"/>
        <w:jc w:val="both"/>
        <w:rPr>
          <w:rFonts w:ascii="Times New Roman" w:hAnsi="Times New Roman" w:cs="Times New Roman"/>
          <w:sz w:val="24"/>
          <w:szCs w:val="24"/>
        </w:rPr>
      </w:pPr>
      <w:r w:rsidRPr="003B6130">
        <w:rPr>
          <w:rFonts w:ascii="Times New Roman" w:hAnsi="Times New Roman" w:cs="Times New Roman"/>
          <w:sz w:val="24"/>
          <w:szCs w:val="24"/>
        </w:rPr>
        <w:t>Fink and Gillett (2006), Queuing theory and the Taguchi Loss</w:t>
      </w:r>
      <w:r w:rsidR="00352C72" w:rsidRPr="003B6130">
        <w:rPr>
          <w:rFonts w:ascii="Times New Roman" w:hAnsi="Times New Roman" w:cs="Times New Roman"/>
          <w:sz w:val="24"/>
          <w:szCs w:val="24"/>
        </w:rPr>
        <w:t xml:space="preserve"> Function: The cost of customer</w:t>
      </w:r>
    </w:p>
    <w:p w:rsidR="00D81F7D" w:rsidRPr="003B6130" w:rsidRDefault="002F3C7A" w:rsidP="003B6130">
      <w:pPr>
        <w:tabs>
          <w:tab w:val="left" w:pos="720"/>
        </w:tabs>
        <w:spacing w:before="64" w:after="21" w:line="480" w:lineRule="auto"/>
        <w:ind w:left="1440" w:hanging="1440"/>
        <w:jc w:val="both"/>
        <w:rPr>
          <w:rFonts w:ascii="Times New Roman" w:eastAsia="sans-serif" w:hAnsi="Times New Roman" w:cs="Times New Roman"/>
          <w:i/>
          <w:iCs/>
          <w:color w:val="000000"/>
          <w:sz w:val="24"/>
          <w:szCs w:val="24"/>
          <w:shd w:val="clear" w:color="auto" w:fill="FFFFFF"/>
        </w:rPr>
      </w:pPr>
      <w:r w:rsidRPr="003B6130">
        <w:rPr>
          <w:rFonts w:ascii="Times New Roman" w:hAnsi="Times New Roman" w:cs="Times New Roman"/>
          <w:sz w:val="24"/>
          <w:szCs w:val="24"/>
        </w:rPr>
        <w:t xml:space="preserve">dissatisfaction in waiting lies. </w:t>
      </w:r>
      <w:r w:rsidRPr="003B6130">
        <w:rPr>
          <w:rFonts w:ascii="Times New Roman" w:hAnsi="Times New Roman" w:cs="Times New Roman"/>
          <w:i/>
          <w:sz w:val="24"/>
          <w:szCs w:val="24"/>
        </w:rPr>
        <w:t>International Journal of Strategic Cost Management/Spring 2006</w:t>
      </w:r>
    </w:p>
    <w:p w:rsidR="00D81F7D" w:rsidRPr="003B6130" w:rsidRDefault="002F3C7A" w:rsidP="003B6130">
      <w:pPr>
        <w:tabs>
          <w:tab w:val="left" w:pos="360"/>
        </w:tabs>
        <w:spacing w:before="64" w:after="21" w:line="480" w:lineRule="auto"/>
        <w:ind w:left="1440" w:hanging="1440"/>
        <w:jc w:val="both"/>
        <w:rPr>
          <w:rFonts w:ascii="Times New Roman" w:eastAsia="ff5" w:hAnsi="Times New Roman" w:cs="Times New Roman"/>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Gosha Kinnis K (2007), “Queue admin: The Effects Of An Advance Queue Management</w:t>
      </w:r>
    </w:p>
    <w:p w:rsidR="00D81F7D" w:rsidRPr="003B6130" w:rsidRDefault="002F3C7A" w:rsidP="003B6130">
      <w:pPr>
        <w:tabs>
          <w:tab w:val="left" w:pos="360"/>
        </w:tabs>
        <w:spacing w:before="64" w:after="21" w:line="480" w:lineRule="auto"/>
        <w:jc w:val="both"/>
        <w:rPr>
          <w:rFonts w:ascii="Times New Roman" w:eastAsia="ff5" w:hAnsi="Times New Roman" w:cs="Times New Roman"/>
          <w:i/>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 xml:space="preserve">System On Barbershop Administration”, </w:t>
      </w:r>
      <w:r w:rsidRPr="003B6130">
        <w:rPr>
          <w:rFonts w:ascii="Times New Roman" w:eastAsia="ff5" w:hAnsi="Times New Roman" w:cs="Times New Roman"/>
          <w:i/>
          <w:color w:val="000000"/>
          <w:sz w:val="24"/>
          <w:szCs w:val="24"/>
          <w:shd w:val="clear" w:color="auto" w:fill="FFFFFF"/>
          <w:lang w:eastAsia="zh-CN"/>
        </w:rPr>
        <w:t>A Thesis Submitted in Partial</w:t>
      </w:r>
    </w:p>
    <w:p w:rsidR="00D81F7D" w:rsidRPr="003B6130" w:rsidRDefault="002F3C7A" w:rsidP="003B6130">
      <w:pPr>
        <w:tabs>
          <w:tab w:val="left" w:pos="360"/>
        </w:tabs>
        <w:spacing w:before="64" w:after="21" w:line="480" w:lineRule="auto"/>
        <w:jc w:val="both"/>
        <w:rPr>
          <w:rFonts w:ascii="Times New Roman" w:eastAsia="ff5" w:hAnsi="Times New Roman" w:cs="Times New Roman"/>
          <w:i/>
          <w:color w:val="000000"/>
          <w:sz w:val="24"/>
          <w:szCs w:val="24"/>
          <w:shd w:val="clear" w:color="auto" w:fill="FFFFFF"/>
          <w:lang w:eastAsia="zh-CN"/>
        </w:rPr>
      </w:pPr>
      <w:r w:rsidRPr="003B6130">
        <w:rPr>
          <w:rFonts w:ascii="Times New Roman" w:eastAsia="ff5" w:hAnsi="Times New Roman" w:cs="Times New Roman"/>
          <w:i/>
          <w:color w:val="000000"/>
          <w:sz w:val="24"/>
          <w:szCs w:val="24"/>
          <w:shd w:val="clear" w:color="auto" w:fill="FFFFFF"/>
          <w:lang w:eastAsia="zh-CN"/>
        </w:rPr>
        <w:t>Fulfillment of the Requirements for the Degree of Master of Science.</w:t>
      </w:r>
    </w:p>
    <w:p w:rsidR="00D81F7D" w:rsidRPr="003B6130" w:rsidRDefault="002F3C7A" w:rsidP="003B6130">
      <w:pPr>
        <w:tabs>
          <w:tab w:val="left" w:pos="360"/>
        </w:tabs>
        <w:spacing w:before="64" w:after="21" w:line="480" w:lineRule="auto"/>
        <w:jc w:val="both"/>
        <w:rPr>
          <w:rFonts w:ascii="Times New Roman" w:eastAsia="ff5" w:hAnsi="Times New Roman" w:cs="Times New Roman"/>
          <w:i/>
          <w:color w:val="000000"/>
          <w:sz w:val="24"/>
          <w:szCs w:val="24"/>
          <w:shd w:val="clear" w:color="auto" w:fill="FFFFFF"/>
          <w:lang w:eastAsia="zh-CN"/>
        </w:rPr>
      </w:pPr>
      <w:r w:rsidRPr="003B6130">
        <w:rPr>
          <w:rFonts w:ascii="Times New Roman" w:eastAsia="ff5" w:hAnsi="Times New Roman" w:cs="Times New Roman"/>
          <w:i/>
          <w:color w:val="000000"/>
          <w:sz w:val="24"/>
          <w:szCs w:val="24"/>
          <w:shd w:val="clear" w:color="auto" w:fill="FFFFFF"/>
          <w:lang w:eastAsia="zh-CN"/>
        </w:rPr>
        <w:t>Auburn, Alabama.</w:t>
      </w:r>
    </w:p>
    <w:p w:rsidR="00D81F7D" w:rsidRPr="003B6130" w:rsidRDefault="002F3C7A" w:rsidP="003B6130">
      <w:pPr>
        <w:shd w:val="clear" w:color="auto" w:fill="FFFFFF"/>
        <w:tabs>
          <w:tab w:val="left" w:pos="360"/>
        </w:tabs>
        <w:spacing w:after="0" w:line="480" w:lineRule="auto"/>
        <w:ind w:left="1440" w:hanging="1440"/>
        <w:jc w:val="both"/>
        <w:rPr>
          <w:rFonts w:ascii="Times New Roman" w:eastAsia="ff5" w:hAnsi="Times New Roman" w:cs="Times New Roman"/>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Kandemir-Canvas, C and Canvas, L (2007), “An Application of Queuing Theory to the</w:t>
      </w:r>
    </w:p>
    <w:p w:rsidR="00D81F7D" w:rsidRPr="003B6130" w:rsidRDefault="002F3C7A" w:rsidP="003B6130">
      <w:pPr>
        <w:shd w:val="clear" w:color="auto" w:fill="FFFFFF"/>
        <w:tabs>
          <w:tab w:val="left" w:pos="360"/>
        </w:tabs>
        <w:spacing w:after="0" w:line="480" w:lineRule="auto"/>
        <w:jc w:val="both"/>
        <w:rPr>
          <w:rFonts w:ascii="Times New Roman" w:eastAsia="ff5" w:hAnsi="Times New Roman" w:cs="Times New Roman"/>
          <w:i/>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 xml:space="preserve">Relationship between Insulin Level and Number of Insulin Receptors”, </w:t>
      </w:r>
      <w:r w:rsidRPr="003B6130">
        <w:rPr>
          <w:rFonts w:ascii="Times New Roman" w:eastAsia="ff5" w:hAnsi="Times New Roman" w:cs="Times New Roman"/>
          <w:i/>
          <w:color w:val="000000"/>
          <w:sz w:val="24"/>
          <w:szCs w:val="24"/>
          <w:shd w:val="clear" w:color="auto" w:fill="FFFFFF"/>
          <w:lang w:eastAsia="zh-CN"/>
        </w:rPr>
        <w:t>Turkish</w:t>
      </w:r>
    </w:p>
    <w:p w:rsidR="00D81F7D" w:rsidRPr="003B6130" w:rsidRDefault="002F3C7A" w:rsidP="003B6130">
      <w:pPr>
        <w:shd w:val="clear" w:color="auto" w:fill="FFFFFF"/>
        <w:tabs>
          <w:tab w:val="left" w:pos="360"/>
        </w:tabs>
        <w:spacing w:after="0" w:line="480" w:lineRule="auto"/>
        <w:jc w:val="both"/>
        <w:rPr>
          <w:rFonts w:ascii="Times New Roman" w:eastAsia="ff5" w:hAnsi="Times New Roman" w:cs="Times New Roman"/>
          <w:color w:val="000000"/>
          <w:sz w:val="24"/>
          <w:szCs w:val="24"/>
          <w:shd w:val="clear" w:color="auto" w:fill="FFFFFF"/>
          <w:lang w:eastAsia="zh-CN"/>
        </w:rPr>
      </w:pPr>
      <w:r w:rsidRPr="003B6130">
        <w:rPr>
          <w:rFonts w:ascii="Times New Roman" w:eastAsia="ff5" w:hAnsi="Times New Roman" w:cs="Times New Roman"/>
          <w:i/>
          <w:color w:val="000000"/>
          <w:sz w:val="24"/>
          <w:szCs w:val="24"/>
          <w:shd w:val="clear" w:color="auto" w:fill="FFFFFF"/>
          <w:lang w:eastAsia="zh-CN"/>
        </w:rPr>
        <w:t>Journal of Biochemistry,</w:t>
      </w:r>
      <w:r w:rsidRPr="003B6130">
        <w:rPr>
          <w:rFonts w:ascii="Times New Roman" w:eastAsia="ff5" w:hAnsi="Times New Roman" w:cs="Times New Roman"/>
          <w:color w:val="000000"/>
          <w:sz w:val="24"/>
          <w:szCs w:val="24"/>
          <w:shd w:val="clear" w:color="auto" w:fill="FFFFFF"/>
          <w:lang w:eastAsia="zh-CN"/>
        </w:rPr>
        <w:t xml:space="preserve"> 32 (1): 32-38.</w:t>
      </w:r>
    </w:p>
    <w:p w:rsidR="00352C72" w:rsidRPr="003B6130" w:rsidRDefault="002F3C7A" w:rsidP="003B6130">
      <w:pPr>
        <w:tabs>
          <w:tab w:val="left" w:pos="2430"/>
        </w:tabs>
        <w:spacing w:before="64" w:after="21" w:line="480" w:lineRule="auto"/>
        <w:ind w:left="1440" w:hanging="1440"/>
        <w:jc w:val="both"/>
        <w:rPr>
          <w:rFonts w:ascii="Times New Roman" w:hAnsi="Times New Roman" w:cs="Times New Roman"/>
          <w:sz w:val="24"/>
          <w:szCs w:val="24"/>
        </w:rPr>
      </w:pPr>
      <w:r w:rsidRPr="003B6130">
        <w:rPr>
          <w:rFonts w:ascii="Times New Roman" w:hAnsi="Times New Roman" w:cs="Times New Roman"/>
          <w:sz w:val="24"/>
          <w:szCs w:val="24"/>
        </w:rPr>
        <w:t>Kavitha, j.; palaniammal, s. (2014) Efficient path selection and d</w:t>
      </w:r>
      <w:r w:rsidR="00352C72" w:rsidRPr="003B6130">
        <w:rPr>
          <w:rFonts w:ascii="Times New Roman" w:hAnsi="Times New Roman" w:cs="Times New Roman"/>
          <w:sz w:val="24"/>
          <w:szCs w:val="24"/>
        </w:rPr>
        <w:t>ata transmission using queue in</w:t>
      </w:r>
    </w:p>
    <w:p w:rsidR="00352C72" w:rsidRPr="003B6130" w:rsidRDefault="002F3C7A" w:rsidP="003B6130">
      <w:pPr>
        <w:tabs>
          <w:tab w:val="left" w:pos="2430"/>
        </w:tabs>
        <w:spacing w:before="64" w:after="21" w:line="480" w:lineRule="auto"/>
        <w:ind w:left="1440" w:hanging="1440"/>
        <w:jc w:val="both"/>
        <w:rPr>
          <w:rFonts w:ascii="Times New Roman" w:hAnsi="Times New Roman" w:cs="Times New Roman"/>
          <w:sz w:val="24"/>
          <w:szCs w:val="24"/>
        </w:rPr>
      </w:pPr>
      <w:r w:rsidRPr="003B6130">
        <w:rPr>
          <w:rFonts w:ascii="Times New Roman" w:hAnsi="Times New Roman" w:cs="Times New Roman"/>
          <w:sz w:val="24"/>
          <w:szCs w:val="24"/>
        </w:rPr>
        <w:t xml:space="preserve">open shortest path first. </w:t>
      </w:r>
      <w:r w:rsidRPr="003B6130">
        <w:rPr>
          <w:rFonts w:ascii="Times New Roman" w:hAnsi="Times New Roman" w:cs="Times New Roman"/>
          <w:i/>
          <w:sz w:val="24"/>
          <w:szCs w:val="24"/>
        </w:rPr>
        <w:t xml:space="preserve">International Journal of Computer Science and Application, </w:t>
      </w:r>
      <w:r w:rsidR="00352C72" w:rsidRPr="003B6130">
        <w:rPr>
          <w:rFonts w:ascii="Times New Roman" w:hAnsi="Times New Roman" w:cs="Times New Roman"/>
          <w:sz w:val="24"/>
          <w:szCs w:val="24"/>
        </w:rPr>
        <w:t>v. 3, n. 4, p.</w:t>
      </w:r>
    </w:p>
    <w:p w:rsidR="00352C72" w:rsidRPr="003B6130" w:rsidRDefault="002F3C7A" w:rsidP="003B6130">
      <w:pPr>
        <w:tabs>
          <w:tab w:val="left" w:pos="2430"/>
        </w:tabs>
        <w:spacing w:before="64" w:after="21" w:line="480" w:lineRule="auto"/>
        <w:ind w:left="1440" w:hanging="1440"/>
        <w:jc w:val="both"/>
        <w:rPr>
          <w:rFonts w:ascii="Times New Roman" w:hAnsi="Times New Roman" w:cs="Times New Roman"/>
          <w:sz w:val="24"/>
          <w:szCs w:val="24"/>
        </w:rPr>
      </w:pPr>
      <w:r w:rsidRPr="003B6130">
        <w:rPr>
          <w:rFonts w:ascii="Times New Roman" w:hAnsi="Times New Roman" w:cs="Times New Roman"/>
          <w:sz w:val="24"/>
          <w:szCs w:val="24"/>
        </w:rPr>
        <w:t>139-144. Available: http://www.ij‐csa.org. Access: 4th November, 2016</w:t>
      </w:r>
      <w:r w:rsidR="00352C72" w:rsidRPr="003B6130">
        <w:rPr>
          <w:rFonts w:ascii="Times New Roman" w:hAnsi="Times New Roman" w:cs="Times New Roman"/>
          <w:sz w:val="24"/>
          <w:szCs w:val="24"/>
        </w:rPr>
        <w:t>. DOI:</w:t>
      </w:r>
    </w:p>
    <w:p w:rsidR="00D81F7D" w:rsidRPr="003B6130" w:rsidRDefault="002F3C7A" w:rsidP="003B6130">
      <w:pPr>
        <w:tabs>
          <w:tab w:val="left" w:pos="2430"/>
        </w:tabs>
        <w:spacing w:before="64" w:after="21" w:line="480" w:lineRule="auto"/>
        <w:ind w:left="1440" w:hanging="1440"/>
        <w:jc w:val="both"/>
        <w:rPr>
          <w:rFonts w:ascii="Times New Roman" w:hAnsi="Times New Roman" w:cs="Times New Roman"/>
          <w:sz w:val="24"/>
          <w:szCs w:val="24"/>
        </w:rPr>
      </w:pPr>
      <w:r w:rsidRPr="003B6130">
        <w:rPr>
          <w:rFonts w:ascii="Times New Roman" w:hAnsi="Times New Roman" w:cs="Times New Roman"/>
          <w:sz w:val="24"/>
          <w:szCs w:val="24"/>
        </w:rPr>
        <w:t>10.14355/ijcsa.2014.0304.01.</w:t>
      </w:r>
    </w:p>
    <w:p w:rsidR="00D81F7D" w:rsidRPr="003B6130" w:rsidRDefault="002F3C7A" w:rsidP="003B6130">
      <w:pPr>
        <w:tabs>
          <w:tab w:val="left" w:pos="980"/>
        </w:tabs>
        <w:spacing w:before="64" w:after="21" w:line="480" w:lineRule="auto"/>
        <w:ind w:left="1440" w:hanging="1440"/>
        <w:jc w:val="both"/>
        <w:rPr>
          <w:rFonts w:ascii="Times New Roman" w:hAnsi="Times New Roman" w:cs="Times New Roman"/>
          <w:sz w:val="24"/>
          <w:szCs w:val="24"/>
        </w:rPr>
      </w:pPr>
      <w:r w:rsidRPr="003B6130">
        <w:rPr>
          <w:rStyle w:val="Hyperlink"/>
          <w:rFonts w:ascii="Times New Roman" w:eastAsia="sans-serif" w:hAnsi="Times New Roman" w:cs="Times New Roman"/>
          <w:color w:val="000000"/>
          <w:sz w:val="24"/>
          <w:szCs w:val="24"/>
          <w:u w:val="none"/>
          <w:shd w:val="clear" w:color="FFFFFF" w:fill="FFFFFF"/>
        </w:rPr>
        <w:t>Kendall ,D. G.</w:t>
      </w:r>
      <w:r w:rsidRPr="003B6130">
        <w:rPr>
          <w:rStyle w:val="HTMLCite"/>
          <w:rFonts w:ascii="Times New Roman" w:eastAsia="sans-serif" w:hAnsi="Times New Roman" w:cs="Times New Roman"/>
          <w:i w:val="0"/>
          <w:iCs w:val="0"/>
          <w:color w:val="000000"/>
          <w:sz w:val="24"/>
          <w:szCs w:val="24"/>
          <w:shd w:val="clear" w:color="FFFFFF" w:fill="FFFFFF"/>
        </w:rPr>
        <w:t xml:space="preserve"> (1953). </w:t>
      </w:r>
      <w:r w:rsidRPr="003B6130">
        <w:rPr>
          <w:rStyle w:val="Hyperlink"/>
          <w:rFonts w:ascii="Times New Roman" w:eastAsia="sans-serif" w:hAnsi="Times New Roman" w:cs="Times New Roman"/>
          <w:color w:val="000000"/>
          <w:sz w:val="24"/>
          <w:szCs w:val="24"/>
          <w:u w:val="none"/>
          <w:shd w:val="clear" w:color="FFFFFF" w:fill="FFFFFF"/>
        </w:rPr>
        <w:t>"Stochastic Processes Occurring in theTheory of Queues and</w:t>
      </w:r>
    </w:p>
    <w:p w:rsidR="00D81F7D" w:rsidRPr="003B6130" w:rsidRDefault="002F3C7A" w:rsidP="003B6130">
      <w:pPr>
        <w:tabs>
          <w:tab w:val="left" w:pos="980"/>
        </w:tabs>
        <w:spacing w:before="64" w:after="21" w:line="480" w:lineRule="auto"/>
        <w:jc w:val="both"/>
        <w:rPr>
          <w:rFonts w:ascii="Times New Roman" w:hAnsi="Times New Roman" w:cs="Times New Roman"/>
          <w:sz w:val="24"/>
          <w:szCs w:val="24"/>
        </w:rPr>
      </w:pPr>
      <w:r w:rsidRPr="003B6130">
        <w:rPr>
          <w:rStyle w:val="Hyperlink"/>
          <w:rFonts w:ascii="Times New Roman" w:eastAsia="sans-serif" w:hAnsi="Times New Roman" w:cs="Times New Roman"/>
          <w:color w:val="000000"/>
          <w:sz w:val="24"/>
          <w:szCs w:val="24"/>
          <w:u w:val="none"/>
          <w:shd w:val="clear" w:color="FFFFFF" w:fill="FFFFFF"/>
        </w:rPr>
        <w:t>Their Analysis by the Method of the Imbedded Markov Chain"</w:t>
      </w:r>
      <w:r w:rsidRPr="003B6130">
        <w:rPr>
          <w:rStyle w:val="HTMLCite"/>
          <w:rFonts w:ascii="Times New Roman" w:eastAsia="sans-serif" w:hAnsi="Times New Roman" w:cs="Times New Roman"/>
          <w:i w:val="0"/>
          <w:iCs w:val="0"/>
          <w:color w:val="000000"/>
          <w:sz w:val="24"/>
          <w:szCs w:val="24"/>
          <w:shd w:val="clear" w:color="FFFFFF" w:fill="FFFFFF"/>
        </w:rPr>
        <w:t xml:space="preserve">. </w:t>
      </w:r>
      <w:r w:rsidRPr="003B6130">
        <w:rPr>
          <w:rStyle w:val="HTMLCite"/>
          <w:rFonts w:ascii="Times New Roman" w:eastAsia="sans-serif" w:hAnsi="Times New Roman" w:cs="Times New Roman"/>
          <w:color w:val="000000"/>
          <w:sz w:val="24"/>
          <w:szCs w:val="24"/>
          <w:shd w:val="clear" w:color="FFFFFF" w:fill="FFFFFF"/>
        </w:rPr>
        <w:t>The Annals of</w:t>
      </w:r>
    </w:p>
    <w:p w:rsidR="00D81F7D" w:rsidRPr="003B6130" w:rsidRDefault="002F3C7A" w:rsidP="003B6130">
      <w:pPr>
        <w:tabs>
          <w:tab w:val="left" w:pos="360"/>
        </w:tabs>
        <w:spacing w:before="64" w:after="21" w:line="480" w:lineRule="auto"/>
        <w:jc w:val="both"/>
        <w:rPr>
          <w:rStyle w:val="HTMLCite"/>
          <w:rFonts w:ascii="Times New Roman" w:eastAsia="sans-serif" w:hAnsi="Times New Roman" w:cs="Times New Roman"/>
          <w:i w:val="0"/>
          <w:iCs w:val="0"/>
          <w:color w:val="000000"/>
          <w:sz w:val="24"/>
          <w:szCs w:val="24"/>
          <w:shd w:val="clear" w:color="FFFFFF" w:fill="FFFFFF"/>
        </w:rPr>
      </w:pPr>
      <w:r w:rsidRPr="003B6130">
        <w:rPr>
          <w:rStyle w:val="HTMLCite"/>
          <w:rFonts w:ascii="Times New Roman" w:eastAsia="sans-serif" w:hAnsi="Times New Roman" w:cs="Times New Roman"/>
          <w:color w:val="000000"/>
          <w:sz w:val="24"/>
          <w:szCs w:val="24"/>
          <w:shd w:val="clear" w:color="FFFFFF" w:fill="FFFFFF"/>
        </w:rPr>
        <w:t>Mathematical Statistics</w:t>
      </w:r>
      <w:r w:rsidRPr="003B6130">
        <w:rPr>
          <w:rStyle w:val="HTMLCite"/>
          <w:rFonts w:ascii="Times New Roman" w:eastAsia="sans-serif" w:hAnsi="Times New Roman" w:cs="Times New Roman"/>
          <w:iCs w:val="0"/>
          <w:color w:val="000000"/>
          <w:sz w:val="24"/>
          <w:szCs w:val="24"/>
          <w:shd w:val="clear" w:color="FFFFFF" w:fill="FFFFFF"/>
        </w:rPr>
        <w:t xml:space="preserve">. </w:t>
      </w:r>
      <w:r w:rsidRPr="003B6130">
        <w:rPr>
          <w:rStyle w:val="HTMLCite"/>
          <w:rFonts w:ascii="Times New Roman" w:eastAsia="sans-serif" w:hAnsi="Times New Roman" w:cs="Times New Roman"/>
          <w:b/>
          <w:bCs/>
          <w:i w:val="0"/>
          <w:iCs w:val="0"/>
          <w:color w:val="000000"/>
          <w:sz w:val="24"/>
          <w:szCs w:val="24"/>
          <w:shd w:val="clear" w:color="FFFFFF" w:fill="FFFFFF"/>
        </w:rPr>
        <w:t>24</w:t>
      </w:r>
      <w:r w:rsidRPr="003B6130">
        <w:rPr>
          <w:rStyle w:val="HTMLCite"/>
          <w:rFonts w:ascii="Times New Roman" w:eastAsia="sans-serif" w:hAnsi="Times New Roman" w:cs="Times New Roman"/>
          <w:i w:val="0"/>
          <w:iCs w:val="0"/>
          <w:color w:val="000000"/>
          <w:sz w:val="24"/>
          <w:szCs w:val="24"/>
          <w:shd w:val="clear" w:color="FFFFFF" w:fill="FFFFFF"/>
        </w:rPr>
        <w:t xml:space="preserve"> (3):338–354. </w:t>
      </w:r>
      <w:r w:rsidRPr="003B6130">
        <w:rPr>
          <w:rStyle w:val="Hyperlink"/>
          <w:rFonts w:ascii="Times New Roman" w:eastAsia="sans-serif" w:hAnsi="Times New Roman" w:cs="Times New Roman"/>
          <w:color w:val="000000"/>
          <w:sz w:val="24"/>
          <w:szCs w:val="24"/>
          <w:u w:val="none"/>
          <w:shd w:val="clear" w:color="FFFFFF" w:fill="FFFFFF"/>
        </w:rPr>
        <w:t>doi</w:t>
      </w:r>
      <w:r w:rsidRPr="003B6130">
        <w:rPr>
          <w:rStyle w:val="HTMLCite"/>
          <w:rFonts w:ascii="Times New Roman" w:eastAsia="sans-serif" w:hAnsi="Times New Roman" w:cs="Times New Roman"/>
          <w:i w:val="0"/>
          <w:iCs w:val="0"/>
          <w:color w:val="000000"/>
          <w:sz w:val="24"/>
          <w:szCs w:val="24"/>
          <w:shd w:val="clear" w:color="FFFFFF" w:fill="FFFFFF"/>
        </w:rPr>
        <w:t>:</w:t>
      </w:r>
      <w:r w:rsidRPr="003B6130">
        <w:rPr>
          <w:rStyle w:val="Hyperlink"/>
          <w:rFonts w:ascii="Times New Roman" w:eastAsia="sans-serif" w:hAnsi="Times New Roman" w:cs="Times New Roman"/>
          <w:color w:val="000000"/>
          <w:sz w:val="24"/>
          <w:szCs w:val="24"/>
          <w:u w:val="none"/>
          <w:shd w:val="clear" w:color="FFFFFF" w:fill="FFFFFF"/>
        </w:rPr>
        <w:t>10.1214/aoms/1177728975</w:t>
      </w:r>
      <w:r w:rsidRPr="003B6130">
        <w:rPr>
          <w:rStyle w:val="HTMLCite"/>
          <w:rFonts w:ascii="Times New Roman" w:eastAsia="sans-serif" w:hAnsi="Times New Roman" w:cs="Times New Roman"/>
          <w:i w:val="0"/>
          <w:iCs w:val="0"/>
          <w:color w:val="000000"/>
          <w:sz w:val="24"/>
          <w:szCs w:val="24"/>
          <w:shd w:val="clear" w:color="FFFFFF" w:fill="FFFFFF"/>
        </w:rPr>
        <w:t>.</w:t>
      </w:r>
    </w:p>
    <w:p w:rsidR="00D81F7D" w:rsidRPr="003B6130" w:rsidRDefault="002F3C7A" w:rsidP="003B6130">
      <w:pPr>
        <w:tabs>
          <w:tab w:val="left" w:pos="360"/>
        </w:tabs>
        <w:spacing w:before="64" w:after="21" w:line="480" w:lineRule="auto"/>
        <w:jc w:val="both"/>
        <w:rPr>
          <w:rFonts w:ascii="Times New Roman" w:hAnsi="Times New Roman" w:cs="Times New Roman"/>
          <w:sz w:val="24"/>
          <w:szCs w:val="24"/>
        </w:rPr>
      </w:pPr>
      <w:r w:rsidRPr="003B6130">
        <w:rPr>
          <w:rFonts w:ascii="Times New Roman" w:hAnsi="Times New Roman" w:cs="Times New Roman"/>
          <w:sz w:val="24"/>
          <w:szCs w:val="24"/>
        </w:rPr>
        <w:t xml:space="preserve">Klinrock, L. (1976), ’Queueing Systems Vol. II: </w:t>
      </w:r>
      <w:r w:rsidRPr="003B6130">
        <w:rPr>
          <w:rFonts w:ascii="Times New Roman" w:hAnsi="Times New Roman" w:cs="Times New Roman"/>
          <w:i/>
          <w:sz w:val="24"/>
          <w:szCs w:val="24"/>
        </w:rPr>
        <w:t>Computer Applications’</w:t>
      </w:r>
      <w:r w:rsidRPr="003B6130">
        <w:rPr>
          <w:rFonts w:ascii="Times New Roman" w:hAnsi="Times New Roman" w:cs="Times New Roman"/>
          <w:sz w:val="24"/>
          <w:szCs w:val="24"/>
        </w:rPr>
        <w:t>, John Wiley &amp;</w:t>
      </w:r>
    </w:p>
    <w:p w:rsidR="00D81F7D" w:rsidRPr="003B6130" w:rsidRDefault="002F3C7A" w:rsidP="003B6130">
      <w:pPr>
        <w:tabs>
          <w:tab w:val="left" w:pos="360"/>
        </w:tabs>
        <w:spacing w:before="64" w:after="21" w:line="480" w:lineRule="auto"/>
        <w:jc w:val="both"/>
        <w:rPr>
          <w:rFonts w:ascii="Times New Roman" w:eastAsia="sans-serif" w:hAnsi="Times New Roman" w:cs="Times New Roman"/>
          <w:color w:val="000000"/>
          <w:sz w:val="24"/>
          <w:szCs w:val="24"/>
          <w:shd w:val="clear" w:color="FFFFFF" w:fill="FFFFFF"/>
        </w:rPr>
      </w:pPr>
      <w:r w:rsidRPr="003B6130">
        <w:rPr>
          <w:rFonts w:ascii="Times New Roman" w:hAnsi="Times New Roman" w:cs="Times New Roman"/>
          <w:sz w:val="24"/>
          <w:szCs w:val="24"/>
        </w:rPr>
        <w:t>Sons, New York.</w:t>
      </w:r>
    </w:p>
    <w:p w:rsidR="00352C72" w:rsidRPr="003B6130" w:rsidRDefault="002F3C7A" w:rsidP="003B6130">
      <w:pPr>
        <w:tabs>
          <w:tab w:val="left" w:pos="360"/>
        </w:tabs>
        <w:spacing w:before="64" w:after="21" w:line="480" w:lineRule="auto"/>
        <w:ind w:left="1440" w:hanging="1440"/>
        <w:jc w:val="both"/>
        <w:rPr>
          <w:rFonts w:ascii="Times New Roman" w:eastAsia="Times New Roman" w:hAnsi="Times New Roman" w:cs="Times New Roman"/>
          <w:i/>
          <w:color w:val="000000"/>
          <w:sz w:val="24"/>
          <w:szCs w:val="24"/>
          <w:lang w:val="en-GB" w:eastAsia="en-GB"/>
        </w:rPr>
      </w:pPr>
      <w:r w:rsidRPr="003B6130">
        <w:rPr>
          <w:rFonts w:ascii="Times New Roman" w:eastAsia="Times New Roman" w:hAnsi="Times New Roman" w:cs="Times New Roman"/>
          <w:color w:val="000000"/>
          <w:sz w:val="24"/>
          <w:szCs w:val="24"/>
          <w:lang w:val="en-GB" w:eastAsia="en-GB"/>
        </w:rPr>
        <w:t>L. Kleinrock and R. Gail, </w:t>
      </w:r>
      <w:r w:rsidRPr="003B6130">
        <w:rPr>
          <w:rFonts w:ascii="Times New Roman" w:eastAsia="Times New Roman" w:hAnsi="Times New Roman" w:cs="Times New Roman"/>
          <w:i/>
          <w:iCs/>
          <w:color w:val="000000"/>
          <w:sz w:val="24"/>
          <w:szCs w:val="24"/>
          <w:lang w:val="en-GB" w:eastAsia="en-GB"/>
        </w:rPr>
        <w:t>Queueing Systems: Problems and Solutions</w:t>
      </w:r>
      <w:r w:rsidRPr="003B6130">
        <w:rPr>
          <w:rFonts w:ascii="Times New Roman" w:eastAsia="Times New Roman" w:hAnsi="Times New Roman" w:cs="Times New Roman"/>
          <w:color w:val="000000"/>
          <w:sz w:val="24"/>
          <w:szCs w:val="24"/>
          <w:lang w:val="en-GB" w:eastAsia="en-GB"/>
        </w:rPr>
        <w:t>, A Wiley-</w:t>
      </w:r>
      <w:r w:rsidR="00352C72" w:rsidRPr="003B6130">
        <w:rPr>
          <w:rFonts w:ascii="Times New Roman" w:eastAsia="Times New Roman" w:hAnsi="Times New Roman" w:cs="Times New Roman"/>
          <w:i/>
          <w:color w:val="000000"/>
          <w:sz w:val="24"/>
          <w:szCs w:val="24"/>
          <w:lang w:val="en-GB" w:eastAsia="en-GB"/>
        </w:rPr>
        <w:t>Interscience</w:t>
      </w:r>
    </w:p>
    <w:p w:rsidR="00D81F7D" w:rsidRPr="003B6130" w:rsidRDefault="002F3C7A" w:rsidP="003B6130">
      <w:pPr>
        <w:tabs>
          <w:tab w:val="left" w:pos="360"/>
        </w:tabs>
        <w:spacing w:before="64" w:after="21" w:line="480" w:lineRule="auto"/>
        <w:ind w:left="1440" w:hanging="1440"/>
        <w:jc w:val="both"/>
        <w:rPr>
          <w:rFonts w:ascii="Times New Roman" w:hAnsi="Times New Roman" w:cs="Times New Roman"/>
          <w:sz w:val="24"/>
          <w:szCs w:val="24"/>
        </w:rPr>
      </w:pPr>
      <w:r w:rsidRPr="003B6130">
        <w:rPr>
          <w:rFonts w:ascii="Times New Roman" w:eastAsia="Times New Roman" w:hAnsi="Times New Roman" w:cs="Times New Roman"/>
          <w:i/>
          <w:color w:val="000000"/>
          <w:sz w:val="24"/>
          <w:szCs w:val="24"/>
          <w:lang w:val="en-GB" w:eastAsia="en-GB"/>
        </w:rPr>
        <w:t>Publication,</w:t>
      </w:r>
      <w:r w:rsidRPr="003B6130">
        <w:rPr>
          <w:rFonts w:ascii="Times New Roman" w:eastAsia="Times New Roman" w:hAnsi="Times New Roman" w:cs="Times New Roman"/>
          <w:color w:val="000000"/>
          <w:sz w:val="24"/>
          <w:szCs w:val="24"/>
          <w:lang w:val="en-GB" w:eastAsia="en-GB"/>
        </w:rPr>
        <w:t xml:space="preserve"> John Wiley &amp; Sons, New York, NY, USA, 1996.</w:t>
      </w:r>
    </w:p>
    <w:p w:rsidR="00D81F7D" w:rsidRPr="003B6130" w:rsidRDefault="002F3C7A" w:rsidP="003B6130">
      <w:pPr>
        <w:shd w:val="clear" w:color="auto" w:fill="FFFFFF"/>
        <w:tabs>
          <w:tab w:val="left" w:pos="360"/>
        </w:tabs>
        <w:spacing w:after="0" w:line="480" w:lineRule="auto"/>
        <w:ind w:left="1440" w:hanging="1440"/>
        <w:jc w:val="both"/>
        <w:rPr>
          <w:rFonts w:ascii="Times New Roman" w:eastAsia="ff5" w:hAnsi="Times New Roman" w:cs="Times New Roman"/>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Nosek Ronald Anthony , Jr. and James P. Wilson (2001), “Theory and Customer</w:t>
      </w:r>
    </w:p>
    <w:p w:rsidR="00D81F7D" w:rsidRPr="003B6130" w:rsidRDefault="002F3C7A" w:rsidP="003B6130">
      <w:pPr>
        <w:shd w:val="clear" w:color="auto" w:fill="FFFFFF"/>
        <w:tabs>
          <w:tab w:val="left" w:pos="360"/>
        </w:tabs>
        <w:spacing w:after="0" w:line="480" w:lineRule="auto"/>
        <w:jc w:val="both"/>
        <w:rPr>
          <w:rFonts w:ascii="Times New Roman" w:eastAsia="ff5" w:hAnsi="Times New Roman" w:cs="Times New Roman"/>
          <w:i/>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Satisfaction</w:t>
      </w:r>
      <w:r w:rsidRPr="003B6130">
        <w:rPr>
          <w:rFonts w:ascii="Times New Roman" w:eastAsia="ff5" w:hAnsi="Times New Roman" w:cs="Times New Roman"/>
          <w:i/>
          <w:color w:val="000000"/>
          <w:sz w:val="24"/>
          <w:szCs w:val="24"/>
          <w:shd w:val="clear" w:color="auto" w:fill="FFFFFF"/>
          <w:lang w:eastAsia="zh-CN"/>
        </w:rPr>
        <w:t>: A Review of Terminology, Trends, and Applications to Pharmacy</w:t>
      </w:r>
    </w:p>
    <w:p w:rsidR="00D81F7D" w:rsidRPr="003B6130" w:rsidRDefault="002F3C7A" w:rsidP="003B6130">
      <w:pPr>
        <w:shd w:val="clear" w:color="auto" w:fill="FFFFFF"/>
        <w:tabs>
          <w:tab w:val="left" w:pos="360"/>
        </w:tabs>
        <w:spacing w:after="0" w:line="480" w:lineRule="auto"/>
        <w:jc w:val="both"/>
        <w:rPr>
          <w:rFonts w:ascii="Times New Roman" w:eastAsia="ff5" w:hAnsi="Times New Roman" w:cs="Times New Roman"/>
          <w:color w:val="000000"/>
          <w:sz w:val="24"/>
          <w:szCs w:val="24"/>
          <w:shd w:val="clear" w:color="auto" w:fill="FFFFFF"/>
          <w:lang w:eastAsia="zh-CN"/>
        </w:rPr>
      </w:pPr>
      <w:r w:rsidRPr="003B6130">
        <w:rPr>
          <w:rFonts w:ascii="Times New Roman" w:eastAsia="ff5" w:hAnsi="Times New Roman" w:cs="Times New Roman"/>
          <w:i/>
          <w:color w:val="000000"/>
          <w:sz w:val="24"/>
          <w:szCs w:val="24"/>
          <w:shd w:val="clear" w:color="auto" w:fill="FFFFFF"/>
          <w:lang w:eastAsia="zh-CN"/>
        </w:rPr>
        <w:t>Practice”,</w:t>
      </w:r>
      <w:r w:rsidRPr="003B6130">
        <w:rPr>
          <w:rFonts w:ascii="Times New Roman" w:eastAsia="ff5" w:hAnsi="Times New Roman" w:cs="Times New Roman"/>
          <w:color w:val="000000"/>
          <w:sz w:val="24"/>
          <w:szCs w:val="24"/>
          <w:shd w:val="clear" w:color="auto" w:fill="FFFFFF"/>
          <w:lang w:eastAsia="zh-CN"/>
        </w:rPr>
        <w:t xml:space="preserve"> Hospital Pharmacy Volume 36, Number 3, pp 275–279 .2001 Facts and Comparisons.</w:t>
      </w:r>
    </w:p>
    <w:p w:rsidR="00D81F7D" w:rsidRPr="003B6130" w:rsidRDefault="002F3C7A" w:rsidP="003B6130">
      <w:pPr>
        <w:shd w:val="clear" w:color="auto" w:fill="FFFFFF"/>
        <w:tabs>
          <w:tab w:val="left" w:pos="360"/>
        </w:tabs>
        <w:spacing w:after="0" w:line="480" w:lineRule="auto"/>
        <w:ind w:left="1440" w:hanging="1440"/>
        <w:jc w:val="both"/>
        <w:rPr>
          <w:rFonts w:ascii="Times New Roman" w:eastAsia="ff5" w:hAnsi="Times New Roman" w:cs="Times New Roman"/>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Obamiro, J.K. (2003), “Application of Queuing Model in Determining the Optimum</w:t>
      </w:r>
    </w:p>
    <w:p w:rsidR="00D81F7D" w:rsidRPr="003B6130" w:rsidRDefault="002F3C7A" w:rsidP="003B6130">
      <w:pPr>
        <w:shd w:val="clear" w:color="auto" w:fill="FFFFFF"/>
        <w:tabs>
          <w:tab w:val="left" w:pos="360"/>
        </w:tabs>
        <w:spacing w:after="0" w:line="480" w:lineRule="auto"/>
        <w:jc w:val="both"/>
        <w:rPr>
          <w:rFonts w:ascii="Times New Roman" w:eastAsia="ff5" w:hAnsi="Times New Roman" w:cs="Times New Roman"/>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number of Service Facility in Nigerian Hospitals”, M. Sc. Project submitted to</w:t>
      </w:r>
    </w:p>
    <w:p w:rsidR="00D81F7D" w:rsidRPr="003B6130" w:rsidRDefault="002F3C7A" w:rsidP="003B6130">
      <w:pPr>
        <w:shd w:val="clear" w:color="auto" w:fill="FFFFFF"/>
        <w:tabs>
          <w:tab w:val="left" w:pos="360"/>
        </w:tabs>
        <w:spacing w:after="0" w:line="480" w:lineRule="auto"/>
        <w:jc w:val="both"/>
        <w:rPr>
          <w:rFonts w:ascii="Times New Roman" w:eastAsia="ff5" w:hAnsi="Times New Roman" w:cs="Times New Roman"/>
          <w:color w:val="000000"/>
          <w:sz w:val="24"/>
          <w:szCs w:val="24"/>
        </w:rPr>
      </w:pPr>
      <w:r w:rsidRPr="003B6130">
        <w:rPr>
          <w:rFonts w:ascii="Times New Roman" w:eastAsia="ff5" w:hAnsi="Times New Roman" w:cs="Times New Roman"/>
          <w:color w:val="000000"/>
          <w:sz w:val="24"/>
          <w:szCs w:val="24"/>
          <w:shd w:val="clear" w:color="auto" w:fill="FFFFFF"/>
          <w:lang w:eastAsia="zh-CN"/>
        </w:rPr>
        <w:t>Department of Business Administration, University of Ilorin.</w:t>
      </w:r>
    </w:p>
    <w:p w:rsidR="00352C72" w:rsidRPr="003B6130" w:rsidRDefault="002F3C7A" w:rsidP="003B6130">
      <w:pPr>
        <w:shd w:val="clear" w:color="auto" w:fill="FFFFFF"/>
        <w:tabs>
          <w:tab w:val="left" w:pos="360"/>
        </w:tabs>
        <w:spacing w:after="0" w:line="480" w:lineRule="auto"/>
        <w:ind w:left="1440" w:hanging="1440"/>
        <w:jc w:val="both"/>
        <w:rPr>
          <w:rFonts w:ascii="Times New Roman" w:hAnsi="Times New Roman" w:cs="Times New Roman"/>
          <w:sz w:val="24"/>
          <w:szCs w:val="24"/>
        </w:rPr>
      </w:pPr>
      <w:r w:rsidRPr="003B6130">
        <w:rPr>
          <w:rFonts w:ascii="Times New Roman" w:hAnsi="Times New Roman" w:cs="Times New Roman"/>
          <w:sz w:val="24"/>
          <w:szCs w:val="24"/>
        </w:rPr>
        <w:t>Obamiro, J. K. (2010), Queuing Theory and Patient Satisfact</w:t>
      </w:r>
      <w:r w:rsidR="00352C72" w:rsidRPr="003B6130">
        <w:rPr>
          <w:rFonts w:ascii="Times New Roman" w:hAnsi="Times New Roman" w:cs="Times New Roman"/>
          <w:sz w:val="24"/>
          <w:szCs w:val="24"/>
        </w:rPr>
        <w:t>ion: An Overview of Terminology</w:t>
      </w:r>
    </w:p>
    <w:p w:rsidR="00352C72" w:rsidRPr="003B6130" w:rsidRDefault="002F3C7A" w:rsidP="003B6130">
      <w:pPr>
        <w:shd w:val="clear" w:color="auto" w:fill="FFFFFF"/>
        <w:tabs>
          <w:tab w:val="left" w:pos="360"/>
        </w:tabs>
        <w:spacing w:after="0" w:line="480" w:lineRule="auto"/>
        <w:ind w:left="1440" w:hanging="1440"/>
        <w:jc w:val="both"/>
        <w:rPr>
          <w:rFonts w:ascii="Times New Roman" w:hAnsi="Times New Roman" w:cs="Times New Roman"/>
          <w:i/>
          <w:sz w:val="24"/>
          <w:szCs w:val="24"/>
        </w:rPr>
      </w:pPr>
      <w:r w:rsidRPr="003B6130">
        <w:rPr>
          <w:rFonts w:ascii="Times New Roman" w:hAnsi="Times New Roman" w:cs="Times New Roman"/>
          <w:sz w:val="24"/>
          <w:szCs w:val="24"/>
        </w:rPr>
        <w:t xml:space="preserve">and Application in Ante-Natal Care Unit. </w:t>
      </w:r>
      <w:r w:rsidRPr="003B6130">
        <w:rPr>
          <w:rFonts w:ascii="Times New Roman" w:hAnsi="Times New Roman" w:cs="Times New Roman"/>
          <w:i/>
          <w:sz w:val="24"/>
          <w:szCs w:val="24"/>
        </w:rPr>
        <w:t>Petroleum-Gas U</w:t>
      </w:r>
      <w:r w:rsidR="00352C72" w:rsidRPr="003B6130">
        <w:rPr>
          <w:rFonts w:ascii="Times New Roman" w:hAnsi="Times New Roman" w:cs="Times New Roman"/>
          <w:i/>
          <w:sz w:val="24"/>
          <w:szCs w:val="24"/>
        </w:rPr>
        <w:t>niversity of Ploiesti Bulletin,</w:t>
      </w:r>
    </w:p>
    <w:p w:rsidR="00352C72" w:rsidRPr="003B6130" w:rsidRDefault="002F3C7A" w:rsidP="003B6130">
      <w:pPr>
        <w:shd w:val="clear" w:color="auto" w:fill="FFFFFF"/>
        <w:tabs>
          <w:tab w:val="left" w:pos="360"/>
        </w:tabs>
        <w:spacing w:after="0" w:line="480" w:lineRule="auto"/>
        <w:ind w:left="1440" w:hanging="1440"/>
        <w:jc w:val="both"/>
        <w:rPr>
          <w:rFonts w:ascii="Times New Roman" w:hAnsi="Times New Roman" w:cs="Times New Roman"/>
          <w:sz w:val="24"/>
          <w:szCs w:val="24"/>
        </w:rPr>
      </w:pPr>
      <w:r w:rsidRPr="003B6130">
        <w:rPr>
          <w:rFonts w:ascii="Times New Roman" w:hAnsi="Times New Roman" w:cs="Times New Roman"/>
          <w:i/>
          <w:sz w:val="24"/>
          <w:szCs w:val="24"/>
        </w:rPr>
        <w:t>Economic Sciences Series,</w:t>
      </w:r>
      <w:r w:rsidRPr="003B6130">
        <w:rPr>
          <w:rFonts w:ascii="Times New Roman" w:hAnsi="Times New Roman" w:cs="Times New Roman"/>
          <w:sz w:val="24"/>
          <w:szCs w:val="24"/>
        </w:rPr>
        <w:t xml:space="preserve"> Vol. LXII No. 1/1 - 11. http://</w:t>
      </w:r>
      <w:r w:rsidR="00352C72" w:rsidRPr="003B6130">
        <w:rPr>
          <w:rFonts w:ascii="Times New Roman" w:hAnsi="Times New Roman" w:cs="Times New Roman"/>
          <w:sz w:val="24"/>
          <w:szCs w:val="24"/>
        </w:rPr>
        <w:t>www.upgbulletin-se.ro 2/8/2014.</w:t>
      </w:r>
    </w:p>
    <w:p w:rsidR="00D81F7D" w:rsidRPr="003B6130" w:rsidRDefault="002F3C7A" w:rsidP="003B6130">
      <w:pPr>
        <w:shd w:val="clear" w:color="auto" w:fill="FFFFFF"/>
        <w:tabs>
          <w:tab w:val="left" w:pos="360"/>
        </w:tabs>
        <w:spacing w:after="0" w:line="480" w:lineRule="auto"/>
        <w:ind w:left="1440" w:hanging="1440"/>
        <w:jc w:val="both"/>
        <w:rPr>
          <w:rFonts w:ascii="Times New Roman" w:hAnsi="Times New Roman" w:cs="Times New Roman"/>
          <w:sz w:val="24"/>
          <w:szCs w:val="24"/>
        </w:rPr>
      </w:pPr>
      <w:r w:rsidRPr="003B6130">
        <w:rPr>
          <w:rFonts w:ascii="Times New Roman" w:hAnsi="Times New Roman" w:cs="Times New Roman"/>
          <w:sz w:val="24"/>
          <w:szCs w:val="24"/>
        </w:rPr>
        <w:t>Accessed on 2nd May, 2015.</w:t>
      </w:r>
    </w:p>
    <w:p w:rsidR="00D81F7D" w:rsidRPr="003B6130" w:rsidRDefault="002F3C7A" w:rsidP="003B6130">
      <w:pPr>
        <w:shd w:val="clear" w:color="auto" w:fill="FFFFFF"/>
        <w:tabs>
          <w:tab w:val="left" w:pos="360"/>
        </w:tabs>
        <w:spacing w:after="0" w:line="480" w:lineRule="auto"/>
        <w:ind w:left="1440" w:hanging="1440"/>
        <w:jc w:val="both"/>
        <w:rPr>
          <w:rFonts w:ascii="Times New Roman" w:eastAsia="ff5" w:hAnsi="Times New Roman" w:cs="Times New Roman"/>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Opara-Nadi (2005), “Electronic Self-Checkout System Vs Cashier Operated System: A</w:t>
      </w:r>
    </w:p>
    <w:p w:rsidR="00D81F7D" w:rsidRPr="003B6130" w:rsidRDefault="002F3C7A" w:rsidP="003B6130">
      <w:pPr>
        <w:shd w:val="clear" w:color="auto" w:fill="FFFFFF"/>
        <w:tabs>
          <w:tab w:val="left" w:pos="360"/>
        </w:tabs>
        <w:spacing w:after="0" w:line="480" w:lineRule="auto"/>
        <w:jc w:val="both"/>
        <w:rPr>
          <w:rFonts w:ascii="Times New Roman" w:eastAsia="ff5" w:hAnsi="Times New Roman" w:cs="Times New Roman"/>
          <w:i/>
          <w:color w:val="000000"/>
          <w:sz w:val="24"/>
          <w:szCs w:val="24"/>
          <w:shd w:val="clear" w:color="auto" w:fill="FFFFFF"/>
          <w:lang w:eastAsia="zh-CN"/>
        </w:rPr>
      </w:pPr>
      <w:r w:rsidRPr="003B6130">
        <w:rPr>
          <w:rFonts w:ascii="Times New Roman" w:eastAsia="ff5" w:hAnsi="Times New Roman" w:cs="Times New Roman"/>
          <w:color w:val="000000"/>
          <w:sz w:val="24"/>
          <w:szCs w:val="24"/>
          <w:shd w:val="clear" w:color="auto" w:fill="FFFFFF"/>
          <w:lang w:eastAsia="zh-CN"/>
        </w:rPr>
        <w:t>Performance Based Comparative Analysis”,</w:t>
      </w:r>
      <w:r w:rsidRPr="003B6130">
        <w:rPr>
          <w:rFonts w:ascii="Times New Roman" w:eastAsia="ff5" w:hAnsi="Times New Roman" w:cs="Times New Roman"/>
          <w:i/>
          <w:color w:val="000000"/>
          <w:sz w:val="24"/>
          <w:szCs w:val="24"/>
          <w:shd w:val="clear" w:color="auto" w:fill="FFFFFF"/>
          <w:lang w:eastAsia="zh-CN"/>
        </w:rPr>
        <w:t>A Dissertation Presented in Partial</w:t>
      </w:r>
    </w:p>
    <w:p w:rsidR="00D81F7D" w:rsidRPr="003B6130" w:rsidRDefault="002F3C7A" w:rsidP="003B6130">
      <w:pPr>
        <w:shd w:val="clear" w:color="auto" w:fill="FFFFFF"/>
        <w:tabs>
          <w:tab w:val="left" w:pos="360"/>
        </w:tabs>
        <w:spacing w:after="0" w:line="480" w:lineRule="auto"/>
        <w:jc w:val="both"/>
        <w:rPr>
          <w:rFonts w:ascii="Times New Roman" w:eastAsia="ff5" w:hAnsi="Times New Roman" w:cs="Times New Roman"/>
          <w:color w:val="000000"/>
          <w:sz w:val="24"/>
          <w:szCs w:val="24"/>
          <w:shd w:val="clear" w:color="auto" w:fill="FFFFFF"/>
          <w:lang w:eastAsia="zh-CN"/>
        </w:rPr>
      </w:pPr>
      <w:r w:rsidRPr="003B6130">
        <w:rPr>
          <w:rFonts w:ascii="Times New Roman" w:eastAsia="ff5" w:hAnsi="Times New Roman" w:cs="Times New Roman"/>
          <w:i/>
          <w:color w:val="000000"/>
          <w:sz w:val="24"/>
          <w:szCs w:val="24"/>
          <w:shd w:val="clear" w:color="auto" w:fill="FFFFFF"/>
          <w:lang w:eastAsia="zh-CN"/>
        </w:rPr>
        <w:t>Fulfillment Of the Requirements for the Degree Doctor of Philosophy.</w:t>
      </w:r>
      <w:r w:rsidRPr="003B6130">
        <w:rPr>
          <w:rFonts w:ascii="Times New Roman" w:eastAsia="ff5" w:hAnsi="Times New Roman" w:cs="Times New Roman"/>
          <w:color w:val="000000"/>
          <w:sz w:val="24"/>
          <w:szCs w:val="24"/>
          <w:shd w:val="clear" w:color="auto" w:fill="FFFFFF"/>
          <w:lang w:eastAsia="zh-CN"/>
        </w:rPr>
        <w:t xml:space="preserve"> Capella</w:t>
      </w:r>
    </w:p>
    <w:p w:rsidR="00D81F7D" w:rsidRPr="003B6130" w:rsidRDefault="002F3C7A" w:rsidP="003B6130">
      <w:pPr>
        <w:shd w:val="clear" w:color="auto" w:fill="FFFFFF"/>
        <w:tabs>
          <w:tab w:val="left" w:pos="360"/>
        </w:tabs>
        <w:spacing w:after="0" w:line="480" w:lineRule="auto"/>
        <w:jc w:val="both"/>
        <w:rPr>
          <w:rFonts w:ascii="Times New Roman" w:eastAsia="ff5" w:hAnsi="Times New Roman" w:cs="Times New Roman"/>
          <w:color w:val="000000"/>
          <w:sz w:val="24"/>
          <w:szCs w:val="24"/>
        </w:rPr>
      </w:pPr>
      <w:r w:rsidRPr="003B6130">
        <w:rPr>
          <w:rFonts w:ascii="Times New Roman" w:eastAsia="ff5" w:hAnsi="Times New Roman" w:cs="Times New Roman"/>
          <w:color w:val="000000"/>
          <w:sz w:val="24"/>
          <w:szCs w:val="24"/>
          <w:shd w:val="clear" w:color="auto" w:fill="FFFFFF"/>
          <w:lang w:eastAsia="zh-CN"/>
        </w:rPr>
        <w:t>University.</w:t>
      </w:r>
    </w:p>
    <w:p w:rsidR="00352C72" w:rsidRPr="003B6130" w:rsidRDefault="002F3C7A" w:rsidP="003B6130">
      <w:pPr>
        <w:shd w:val="clear" w:color="auto" w:fill="FFFFFF"/>
        <w:tabs>
          <w:tab w:val="left" w:pos="360"/>
        </w:tabs>
        <w:spacing w:after="0" w:line="480" w:lineRule="auto"/>
        <w:ind w:left="1440" w:hanging="1440"/>
        <w:jc w:val="both"/>
        <w:rPr>
          <w:rFonts w:ascii="Times New Roman" w:hAnsi="Times New Roman" w:cs="Times New Roman"/>
          <w:color w:val="333333"/>
          <w:sz w:val="24"/>
          <w:szCs w:val="24"/>
        </w:rPr>
      </w:pPr>
      <w:r w:rsidRPr="003B6130">
        <w:rPr>
          <w:rFonts w:ascii="Times New Roman" w:hAnsi="Times New Roman" w:cs="Times New Roman"/>
          <w:color w:val="333333"/>
          <w:sz w:val="24"/>
          <w:szCs w:val="24"/>
        </w:rPr>
        <w:t>Palash Sahoo, (May, 2011),” The Monitoring of The N</w:t>
      </w:r>
      <w:r w:rsidR="00352C72" w:rsidRPr="003B6130">
        <w:rPr>
          <w:rFonts w:ascii="Times New Roman" w:hAnsi="Times New Roman" w:cs="Times New Roman"/>
          <w:color w:val="333333"/>
          <w:sz w:val="24"/>
          <w:szCs w:val="24"/>
        </w:rPr>
        <w:t>etwork Traffic Based on Queuing</w:t>
      </w:r>
    </w:p>
    <w:p w:rsidR="00D81F7D" w:rsidRPr="003B6130" w:rsidRDefault="002F3C7A" w:rsidP="003B6130">
      <w:pPr>
        <w:shd w:val="clear" w:color="auto" w:fill="FFFFFF"/>
        <w:tabs>
          <w:tab w:val="left" w:pos="360"/>
        </w:tabs>
        <w:spacing w:after="0" w:line="480" w:lineRule="auto"/>
        <w:ind w:left="1440" w:hanging="1440"/>
        <w:jc w:val="both"/>
        <w:rPr>
          <w:rFonts w:ascii="Times New Roman" w:hAnsi="Times New Roman" w:cs="Times New Roman"/>
          <w:color w:val="333333"/>
          <w:sz w:val="24"/>
          <w:szCs w:val="24"/>
        </w:rPr>
      </w:pPr>
      <w:r w:rsidRPr="003B6130">
        <w:rPr>
          <w:rFonts w:ascii="Times New Roman" w:hAnsi="Times New Roman" w:cs="Times New Roman"/>
          <w:color w:val="333333"/>
          <w:sz w:val="24"/>
          <w:szCs w:val="24"/>
        </w:rPr>
        <w:t xml:space="preserve">Theory.” M.Sc., </w:t>
      </w:r>
      <w:r w:rsidRPr="003B6130">
        <w:rPr>
          <w:rFonts w:ascii="Times New Roman" w:hAnsi="Times New Roman" w:cs="Times New Roman"/>
          <w:i/>
          <w:color w:val="333333"/>
          <w:sz w:val="24"/>
          <w:szCs w:val="24"/>
        </w:rPr>
        <w:t>National Institute of Technology</w:t>
      </w:r>
      <w:r w:rsidRPr="003B6130">
        <w:rPr>
          <w:rFonts w:ascii="Times New Roman" w:hAnsi="Times New Roman" w:cs="Times New Roman"/>
          <w:color w:val="333333"/>
          <w:sz w:val="24"/>
          <w:szCs w:val="24"/>
        </w:rPr>
        <w:t>, Orissa, India.</w:t>
      </w:r>
    </w:p>
    <w:p w:rsidR="00352C72" w:rsidRPr="003B6130" w:rsidRDefault="002F3C7A" w:rsidP="003B6130">
      <w:pPr>
        <w:shd w:val="clear" w:color="auto" w:fill="FFFFFF"/>
        <w:tabs>
          <w:tab w:val="left" w:pos="360"/>
        </w:tabs>
        <w:spacing w:after="0" w:line="480" w:lineRule="auto"/>
        <w:ind w:left="1440" w:hanging="1440"/>
        <w:jc w:val="both"/>
        <w:rPr>
          <w:rFonts w:ascii="Times New Roman" w:hAnsi="Times New Roman" w:cs="Times New Roman"/>
          <w:i/>
          <w:iCs/>
          <w:color w:val="000000"/>
          <w:sz w:val="24"/>
          <w:szCs w:val="24"/>
          <w:shd w:val="clear" w:color="auto" w:fill="FFFFFF"/>
        </w:rPr>
      </w:pPr>
      <w:r w:rsidRPr="003B6130">
        <w:rPr>
          <w:rFonts w:ascii="Times New Roman" w:hAnsi="Times New Roman" w:cs="Times New Roman"/>
          <w:color w:val="000000"/>
          <w:sz w:val="24"/>
          <w:szCs w:val="24"/>
          <w:shd w:val="clear" w:color="auto" w:fill="FFFFFF"/>
        </w:rPr>
        <w:t>Pollaczek, F. (1930). Über eine Aufgabe der Wahrscheinlichkeitstheorie. </w:t>
      </w:r>
      <w:r w:rsidR="00352C72" w:rsidRPr="003B6130">
        <w:rPr>
          <w:rFonts w:ascii="Times New Roman" w:hAnsi="Times New Roman" w:cs="Times New Roman"/>
          <w:i/>
          <w:iCs/>
          <w:color w:val="000000"/>
          <w:sz w:val="24"/>
          <w:szCs w:val="24"/>
          <w:shd w:val="clear" w:color="auto" w:fill="FFFFFF"/>
        </w:rPr>
        <w:t>Mathematische</w:t>
      </w:r>
    </w:p>
    <w:p w:rsidR="00D81F7D" w:rsidRPr="003B6130" w:rsidRDefault="002F3C7A" w:rsidP="003B6130">
      <w:pPr>
        <w:shd w:val="clear" w:color="auto" w:fill="FFFFFF"/>
        <w:tabs>
          <w:tab w:val="left" w:pos="360"/>
        </w:tabs>
        <w:spacing w:after="0" w:line="480" w:lineRule="auto"/>
        <w:ind w:left="1440" w:hanging="1440"/>
        <w:jc w:val="both"/>
        <w:rPr>
          <w:rFonts w:ascii="Times New Roman" w:hAnsi="Times New Roman" w:cs="Times New Roman"/>
          <w:color w:val="000000"/>
          <w:sz w:val="24"/>
          <w:szCs w:val="24"/>
          <w:shd w:val="clear" w:color="auto" w:fill="FFFFFF"/>
        </w:rPr>
      </w:pPr>
      <w:r w:rsidRPr="003B6130">
        <w:rPr>
          <w:rFonts w:ascii="Times New Roman" w:hAnsi="Times New Roman" w:cs="Times New Roman"/>
          <w:i/>
          <w:iCs/>
          <w:color w:val="000000"/>
          <w:sz w:val="24"/>
          <w:szCs w:val="24"/>
          <w:shd w:val="clear" w:color="auto" w:fill="FFFFFF"/>
        </w:rPr>
        <w:t>Zeitschrift</w:t>
      </w:r>
      <w:r w:rsidRPr="003B6130">
        <w:rPr>
          <w:rFonts w:ascii="Times New Roman" w:hAnsi="Times New Roman" w:cs="Times New Roman"/>
          <w:color w:val="000000"/>
          <w:sz w:val="24"/>
          <w:szCs w:val="24"/>
          <w:shd w:val="clear" w:color="auto" w:fill="FFFFFF"/>
        </w:rPr>
        <w:t>, </w:t>
      </w:r>
      <w:r w:rsidRPr="003B6130">
        <w:rPr>
          <w:rFonts w:ascii="Times New Roman" w:hAnsi="Times New Roman" w:cs="Times New Roman"/>
          <w:b/>
          <w:bCs/>
          <w:color w:val="000000"/>
          <w:sz w:val="24"/>
          <w:szCs w:val="24"/>
          <w:shd w:val="clear" w:color="auto" w:fill="FFFFFF"/>
        </w:rPr>
        <w:t>32</w:t>
      </w:r>
      <w:r w:rsidRPr="003B6130">
        <w:rPr>
          <w:rFonts w:ascii="Times New Roman" w:hAnsi="Times New Roman" w:cs="Times New Roman"/>
          <w:color w:val="000000"/>
          <w:sz w:val="24"/>
          <w:szCs w:val="24"/>
          <w:shd w:val="clear" w:color="auto" w:fill="FFFFFF"/>
        </w:rPr>
        <w:t>, 64-100, 729-750.</w:t>
      </w:r>
    </w:p>
    <w:p w:rsidR="00352C72" w:rsidRPr="003B6130" w:rsidRDefault="002F3C7A" w:rsidP="003B6130">
      <w:pPr>
        <w:shd w:val="clear" w:color="auto" w:fill="FFFFFF"/>
        <w:tabs>
          <w:tab w:val="left" w:pos="360"/>
        </w:tabs>
        <w:spacing w:after="0" w:line="480" w:lineRule="auto"/>
        <w:ind w:left="1440" w:hanging="1440"/>
        <w:jc w:val="both"/>
        <w:rPr>
          <w:rFonts w:ascii="Times New Roman" w:hAnsi="Times New Roman" w:cs="Times New Roman"/>
          <w:sz w:val="24"/>
          <w:szCs w:val="24"/>
        </w:rPr>
      </w:pPr>
      <w:r w:rsidRPr="003B6130">
        <w:rPr>
          <w:rFonts w:ascii="Times New Roman" w:hAnsi="Times New Roman" w:cs="Times New Roman"/>
          <w:sz w:val="24"/>
          <w:szCs w:val="24"/>
        </w:rPr>
        <w:t>Ramakrishna, R.; Mohamedhusien, k. (2015) Simulation techn</w:t>
      </w:r>
      <w:r w:rsidR="00352C72" w:rsidRPr="003B6130">
        <w:rPr>
          <w:rFonts w:ascii="Times New Roman" w:hAnsi="Times New Roman" w:cs="Times New Roman"/>
          <w:sz w:val="24"/>
          <w:szCs w:val="24"/>
        </w:rPr>
        <w:t>ique for queuing theory: a case</w:t>
      </w:r>
    </w:p>
    <w:p w:rsidR="00D81F7D" w:rsidRPr="003B6130" w:rsidRDefault="002F3C7A" w:rsidP="003B6130">
      <w:pPr>
        <w:shd w:val="clear" w:color="auto" w:fill="FFFFFF"/>
        <w:tabs>
          <w:tab w:val="left" w:pos="360"/>
        </w:tabs>
        <w:spacing w:after="0" w:line="480" w:lineRule="auto"/>
        <w:ind w:left="1440" w:hanging="1440"/>
        <w:jc w:val="both"/>
        <w:rPr>
          <w:rFonts w:ascii="Times New Roman" w:eastAsia="ff5" w:hAnsi="Times New Roman" w:cs="Times New Roman"/>
          <w:color w:val="000000"/>
          <w:sz w:val="24"/>
          <w:szCs w:val="24"/>
          <w:shd w:val="clear" w:color="auto" w:fill="FFFFFF"/>
          <w:lang w:eastAsia="zh-CN"/>
        </w:rPr>
      </w:pPr>
      <w:r w:rsidRPr="003B6130">
        <w:rPr>
          <w:rFonts w:ascii="Times New Roman" w:hAnsi="Times New Roman" w:cs="Times New Roman"/>
          <w:sz w:val="24"/>
          <w:szCs w:val="24"/>
        </w:rPr>
        <w:t xml:space="preserve">study. </w:t>
      </w:r>
      <w:r w:rsidRPr="003B6130">
        <w:rPr>
          <w:rFonts w:ascii="Times New Roman" w:hAnsi="Times New Roman" w:cs="Times New Roman"/>
          <w:i/>
          <w:sz w:val="24"/>
          <w:szCs w:val="24"/>
        </w:rPr>
        <w:t xml:space="preserve">International Journal of Research and Applications, </w:t>
      </w:r>
      <w:r w:rsidRPr="003B6130">
        <w:rPr>
          <w:rFonts w:ascii="Times New Roman" w:hAnsi="Times New Roman" w:cs="Times New Roman"/>
          <w:sz w:val="24"/>
          <w:szCs w:val="24"/>
        </w:rPr>
        <w:t>v. 2, n. 8, p. 388-396.</w:t>
      </w:r>
    </w:p>
    <w:p w:rsidR="004D588E" w:rsidRPr="003B6130" w:rsidRDefault="002F3C7A" w:rsidP="003B6130">
      <w:pPr>
        <w:shd w:val="clear" w:color="auto" w:fill="FFFFFF"/>
        <w:tabs>
          <w:tab w:val="left" w:pos="360"/>
        </w:tabs>
        <w:spacing w:after="0" w:line="480" w:lineRule="auto"/>
        <w:ind w:left="1440" w:hanging="1440"/>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 xml:space="preserve">Zhang Laifu Joel 1 , Wei Jonathan .,Tay S. C,(2000), “Discrete– </w:t>
      </w:r>
      <w:r w:rsidR="004D588E" w:rsidRPr="003B6130">
        <w:rPr>
          <w:rFonts w:ascii="Times New Roman" w:hAnsi="Times New Roman" w:cs="Times New Roman"/>
          <w:color w:val="000000"/>
          <w:sz w:val="24"/>
          <w:szCs w:val="24"/>
        </w:rPr>
        <w:t>Event Simulation Of Queuing</w:t>
      </w:r>
    </w:p>
    <w:p w:rsidR="004D588E" w:rsidRPr="003B6130" w:rsidRDefault="002F3C7A" w:rsidP="003B6130">
      <w:pPr>
        <w:shd w:val="clear" w:color="auto" w:fill="FFFFFF"/>
        <w:tabs>
          <w:tab w:val="left" w:pos="360"/>
        </w:tabs>
        <w:spacing w:after="0" w:line="480" w:lineRule="auto"/>
        <w:ind w:left="1440" w:hanging="1440"/>
        <w:jc w:val="both"/>
        <w:rPr>
          <w:rFonts w:ascii="Times New Roman" w:hAnsi="Times New Roman" w:cs="Times New Roman"/>
          <w:color w:val="000000"/>
          <w:sz w:val="24"/>
          <w:szCs w:val="24"/>
        </w:rPr>
      </w:pPr>
      <w:r w:rsidRPr="003B6130">
        <w:rPr>
          <w:rFonts w:ascii="Times New Roman" w:hAnsi="Times New Roman" w:cs="Times New Roman"/>
          <w:color w:val="000000"/>
          <w:sz w:val="24"/>
          <w:szCs w:val="24"/>
        </w:rPr>
        <w:t>Systems”,Proceedings of the Sixth Youth Science Con</w:t>
      </w:r>
      <w:r w:rsidR="004D588E" w:rsidRPr="003B6130">
        <w:rPr>
          <w:rFonts w:ascii="Times New Roman" w:hAnsi="Times New Roman" w:cs="Times New Roman"/>
          <w:color w:val="000000"/>
          <w:sz w:val="24"/>
          <w:szCs w:val="24"/>
        </w:rPr>
        <w:t>ference, Ministry of Education,</w:t>
      </w:r>
    </w:p>
    <w:p w:rsidR="00D81F7D" w:rsidRPr="003B6130" w:rsidRDefault="002F3C7A" w:rsidP="003B6130">
      <w:pPr>
        <w:shd w:val="clear" w:color="auto" w:fill="FFFFFF"/>
        <w:tabs>
          <w:tab w:val="left" w:pos="360"/>
        </w:tabs>
        <w:spacing w:after="0" w:line="480" w:lineRule="auto"/>
        <w:ind w:left="1440" w:hanging="1440"/>
        <w:jc w:val="both"/>
        <w:rPr>
          <w:rFonts w:ascii="Times New Roman" w:eastAsia="ff5" w:hAnsi="Times New Roman" w:cs="Times New Roman"/>
          <w:color w:val="000000"/>
          <w:sz w:val="24"/>
          <w:szCs w:val="24"/>
        </w:rPr>
      </w:pPr>
      <w:r w:rsidRPr="003B6130">
        <w:rPr>
          <w:rFonts w:ascii="Times New Roman" w:hAnsi="Times New Roman" w:cs="Times New Roman"/>
          <w:color w:val="000000"/>
          <w:sz w:val="24"/>
          <w:szCs w:val="24"/>
        </w:rPr>
        <w:t>Singapore.(2000)</w:t>
      </w:r>
    </w:p>
    <w:p w:rsidR="00D81F7D" w:rsidRPr="003B6130" w:rsidRDefault="00D81F7D" w:rsidP="003B6130">
      <w:pPr>
        <w:tabs>
          <w:tab w:val="left" w:pos="360"/>
        </w:tabs>
        <w:spacing w:before="64" w:after="21" w:line="480" w:lineRule="auto"/>
        <w:ind w:left="1440" w:hanging="1440"/>
        <w:jc w:val="both"/>
        <w:rPr>
          <w:rFonts w:ascii="Times New Roman" w:hAnsi="Times New Roman" w:cs="Times New Roman"/>
          <w:color w:val="000000"/>
          <w:sz w:val="24"/>
          <w:szCs w:val="24"/>
        </w:rPr>
      </w:pPr>
    </w:p>
    <w:p w:rsidR="00D81F7D" w:rsidRPr="003B6130" w:rsidRDefault="00D81F7D" w:rsidP="00352C72">
      <w:pPr>
        <w:tabs>
          <w:tab w:val="left" w:pos="360"/>
        </w:tabs>
        <w:spacing w:before="64" w:after="21" w:line="480" w:lineRule="auto"/>
        <w:ind w:left="1440" w:hanging="1440"/>
        <w:rPr>
          <w:rFonts w:ascii="Times New Roman" w:hAnsi="Times New Roman" w:cs="Times New Roman"/>
          <w:color w:val="000000"/>
          <w:sz w:val="24"/>
          <w:szCs w:val="24"/>
        </w:rPr>
      </w:pPr>
    </w:p>
    <w:p w:rsidR="00D81F7D" w:rsidRPr="003B6130" w:rsidRDefault="00D81F7D">
      <w:pPr>
        <w:tabs>
          <w:tab w:val="left" w:pos="360"/>
        </w:tabs>
        <w:spacing w:before="64" w:after="21" w:line="480" w:lineRule="auto"/>
        <w:ind w:left="1440" w:hanging="1440"/>
        <w:rPr>
          <w:rFonts w:ascii="Times New Roman" w:hAnsi="Times New Roman" w:cs="Times New Roman"/>
          <w:i/>
          <w:color w:val="000000"/>
          <w:sz w:val="24"/>
          <w:szCs w:val="24"/>
        </w:rPr>
      </w:pPr>
    </w:p>
    <w:p w:rsidR="00D81F7D" w:rsidRPr="003B6130" w:rsidRDefault="00D81F7D">
      <w:pPr>
        <w:spacing w:line="480" w:lineRule="auto"/>
        <w:ind w:left="1440" w:hanging="1440"/>
        <w:rPr>
          <w:rFonts w:ascii="Times New Roman" w:hAnsi="Times New Roman" w:cs="Times New Roman"/>
          <w:i/>
          <w:color w:val="000000"/>
          <w:sz w:val="24"/>
          <w:szCs w:val="24"/>
        </w:rPr>
      </w:pPr>
    </w:p>
    <w:p w:rsidR="003B6130" w:rsidRPr="003B6130" w:rsidRDefault="003B6130">
      <w:pPr>
        <w:spacing w:line="480" w:lineRule="auto"/>
        <w:ind w:left="1440" w:hanging="1440"/>
        <w:rPr>
          <w:rFonts w:ascii="Times New Roman" w:hAnsi="Times New Roman" w:cs="Times New Roman"/>
          <w:i/>
          <w:color w:val="000000"/>
          <w:sz w:val="24"/>
          <w:szCs w:val="24"/>
        </w:rPr>
      </w:pP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APPENDIX</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Questionnaire</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Queuing Theory and Distribution of Service Time in the MTU Cafeteria</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Introduction: I am an undergraduate student of the above-mentioned institution. Presently, I am carrying out a research study titled</w:t>
      </w:r>
      <w:r w:rsidRPr="003B6130">
        <w:rPr>
          <w:rFonts w:ascii="Times New Roman" w:hAnsi="Times New Roman" w:cs="Times New Roman"/>
          <w:b/>
          <w:bCs/>
          <w:sz w:val="24"/>
          <w:szCs w:val="24"/>
        </w:rPr>
        <w:t xml:space="preserve"> QUEUING THEORY AND DISTRIBUTION OF SERVICETIME IN THE MTU CAFETERIA</w:t>
      </w:r>
      <w:r w:rsidRPr="003B6130">
        <w:rPr>
          <w:rFonts w:ascii="Times New Roman" w:hAnsi="Times New Roman" w:cs="Times New Roman"/>
          <w:sz w:val="24"/>
          <w:szCs w:val="24"/>
        </w:rPr>
        <w:t>, in partial fulfillment of the requirements for the award of B.Sc. Degree by the University. In this regard, your honest opinions are considered helpful by completing this questionnaire. You are assured that the opinions you provide will be treated as confidential.</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SECTION A: DEMOGRAPHIC DATA</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Kindly respond to the items below as appropriate:</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Gender: male (   )       female (   )</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Age Brackets:   Below 15 years (   ) 15-20 years (  ) 20 - 25(   ) above 25 years (   )</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Level:  100 level (   ) 200 level (   ) 300level (   ) 400level (   ) 500level (   )</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Department: ___________________________________________________</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Food stand: stand 1(   ) stand 2(   ) stand 3(   ) stand 4(   ) stand 5(   )</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Arrival time ___________     Attending time ___________    Exit time_________</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 xml:space="preserve">Note: </w:t>
      </w:r>
      <w:r w:rsidRPr="003B6130">
        <w:rPr>
          <w:rFonts w:ascii="Times New Roman" w:hAnsi="Times New Roman" w:cs="Times New Roman"/>
          <w:sz w:val="24"/>
          <w:szCs w:val="24"/>
        </w:rPr>
        <w:t>In the remaining Sections, kindly indicate the extent to which you agree or disagree with the corresponding statements, by ticking (  )</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Scale: Strongly Agree (SA), Agree (A), Undecided (U), Disagree (D), Strongly Disagree (SD)</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Section B:</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Evaluating the effect of number of student in MTU cafeteria queue</w:t>
      </w:r>
    </w:p>
    <w:tbl>
      <w:tblPr>
        <w:tblW w:w="0" w:type="auto"/>
        <w:tblLayout w:type="fixed"/>
        <w:tblLook w:val="04A0" w:firstRow="1" w:lastRow="0" w:firstColumn="1" w:lastColumn="0" w:noHBand="0" w:noVBand="1"/>
      </w:tblPr>
      <w:tblGrid>
        <w:gridCol w:w="561"/>
        <w:gridCol w:w="5100"/>
        <w:gridCol w:w="637"/>
        <w:gridCol w:w="550"/>
        <w:gridCol w:w="587"/>
        <w:gridCol w:w="550"/>
        <w:gridCol w:w="535"/>
      </w:tblGrid>
      <w:tr w:rsidR="00D81F7D" w:rsidRPr="003B6130">
        <w:tc>
          <w:tcPr>
            <w:tcW w:w="56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S/N</w:t>
            </w:r>
          </w:p>
        </w:tc>
        <w:tc>
          <w:tcPr>
            <w:tcW w:w="510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Item</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ind w:firstLineChars="50" w:firstLine="72"/>
              <w:rPr>
                <w:rFonts w:ascii="Times New Roman" w:hAnsi="Times New Roman" w:cs="Times New Roman"/>
                <w:sz w:val="24"/>
                <w:szCs w:val="24"/>
              </w:rPr>
            </w:pPr>
            <w:r w:rsidRPr="003B6130">
              <w:rPr>
                <w:rFonts w:ascii="Times New Roman" w:hAnsi="Times New Roman" w:cs="Times New Roman"/>
                <w:b/>
                <w:bCs/>
                <w:sz w:val="24"/>
                <w:szCs w:val="24"/>
              </w:rPr>
              <w:t>SA</w:t>
            </w: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A</w:t>
            </w:r>
          </w:p>
        </w:tc>
        <w:tc>
          <w:tcPr>
            <w:tcW w:w="58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U</w:t>
            </w: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D</w:t>
            </w:r>
          </w:p>
        </w:tc>
        <w:tc>
          <w:tcPr>
            <w:tcW w:w="53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SD</w:t>
            </w:r>
          </w:p>
          <w:p w:rsidR="00D81F7D" w:rsidRPr="003B6130" w:rsidRDefault="00D81F7D">
            <w:pPr>
              <w:spacing w:line="480" w:lineRule="auto"/>
              <w:rPr>
                <w:rFonts w:ascii="Times New Roman" w:hAnsi="Times New Roman" w:cs="Times New Roman"/>
                <w:sz w:val="24"/>
                <w:szCs w:val="24"/>
              </w:rPr>
            </w:pPr>
          </w:p>
        </w:tc>
      </w:tr>
      <w:tr w:rsidR="00D81F7D" w:rsidRPr="003B6130">
        <w:tc>
          <w:tcPr>
            <w:tcW w:w="56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I.</w:t>
            </w:r>
          </w:p>
        </w:tc>
        <w:tc>
          <w:tcPr>
            <w:tcW w:w="510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There are too many students on queue.</w:t>
            </w:r>
          </w:p>
          <w:p w:rsidR="00D81F7D" w:rsidRPr="003B6130" w:rsidRDefault="00D81F7D">
            <w:pPr>
              <w:spacing w:line="480" w:lineRule="auto"/>
              <w:rPr>
                <w:rFonts w:ascii="Times New Roman" w:hAnsi="Times New Roman" w:cs="Times New Roman"/>
                <w:sz w:val="24"/>
                <w:szCs w:val="24"/>
              </w:rPr>
            </w:pP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8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3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6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Ii.</w:t>
            </w:r>
          </w:p>
        </w:tc>
        <w:tc>
          <w:tcPr>
            <w:tcW w:w="510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it is easy to get food since student are not plenty on the queue.</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8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3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6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Iii.</w:t>
            </w:r>
          </w:p>
        </w:tc>
        <w:tc>
          <w:tcPr>
            <w:tcW w:w="510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The number of students in the queue does not affect the service rate.</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8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3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6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Iv.</w:t>
            </w:r>
          </w:p>
        </w:tc>
        <w:tc>
          <w:tcPr>
            <w:tcW w:w="510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The service point or food stands are enough to dispense the queue.</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8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3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bl>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Section C:</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Examination of the effect of traffic intensity on service rate</w:t>
      </w:r>
    </w:p>
    <w:tbl>
      <w:tblPr>
        <w:tblW w:w="0" w:type="auto"/>
        <w:tblLayout w:type="fixed"/>
        <w:tblLook w:val="04A0" w:firstRow="1" w:lastRow="0" w:firstColumn="1" w:lastColumn="0" w:noHBand="0" w:noVBand="1"/>
      </w:tblPr>
      <w:tblGrid>
        <w:gridCol w:w="548"/>
        <w:gridCol w:w="5125"/>
        <w:gridCol w:w="637"/>
        <w:gridCol w:w="550"/>
        <w:gridCol w:w="575"/>
        <w:gridCol w:w="525"/>
        <w:gridCol w:w="560"/>
      </w:tblGrid>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S/N</w:t>
            </w:r>
          </w:p>
        </w:tc>
        <w:tc>
          <w:tcPr>
            <w:tcW w:w="512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Item</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sz w:val="24"/>
                <w:szCs w:val="24"/>
              </w:rPr>
              <w:t>SA</w:t>
            </w: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A</w:t>
            </w:r>
          </w:p>
        </w:tc>
        <w:tc>
          <w:tcPr>
            <w:tcW w:w="57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U</w:t>
            </w:r>
          </w:p>
        </w:tc>
        <w:tc>
          <w:tcPr>
            <w:tcW w:w="52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D</w:t>
            </w:r>
          </w:p>
        </w:tc>
        <w:tc>
          <w:tcPr>
            <w:tcW w:w="56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SD</w:t>
            </w:r>
          </w:p>
        </w:tc>
      </w:tr>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I.</w:t>
            </w:r>
          </w:p>
        </w:tc>
        <w:tc>
          <w:tcPr>
            <w:tcW w:w="512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Traffic intensity exist in the MTU cafeteria.</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2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Ii.</w:t>
            </w:r>
          </w:p>
        </w:tc>
        <w:tc>
          <w:tcPr>
            <w:tcW w:w="512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The traffic intensity takes unnecessary time before it reduces.</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2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Iii.</w:t>
            </w:r>
          </w:p>
        </w:tc>
        <w:tc>
          <w:tcPr>
            <w:tcW w:w="512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Traffic intensity exist in multiple form.</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2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iv</w:t>
            </w:r>
          </w:p>
        </w:tc>
        <w:tc>
          <w:tcPr>
            <w:tcW w:w="512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sz w:val="24"/>
                <w:szCs w:val="24"/>
              </w:rPr>
              <w:t>Traffic intensity exist in single form.</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2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bl>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Section D:</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Determining the probability of no queue on arrival on service rate</w:t>
      </w:r>
    </w:p>
    <w:tbl>
      <w:tblPr>
        <w:tblW w:w="0" w:type="auto"/>
        <w:tblLayout w:type="fixed"/>
        <w:tblLook w:val="04A0" w:firstRow="1" w:lastRow="0" w:firstColumn="1" w:lastColumn="0" w:noHBand="0" w:noVBand="1"/>
      </w:tblPr>
      <w:tblGrid>
        <w:gridCol w:w="536"/>
        <w:gridCol w:w="5137"/>
        <w:gridCol w:w="637"/>
        <w:gridCol w:w="537"/>
        <w:gridCol w:w="575"/>
        <w:gridCol w:w="561"/>
        <w:gridCol w:w="536"/>
      </w:tblGrid>
      <w:tr w:rsidR="00D81F7D" w:rsidRPr="003B6130">
        <w:trPr>
          <w:trHeight w:val="290"/>
        </w:trPr>
        <w:tc>
          <w:tcPr>
            <w:tcW w:w="53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S/N</w:t>
            </w:r>
          </w:p>
        </w:tc>
        <w:tc>
          <w:tcPr>
            <w:tcW w:w="513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Item</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SA</w:t>
            </w:r>
          </w:p>
        </w:tc>
        <w:tc>
          <w:tcPr>
            <w:tcW w:w="53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A</w:t>
            </w:r>
          </w:p>
        </w:tc>
        <w:tc>
          <w:tcPr>
            <w:tcW w:w="57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U</w:t>
            </w:r>
          </w:p>
        </w:tc>
        <w:tc>
          <w:tcPr>
            <w:tcW w:w="56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D</w:t>
            </w:r>
          </w:p>
        </w:tc>
        <w:tc>
          <w:tcPr>
            <w:tcW w:w="53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SD</w:t>
            </w:r>
          </w:p>
        </w:tc>
      </w:tr>
      <w:tr w:rsidR="00D81F7D" w:rsidRPr="003B6130">
        <w:tc>
          <w:tcPr>
            <w:tcW w:w="53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I.</w:t>
            </w:r>
          </w:p>
        </w:tc>
        <w:tc>
          <w:tcPr>
            <w:tcW w:w="513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Getting to cafe and meeting no queue will make the service rate faster.</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p w:rsidR="00D81F7D" w:rsidRPr="003B6130" w:rsidRDefault="00D81F7D">
            <w:pPr>
              <w:spacing w:line="480" w:lineRule="auto"/>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61"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p w:rsidR="00D81F7D" w:rsidRPr="003B6130" w:rsidRDefault="00D81F7D">
            <w:pPr>
              <w:spacing w:line="480" w:lineRule="auto"/>
              <w:rPr>
                <w:rFonts w:ascii="Times New Roman" w:hAnsi="Times New Roman" w:cs="Times New Roman"/>
                <w:sz w:val="24"/>
                <w:szCs w:val="24"/>
              </w:rPr>
            </w:pPr>
          </w:p>
        </w:tc>
        <w:tc>
          <w:tcPr>
            <w:tcW w:w="536"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3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II.</w:t>
            </w:r>
          </w:p>
        </w:tc>
        <w:tc>
          <w:tcPr>
            <w:tcW w:w="513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The number of student on the queue discourages one from getting food.</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61"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36"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3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III.</w:t>
            </w:r>
          </w:p>
        </w:tc>
        <w:tc>
          <w:tcPr>
            <w:tcW w:w="513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The service point or food stands are not enough to dispense the queue.</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61"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36"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36"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IV.</w:t>
            </w:r>
          </w:p>
        </w:tc>
        <w:tc>
          <w:tcPr>
            <w:tcW w:w="513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The food should be increased.</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61"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36"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bl>
    <w:p w:rsidR="00D81F7D" w:rsidRPr="003B6130" w:rsidRDefault="00D81F7D">
      <w:pPr>
        <w:spacing w:line="480" w:lineRule="auto"/>
        <w:rPr>
          <w:rFonts w:ascii="Times New Roman" w:hAnsi="Times New Roman" w:cs="Times New Roman"/>
          <w:sz w:val="24"/>
          <w:szCs w:val="24"/>
        </w:rPr>
      </w:pPr>
    </w:p>
    <w:p w:rsidR="00D81F7D" w:rsidRPr="003B6130" w:rsidRDefault="002F3C7A">
      <w:pPr>
        <w:spacing w:line="480" w:lineRule="auto"/>
        <w:ind w:firstLineChars="1150" w:firstLine="1658"/>
        <w:rPr>
          <w:rFonts w:ascii="Times New Roman" w:hAnsi="Times New Roman" w:cs="Times New Roman"/>
          <w:sz w:val="24"/>
          <w:szCs w:val="24"/>
        </w:rPr>
      </w:pPr>
      <w:r w:rsidRPr="003B6130">
        <w:rPr>
          <w:rFonts w:ascii="Times New Roman" w:hAnsi="Times New Roman" w:cs="Times New Roman"/>
          <w:b/>
          <w:bCs/>
          <w:color w:val="000000"/>
          <w:sz w:val="24"/>
          <w:szCs w:val="24"/>
        </w:rPr>
        <w:t>Section E:</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Accessing the effect of multiple queue on service rate.</w:t>
      </w:r>
    </w:p>
    <w:tbl>
      <w:tblPr>
        <w:tblW w:w="0" w:type="auto"/>
        <w:tblLayout w:type="fixed"/>
        <w:tblLook w:val="04A0" w:firstRow="1" w:lastRow="0" w:firstColumn="1" w:lastColumn="0" w:noHBand="0" w:noVBand="1"/>
      </w:tblPr>
      <w:tblGrid>
        <w:gridCol w:w="548"/>
        <w:gridCol w:w="5125"/>
        <w:gridCol w:w="637"/>
        <w:gridCol w:w="537"/>
        <w:gridCol w:w="600"/>
        <w:gridCol w:w="500"/>
        <w:gridCol w:w="573"/>
      </w:tblGrid>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S/N</w:t>
            </w:r>
          </w:p>
        </w:tc>
        <w:tc>
          <w:tcPr>
            <w:tcW w:w="512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Item</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SA</w:t>
            </w:r>
          </w:p>
        </w:tc>
        <w:tc>
          <w:tcPr>
            <w:tcW w:w="537"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A</w:t>
            </w:r>
          </w:p>
        </w:tc>
        <w:tc>
          <w:tcPr>
            <w:tcW w:w="60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U</w:t>
            </w:r>
          </w:p>
        </w:tc>
        <w:tc>
          <w:tcPr>
            <w:tcW w:w="50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D</w:t>
            </w:r>
          </w:p>
        </w:tc>
        <w:tc>
          <w:tcPr>
            <w:tcW w:w="573"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SD</w:t>
            </w:r>
          </w:p>
        </w:tc>
      </w:tr>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I.</w:t>
            </w:r>
          </w:p>
        </w:tc>
        <w:tc>
          <w:tcPr>
            <w:tcW w:w="512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The queue should be reduced to a single queue.</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6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73"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II.</w:t>
            </w:r>
          </w:p>
        </w:tc>
        <w:tc>
          <w:tcPr>
            <w:tcW w:w="512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Single queue will be better than multiple queue.</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6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73"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III</w:t>
            </w:r>
          </w:p>
        </w:tc>
        <w:tc>
          <w:tcPr>
            <w:tcW w:w="512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Multiple queue is faster than single queue.</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p w:rsidR="00D81F7D" w:rsidRPr="003B6130" w:rsidRDefault="00D81F7D">
            <w:pPr>
              <w:spacing w:line="480" w:lineRule="auto"/>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6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73"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IV.</w:t>
            </w:r>
          </w:p>
        </w:tc>
        <w:tc>
          <w:tcPr>
            <w:tcW w:w="512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color w:val="000000"/>
                <w:sz w:val="24"/>
                <w:szCs w:val="24"/>
              </w:rPr>
              <w:t>No queue at all is faster than multiple queues.</w:t>
            </w:r>
          </w:p>
        </w:tc>
        <w:tc>
          <w:tcPr>
            <w:tcW w:w="6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6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p w:rsidR="00D81F7D" w:rsidRPr="003B6130" w:rsidRDefault="00D81F7D">
            <w:pPr>
              <w:spacing w:line="480" w:lineRule="auto"/>
              <w:rPr>
                <w:rFonts w:ascii="Times New Roman" w:hAnsi="Times New Roman" w:cs="Times New Roman"/>
                <w:sz w:val="24"/>
                <w:szCs w:val="24"/>
              </w:rPr>
            </w:pPr>
          </w:p>
        </w:tc>
        <w:tc>
          <w:tcPr>
            <w:tcW w:w="5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73"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bl>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Section F:</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Determining if the fundamental principle of queuing theory are followed in the mtu cafeteria.</w:t>
      </w:r>
    </w:p>
    <w:tbl>
      <w:tblPr>
        <w:tblW w:w="0" w:type="auto"/>
        <w:tblLayout w:type="fixed"/>
        <w:tblLook w:val="04A0" w:firstRow="1" w:lastRow="0" w:firstColumn="1" w:lastColumn="0" w:noHBand="0" w:noVBand="1"/>
      </w:tblPr>
      <w:tblGrid>
        <w:gridCol w:w="548"/>
        <w:gridCol w:w="5138"/>
        <w:gridCol w:w="625"/>
        <w:gridCol w:w="550"/>
        <w:gridCol w:w="600"/>
        <w:gridCol w:w="500"/>
        <w:gridCol w:w="561"/>
      </w:tblGrid>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S/N</w:t>
            </w:r>
          </w:p>
        </w:tc>
        <w:tc>
          <w:tcPr>
            <w:tcW w:w="513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Item</w:t>
            </w:r>
          </w:p>
        </w:tc>
        <w:tc>
          <w:tcPr>
            <w:tcW w:w="625"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SA</w:t>
            </w: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A</w:t>
            </w:r>
          </w:p>
        </w:tc>
        <w:tc>
          <w:tcPr>
            <w:tcW w:w="60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U</w:t>
            </w:r>
          </w:p>
        </w:tc>
        <w:tc>
          <w:tcPr>
            <w:tcW w:w="500"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D</w:t>
            </w:r>
          </w:p>
        </w:tc>
        <w:tc>
          <w:tcPr>
            <w:tcW w:w="561"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SD</w:t>
            </w:r>
          </w:p>
        </w:tc>
      </w:tr>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I.</w:t>
            </w:r>
          </w:p>
        </w:tc>
        <w:tc>
          <w:tcPr>
            <w:tcW w:w="513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The first student to enter the cafe or stay on queue is the first student to be responded too.</w:t>
            </w:r>
          </w:p>
        </w:tc>
        <w:tc>
          <w:tcPr>
            <w:tcW w:w="62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6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61"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II.</w:t>
            </w:r>
          </w:p>
        </w:tc>
        <w:tc>
          <w:tcPr>
            <w:tcW w:w="513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There is preferencial treatment for some students by the vendors.</w:t>
            </w:r>
          </w:p>
        </w:tc>
        <w:tc>
          <w:tcPr>
            <w:tcW w:w="62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6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61"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III</w:t>
            </w:r>
          </w:p>
        </w:tc>
        <w:tc>
          <w:tcPr>
            <w:tcW w:w="513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All students should be on queue before served.</w:t>
            </w:r>
          </w:p>
        </w:tc>
        <w:tc>
          <w:tcPr>
            <w:tcW w:w="62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6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61"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r w:rsidR="00D81F7D" w:rsidRPr="003B6130">
        <w:tc>
          <w:tcPr>
            <w:tcW w:w="54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IV.</w:t>
            </w:r>
          </w:p>
        </w:tc>
        <w:tc>
          <w:tcPr>
            <w:tcW w:w="5138" w:type="dxa"/>
            <w:tcBorders>
              <w:top w:val="single" w:sz="4" w:space="0" w:color="auto"/>
              <w:left w:val="single" w:sz="4" w:space="0" w:color="auto"/>
              <w:bottom w:val="single" w:sz="4" w:space="0" w:color="auto"/>
              <w:right w:val="single" w:sz="4" w:space="0" w:color="auto"/>
            </w:tcBorders>
          </w:tcPr>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There should be preferential treatment for students in higher levels.</w:t>
            </w:r>
          </w:p>
        </w:tc>
        <w:tc>
          <w:tcPr>
            <w:tcW w:w="625"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5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6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00"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c>
          <w:tcPr>
            <w:tcW w:w="561" w:type="dxa"/>
            <w:tcBorders>
              <w:top w:val="single" w:sz="4" w:space="0" w:color="auto"/>
              <w:left w:val="single" w:sz="4" w:space="0" w:color="auto"/>
              <w:bottom w:val="single" w:sz="4" w:space="0" w:color="auto"/>
              <w:right w:val="single" w:sz="4" w:space="0" w:color="auto"/>
            </w:tcBorders>
          </w:tcPr>
          <w:p w:rsidR="00D81F7D" w:rsidRPr="003B6130" w:rsidRDefault="00D81F7D">
            <w:pPr>
              <w:spacing w:line="480" w:lineRule="auto"/>
              <w:rPr>
                <w:rFonts w:ascii="Times New Roman" w:hAnsi="Times New Roman" w:cs="Times New Roman"/>
                <w:sz w:val="24"/>
                <w:szCs w:val="24"/>
              </w:rPr>
            </w:pPr>
          </w:p>
        </w:tc>
      </w:tr>
    </w:tbl>
    <w:p w:rsidR="00D81F7D" w:rsidRPr="003B6130" w:rsidRDefault="00D81F7D">
      <w:pPr>
        <w:spacing w:line="480" w:lineRule="auto"/>
        <w:rPr>
          <w:rFonts w:ascii="Times New Roman" w:hAnsi="Times New Roman" w:cs="Times New Roman"/>
          <w:sz w:val="24"/>
          <w:szCs w:val="24"/>
        </w:rPr>
      </w:pP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Section G:</w:t>
      </w: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Kindly specify other factors that could help the queuing theory and distribution of service time in the MTU cafeteria.</w:t>
      </w:r>
    </w:p>
    <w:p w:rsidR="00D81F7D" w:rsidRPr="003B6130" w:rsidRDefault="00D81F7D">
      <w:pPr>
        <w:spacing w:line="480" w:lineRule="auto"/>
        <w:rPr>
          <w:rFonts w:ascii="Times New Roman" w:hAnsi="Times New Roman" w:cs="Times New Roman"/>
          <w:sz w:val="24"/>
          <w:szCs w:val="24"/>
        </w:rPr>
      </w:pP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w:t>
      </w:r>
    </w:p>
    <w:p w:rsidR="00D81F7D" w:rsidRPr="003B6130" w:rsidRDefault="00D81F7D">
      <w:pPr>
        <w:spacing w:line="480" w:lineRule="auto"/>
        <w:rPr>
          <w:rFonts w:ascii="Times New Roman" w:hAnsi="Times New Roman" w:cs="Times New Roman"/>
          <w:sz w:val="24"/>
          <w:szCs w:val="24"/>
        </w:rPr>
      </w:pP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w:t>
      </w:r>
    </w:p>
    <w:p w:rsidR="00D81F7D" w:rsidRPr="003B6130" w:rsidRDefault="00D81F7D">
      <w:pPr>
        <w:spacing w:line="480" w:lineRule="auto"/>
        <w:rPr>
          <w:rFonts w:ascii="Times New Roman" w:hAnsi="Times New Roman" w:cs="Times New Roman"/>
          <w:sz w:val="24"/>
          <w:szCs w:val="24"/>
        </w:rPr>
      </w:pP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w:t>
      </w:r>
    </w:p>
    <w:p w:rsidR="00D81F7D" w:rsidRPr="003B6130" w:rsidRDefault="00D81F7D">
      <w:pPr>
        <w:spacing w:line="480" w:lineRule="auto"/>
        <w:rPr>
          <w:rFonts w:ascii="Times New Roman" w:hAnsi="Times New Roman" w:cs="Times New Roman"/>
          <w:sz w:val="24"/>
          <w:szCs w:val="24"/>
        </w:rPr>
      </w:pP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w:t>
      </w:r>
    </w:p>
    <w:p w:rsidR="00D81F7D" w:rsidRPr="003B6130" w:rsidRDefault="00D81F7D">
      <w:pPr>
        <w:spacing w:line="480" w:lineRule="auto"/>
        <w:rPr>
          <w:rFonts w:ascii="Times New Roman" w:hAnsi="Times New Roman" w:cs="Times New Roman"/>
          <w:sz w:val="24"/>
          <w:szCs w:val="24"/>
        </w:rPr>
      </w:pP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w:t>
      </w:r>
    </w:p>
    <w:p w:rsidR="00D81F7D" w:rsidRPr="003B6130" w:rsidRDefault="00D81F7D">
      <w:pPr>
        <w:spacing w:line="480" w:lineRule="auto"/>
        <w:rPr>
          <w:rFonts w:ascii="Times New Roman" w:hAnsi="Times New Roman" w:cs="Times New Roman"/>
          <w:sz w:val="24"/>
          <w:szCs w:val="24"/>
        </w:rPr>
      </w:pPr>
    </w:p>
    <w:p w:rsidR="00D81F7D" w:rsidRPr="003B6130" w:rsidRDefault="002F3C7A">
      <w:pPr>
        <w:spacing w:line="480" w:lineRule="auto"/>
        <w:rPr>
          <w:rFonts w:ascii="Times New Roman" w:hAnsi="Times New Roman" w:cs="Times New Roman"/>
          <w:sz w:val="24"/>
          <w:szCs w:val="24"/>
        </w:rPr>
      </w:pPr>
      <w:r w:rsidRPr="003B6130">
        <w:rPr>
          <w:rFonts w:ascii="Times New Roman" w:hAnsi="Times New Roman" w:cs="Times New Roman"/>
          <w:b/>
          <w:bCs/>
          <w:color w:val="000000"/>
          <w:sz w:val="24"/>
          <w:szCs w:val="24"/>
        </w:rPr>
        <w:t>.....................................................................................................................................</w:t>
      </w:r>
    </w:p>
    <w:p w:rsidR="00D81F7D" w:rsidRPr="003B6130" w:rsidRDefault="00D81F7D">
      <w:pPr>
        <w:spacing w:line="480" w:lineRule="auto"/>
        <w:rPr>
          <w:rFonts w:ascii="Times New Roman" w:hAnsi="Times New Roman" w:cs="Times New Roman"/>
          <w:sz w:val="24"/>
          <w:szCs w:val="24"/>
        </w:rPr>
      </w:pPr>
    </w:p>
    <w:p w:rsidR="00D81F7D" w:rsidRPr="003B6130" w:rsidRDefault="00D81F7D">
      <w:pPr>
        <w:spacing w:line="480" w:lineRule="auto"/>
        <w:rPr>
          <w:rFonts w:ascii="Times New Roman" w:hAnsi="Times New Roman" w:cs="Times New Roman"/>
          <w:sz w:val="24"/>
          <w:szCs w:val="24"/>
        </w:rPr>
      </w:pPr>
    </w:p>
    <w:p w:rsidR="00D81F7D" w:rsidRPr="003B6130" w:rsidRDefault="002F3C7A">
      <w:pPr>
        <w:spacing w:line="480" w:lineRule="auto"/>
        <w:rPr>
          <w:rFonts w:ascii="Times New Roman" w:hAnsi="Times New Roman" w:cs="Times New Roman"/>
          <w:b/>
          <w:bCs/>
          <w:color w:val="000000"/>
          <w:sz w:val="24"/>
          <w:szCs w:val="24"/>
        </w:rPr>
      </w:pPr>
      <w:r w:rsidRPr="003B6130">
        <w:rPr>
          <w:rFonts w:ascii="Times New Roman" w:hAnsi="Times New Roman" w:cs="Times New Roman"/>
          <w:b/>
          <w:bCs/>
          <w:color w:val="000000"/>
          <w:sz w:val="24"/>
          <w:szCs w:val="24"/>
        </w:rPr>
        <w:t>Thank you very much for your cooperation. God bless you sir/ma.</w:t>
      </w:r>
    </w:p>
    <w:p w:rsidR="00D81F7D" w:rsidRPr="003B6130" w:rsidRDefault="00D81F7D">
      <w:pPr>
        <w:spacing w:line="480" w:lineRule="auto"/>
        <w:rPr>
          <w:rFonts w:ascii="Times New Roman" w:hAnsi="Times New Roman" w:cs="Times New Roman"/>
          <w:i/>
          <w:color w:val="000000"/>
          <w:sz w:val="24"/>
          <w:szCs w:val="24"/>
        </w:rPr>
      </w:pPr>
    </w:p>
    <w:p w:rsidR="00D81F7D" w:rsidRPr="003B6130" w:rsidRDefault="00D81F7D">
      <w:pPr>
        <w:rPr>
          <w:rFonts w:ascii="Times New Roman" w:hAnsi="Times New Roman" w:cs="Times New Roman"/>
          <w:sz w:val="24"/>
          <w:szCs w:val="24"/>
        </w:rPr>
      </w:pPr>
    </w:p>
    <w:p w:rsidR="00D81F7D" w:rsidRPr="003B6130" w:rsidRDefault="00D81F7D">
      <w:pPr>
        <w:rPr>
          <w:rFonts w:ascii="Times New Roman" w:hAnsi="Times New Roman" w:cs="Times New Roman"/>
          <w:sz w:val="24"/>
          <w:szCs w:val="24"/>
        </w:rPr>
      </w:pPr>
    </w:p>
    <w:sectPr w:rsidR="00D81F7D" w:rsidRPr="003B613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0683F" w:rsidRDefault="00F0683F">
      <w:pPr>
        <w:spacing w:after="0" w:line="240" w:lineRule="auto"/>
      </w:pPr>
      <w:r>
        <w:separator/>
      </w:r>
    </w:p>
  </w:endnote>
  <w:endnote w:type="continuationSeparator" w:id="0">
    <w:p w:rsidR="00F0683F" w:rsidRDefault="00F06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Malgun Gothic"/>
    <w:charset w:val="81"/>
    <w:family w:val="swiss"/>
    <w:pitch w:val="default"/>
    <w:sig w:usb0="00000000" w:usb1="00000000" w:usb2="00000010" w:usb3="00000000" w:csb0="00080000" w:csb1="00000000"/>
  </w:font>
  <w:font w:name="ff5">
    <w:altName w:val="Times New Roman"/>
    <w:charset w:val="00"/>
    <w:family w:val="roman"/>
    <w:pitch w:val="variable"/>
    <w:sig w:usb0="20007A87" w:usb1="80000000" w:usb2="00000008" w:usb3="00000000" w:csb0="000001FF" w:csb1="00000000"/>
  </w:font>
  <w:font w:name="Georgia">
    <w:charset w:val="00"/>
    <w:family w:val="roman"/>
    <w:pitch w:val="variable"/>
    <w:sig w:usb0="00000287" w:usb1="00000000" w:usb2="00000000" w:usb3="00000000" w:csb0="0000009F" w:csb1="00000000"/>
  </w:font>
  <w:font w:name="sans-serif">
    <w:altName w:val="Times New Roman"/>
    <w:charset w:val="00"/>
    <w:family w:val="roman"/>
    <w:pitch w:val="variable"/>
    <w:sig w:usb0="20007A87" w:usb1="80000000" w:usb2="00000008" w:usb3="00000000" w:csb0="000001FF" w:csb1="00000000"/>
  </w:font>
  <w:font w:name="ff2">
    <w:charset w:val="00"/>
    <w:family w:val="roman"/>
    <w:notTrueType/>
    <w:pitch w:val="default"/>
  </w:font>
  <w:font w:name="ff4">
    <w:altName w:val="Times New Roman"/>
    <w:charset w:val="00"/>
    <w:family w:val="roman"/>
    <w:pitch w:val="variable"/>
    <w:sig w:usb0="20007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3C7A" w:rsidRDefault="002F3C7A">
    <w:pPr>
      <w:pStyle w:val="Footer"/>
    </w:pPr>
    <w:r>
      <w:t xml:space="preserve">                                                                                        </w:t>
    </w:r>
    <w:r>
      <w:fldChar w:fldCharType="begin"/>
    </w:r>
    <w:r>
      <w:instrText xml:space="preserve"> PAGE   \* MERGEFORMAT </w:instrText>
    </w:r>
    <w:r>
      <w:fldChar w:fldCharType="separate"/>
    </w:r>
    <w:r w:rsidR="003B6130">
      <w:rPr>
        <w:noProof/>
      </w:rPr>
      <w:t>57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0683F" w:rsidRDefault="00F0683F">
      <w:pPr>
        <w:spacing w:after="0" w:line="240" w:lineRule="auto"/>
      </w:pPr>
      <w:r>
        <w:separator/>
      </w:r>
    </w:p>
  </w:footnote>
  <w:footnote w:type="continuationSeparator" w:id="0">
    <w:p w:rsidR="00F0683F" w:rsidRDefault="00F068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5425B6B"/>
    <w:lvl w:ilvl="0">
      <w:start w:val="1"/>
      <w:numFmt w:val="decimal"/>
      <w:lvlText w:val="%1."/>
      <w:lvlJc w:val="left"/>
      <w:pPr>
        <w:tabs>
          <w:tab w:val="left" w:pos="360"/>
        </w:tabs>
        <w:ind w:left="360" w:hanging="360"/>
      </w:pPr>
      <w:rPr>
        <w:sz w:val="24"/>
        <w:szCs w:val="24"/>
      </w:rPr>
    </w:lvl>
    <w:lvl w:ilvl="1">
      <w:start w:val="1"/>
      <w:numFmt w:val="decimal"/>
      <w:lvlText w:val="%2."/>
      <w:lvlJc w:val="left"/>
      <w:pPr>
        <w:tabs>
          <w:tab w:val="left" w:pos="1710"/>
        </w:tabs>
        <w:ind w:left="1710" w:hanging="360"/>
      </w:pPr>
      <w:rPr>
        <w:sz w:val="24"/>
        <w:szCs w:val="24"/>
      </w:rPr>
    </w:lvl>
    <w:lvl w:ilvl="2">
      <w:start w:val="1"/>
      <w:numFmt w:val="decimal"/>
      <w:lvlText w:val="%3."/>
      <w:lvlJc w:val="left"/>
      <w:pPr>
        <w:tabs>
          <w:tab w:val="left" w:pos="2430"/>
        </w:tabs>
        <w:ind w:left="2430" w:hanging="360"/>
      </w:pPr>
      <w:rPr>
        <w:sz w:val="24"/>
        <w:szCs w:val="24"/>
      </w:rPr>
    </w:lvl>
    <w:lvl w:ilvl="3">
      <w:start w:val="1"/>
      <w:numFmt w:val="decimal"/>
      <w:lvlText w:val="%4."/>
      <w:lvlJc w:val="left"/>
      <w:pPr>
        <w:tabs>
          <w:tab w:val="left" w:pos="2787"/>
        </w:tabs>
        <w:ind w:left="3150" w:hanging="360"/>
      </w:pPr>
      <w:rPr>
        <w:sz w:val="24"/>
        <w:szCs w:val="24"/>
      </w:rPr>
    </w:lvl>
    <w:lvl w:ilvl="4">
      <w:start w:val="1"/>
      <w:numFmt w:val="decimal"/>
      <w:lvlText w:val="%5."/>
      <w:lvlJc w:val="left"/>
      <w:pPr>
        <w:tabs>
          <w:tab w:val="left" w:pos="3508"/>
        </w:tabs>
        <w:ind w:left="3870" w:hanging="360"/>
      </w:pPr>
      <w:rPr>
        <w:sz w:val="24"/>
        <w:szCs w:val="24"/>
      </w:rPr>
    </w:lvl>
    <w:lvl w:ilvl="5">
      <w:start w:val="1"/>
      <w:numFmt w:val="decimal"/>
      <w:lvlText w:val="%6."/>
      <w:lvlJc w:val="left"/>
      <w:pPr>
        <w:tabs>
          <w:tab w:val="left" w:pos="4228"/>
        </w:tabs>
        <w:ind w:left="4590" w:hanging="360"/>
      </w:pPr>
      <w:rPr>
        <w:sz w:val="24"/>
        <w:szCs w:val="24"/>
      </w:rPr>
    </w:lvl>
    <w:lvl w:ilvl="6">
      <w:start w:val="1"/>
      <w:numFmt w:val="decimal"/>
      <w:lvlText w:val="%7."/>
      <w:lvlJc w:val="left"/>
      <w:pPr>
        <w:tabs>
          <w:tab w:val="left" w:pos="4948"/>
        </w:tabs>
        <w:ind w:left="5310" w:hanging="360"/>
      </w:pPr>
      <w:rPr>
        <w:sz w:val="24"/>
        <w:szCs w:val="24"/>
      </w:rPr>
    </w:lvl>
    <w:lvl w:ilvl="7">
      <w:start w:val="1"/>
      <w:numFmt w:val="decimal"/>
      <w:lvlText w:val="%8."/>
      <w:lvlJc w:val="left"/>
      <w:pPr>
        <w:tabs>
          <w:tab w:val="left" w:pos="5668"/>
        </w:tabs>
        <w:ind w:left="6030" w:hanging="360"/>
      </w:pPr>
      <w:rPr>
        <w:sz w:val="24"/>
        <w:szCs w:val="24"/>
      </w:rPr>
    </w:lvl>
    <w:lvl w:ilvl="8">
      <w:start w:val="1"/>
      <w:numFmt w:val="decimal"/>
      <w:lvlText w:val="%9."/>
      <w:lvlJc w:val="left"/>
      <w:pPr>
        <w:tabs>
          <w:tab w:val="left" w:pos="6388"/>
        </w:tabs>
        <w:ind w:left="6750" w:hanging="360"/>
      </w:pPr>
      <w:rPr>
        <w:sz w:val="24"/>
        <w:szCs w:val="24"/>
      </w:rPr>
    </w:lvl>
  </w:abstractNum>
  <w:abstractNum w:abstractNumId="1" w15:restartNumberingAfterBreak="0">
    <w:nsid w:val="00000002"/>
    <w:multiLevelType w:val="hybridMultilevel"/>
    <w:tmpl w:val="5BB8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multilevel"/>
    <w:tmpl w:val="74E8DF13"/>
    <w:lvl w:ilvl="0">
      <w:start w:val="1"/>
      <w:numFmt w:val="decimal"/>
      <w:lvlText w:val="%1"/>
      <w:lvlJc w:val="left"/>
      <w:pPr>
        <w:tabs>
          <w:tab w:val="left" w:pos="312"/>
        </w:tabs>
        <w:ind w:left="0" w:firstLine="0"/>
      </w:pPr>
      <w:rPr>
        <w:rFonts w:hint="default"/>
      </w:r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3" w15:restartNumberingAfterBreak="0">
    <w:nsid w:val="00000004"/>
    <w:multiLevelType w:val="multilevel"/>
    <w:tmpl w:val="8DCC3F1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597448B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6"/>
    <w:multiLevelType w:val="hybridMultilevel"/>
    <w:tmpl w:val="1DFEF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multilevel"/>
    <w:tmpl w:val="C5425B6B"/>
    <w:lvl w:ilvl="0">
      <w:start w:val="1"/>
      <w:numFmt w:val="decimal"/>
      <w:lvlText w:val="%1."/>
      <w:lvlJc w:val="left"/>
      <w:pPr>
        <w:tabs>
          <w:tab w:val="left" w:pos="360"/>
        </w:tabs>
        <w:ind w:left="360" w:hanging="360"/>
      </w:pPr>
      <w:rPr>
        <w:sz w:val="24"/>
        <w:szCs w:val="24"/>
      </w:rPr>
    </w:lvl>
    <w:lvl w:ilvl="1">
      <w:start w:val="1"/>
      <w:numFmt w:val="decimal"/>
      <w:lvlText w:val="%2."/>
      <w:lvlJc w:val="left"/>
      <w:pPr>
        <w:tabs>
          <w:tab w:val="left" w:pos="1710"/>
        </w:tabs>
        <w:ind w:left="1710" w:hanging="360"/>
      </w:pPr>
      <w:rPr>
        <w:sz w:val="24"/>
        <w:szCs w:val="24"/>
      </w:rPr>
    </w:lvl>
    <w:lvl w:ilvl="2">
      <w:start w:val="1"/>
      <w:numFmt w:val="decimal"/>
      <w:lvlText w:val="%3."/>
      <w:lvlJc w:val="left"/>
      <w:pPr>
        <w:tabs>
          <w:tab w:val="left" w:pos="2430"/>
        </w:tabs>
        <w:ind w:left="2430" w:hanging="360"/>
      </w:pPr>
      <w:rPr>
        <w:sz w:val="24"/>
        <w:szCs w:val="24"/>
      </w:rPr>
    </w:lvl>
    <w:lvl w:ilvl="3">
      <w:start w:val="1"/>
      <w:numFmt w:val="decimal"/>
      <w:lvlText w:val="%4."/>
      <w:lvlJc w:val="left"/>
      <w:pPr>
        <w:tabs>
          <w:tab w:val="left" w:pos="2787"/>
        </w:tabs>
        <w:ind w:left="3150" w:hanging="360"/>
      </w:pPr>
      <w:rPr>
        <w:sz w:val="24"/>
        <w:szCs w:val="24"/>
      </w:rPr>
    </w:lvl>
    <w:lvl w:ilvl="4">
      <w:start w:val="1"/>
      <w:numFmt w:val="decimal"/>
      <w:lvlText w:val="%5."/>
      <w:lvlJc w:val="left"/>
      <w:pPr>
        <w:tabs>
          <w:tab w:val="left" w:pos="3508"/>
        </w:tabs>
        <w:ind w:left="3870" w:hanging="360"/>
      </w:pPr>
      <w:rPr>
        <w:sz w:val="24"/>
        <w:szCs w:val="24"/>
      </w:rPr>
    </w:lvl>
    <w:lvl w:ilvl="5">
      <w:start w:val="1"/>
      <w:numFmt w:val="decimal"/>
      <w:lvlText w:val="%6."/>
      <w:lvlJc w:val="left"/>
      <w:pPr>
        <w:tabs>
          <w:tab w:val="left" w:pos="4228"/>
        </w:tabs>
        <w:ind w:left="4590" w:hanging="360"/>
      </w:pPr>
      <w:rPr>
        <w:sz w:val="24"/>
        <w:szCs w:val="24"/>
      </w:rPr>
    </w:lvl>
    <w:lvl w:ilvl="6">
      <w:start w:val="1"/>
      <w:numFmt w:val="decimal"/>
      <w:lvlText w:val="%7."/>
      <w:lvlJc w:val="left"/>
      <w:pPr>
        <w:tabs>
          <w:tab w:val="left" w:pos="4948"/>
        </w:tabs>
        <w:ind w:left="5310" w:hanging="360"/>
      </w:pPr>
      <w:rPr>
        <w:sz w:val="24"/>
        <w:szCs w:val="24"/>
      </w:rPr>
    </w:lvl>
    <w:lvl w:ilvl="7">
      <w:start w:val="1"/>
      <w:numFmt w:val="decimal"/>
      <w:lvlText w:val="%8."/>
      <w:lvlJc w:val="left"/>
      <w:pPr>
        <w:tabs>
          <w:tab w:val="left" w:pos="5668"/>
        </w:tabs>
        <w:ind w:left="6030" w:hanging="360"/>
      </w:pPr>
      <w:rPr>
        <w:sz w:val="24"/>
        <w:szCs w:val="24"/>
      </w:rPr>
    </w:lvl>
    <w:lvl w:ilvl="8">
      <w:start w:val="1"/>
      <w:numFmt w:val="decimal"/>
      <w:lvlText w:val="%9."/>
      <w:lvlJc w:val="left"/>
      <w:pPr>
        <w:tabs>
          <w:tab w:val="left" w:pos="6388"/>
        </w:tabs>
        <w:ind w:left="6750" w:hanging="360"/>
      </w:pPr>
      <w:rPr>
        <w:sz w:val="24"/>
        <w:szCs w:val="24"/>
      </w:rPr>
    </w:lvl>
  </w:abstractNum>
  <w:abstractNum w:abstractNumId="7" w15:restartNumberingAfterBreak="0">
    <w:nsid w:val="00000008"/>
    <w:multiLevelType w:val="multilevel"/>
    <w:tmpl w:val="D096EF4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8" w15:restartNumberingAfterBreak="0">
    <w:nsid w:val="00000009"/>
    <w:multiLevelType w:val="hybridMultilevel"/>
    <w:tmpl w:val="21587B0E"/>
    <w:lvl w:ilvl="0" w:tplc="A048601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000000A"/>
    <w:multiLevelType w:val="multilevel"/>
    <w:tmpl w:val="9E64D6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000000B"/>
    <w:multiLevelType w:val="hybridMultilevel"/>
    <w:tmpl w:val="21587B0E"/>
    <w:lvl w:ilvl="0" w:tplc="A048601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000000C"/>
    <w:multiLevelType w:val="multilevel"/>
    <w:tmpl w:val="1350DD5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 w15:restartNumberingAfterBreak="0">
    <w:nsid w:val="0000000D"/>
    <w:multiLevelType w:val="hybridMultilevel"/>
    <w:tmpl w:val="21587B0E"/>
    <w:lvl w:ilvl="0" w:tplc="A048601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000000E"/>
    <w:multiLevelType w:val="hybridMultilevel"/>
    <w:tmpl w:val="681089A4"/>
    <w:lvl w:ilvl="0" w:tplc="1E3C493E">
      <w:start w:val="1"/>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14" w15:restartNumberingAfterBreak="0">
    <w:nsid w:val="0000000F"/>
    <w:multiLevelType w:val="multilevel"/>
    <w:tmpl w:val="C5425B6B"/>
    <w:lvl w:ilvl="0">
      <w:start w:val="1"/>
      <w:numFmt w:val="decimal"/>
      <w:lvlText w:val="%1."/>
      <w:lvlJc w:val="left"/>
      <w:pPr>
        <w:tabs>
          <w:tab w:val="left" w:pos="360"/>
        </w:tabs>
        <w:ind w:left="360" w:hanging="360"/>
      </w:pPr>
      <w:rPr>
        <w:sz w:val="24"/>
        <w:szCs w:val="24"/>
      </w:rPr>
    </w:lvl>
    <w:lvl w:ilvl="1">
      <w:start w:val="1"/>
      <w:numFmt w:val="decimal"/>
      <w:lvlText w:val="%2."/>
      <w:lvlJc w:val="left"/>
      <w:pPr>
        <w:tabs>
          <w:tab w:val="left" w:pos="1710"/>
        </w:tabs>
        <w:ind w:left="1710" w:hanging="360"/>
      </w:pPr>
      <w:rPr>
        <w:sz w:val="24"/>
        <w:szCs w:val="24"/>
      </w:rPr>
    </w:lvl>
    <w:lvl w:ilvl="2">
      <w:start w:val="1"/>
      <w:numFmt w:val="decimal"/>
      <w:lvlText w:val="%3."/>
      <w:lvlJc w:val="left"/>
      <w:pPr>
        <w:tabs>
          <w:tab w:val="left" w:pos="2430"/>
        </w:tabs>
        <w:ind w:left="2430" w:hanging="360"/>
      </w:pPr>
      <w:rPr>
        <w:sz w:val="24"/>
        <w:szCs w:val="24"/>
      </w:rPr>
    </w:lvl>
    <w:lvl w:ilvl="3">
      <w:start w:val="1"/>
      <w:numFmt w:val="decimal"/>
      <w:lvlText w:val="%4."/>
      <w:lvlJc w:val="left"/>
      <w:pPr>
        <w:tabs>
          <w:tab w:val="left" w:pos="2787"/>
        </w:tabs>
        <w:ind w:left="3150" w:hanging="360"/>
      </w:pPr>
      <w:rPr>
        <w:sz w:val="24"/>
        <w:szCs w:val="24"/>
      </w:rPr>
    </w:lvl>
    <w:lvl w:ilvl="4">
      <w:start w:val="1"/>
      <w:numFmt w:val="decimal"/>
      <w:lvlText w:val="%5."/>
      <w:lvlJc w:val="left"/>
      <w:pPr>
        <w:tabs>
          <w:tab w:val="left" w:pos="3508"/>
        </w:tabs>
        <w:ind w:left="3870" w:hanging="360"/>
      </w:pPr>
      <w:rPr>
        <w:sz w:val="24"/>
        <w:szCs w:val="24"/>
      </w:rPr>
    </w:lvl>
    <w:lvl w:ilvl="5">
      <w:start w:val="1"/>
      <w:numFmt w:val="decimal"/>
      <w:lvlText w:val="%6."/>
      <w:lvlJc w:val="left"/>
      <w:pPr>
        <w:tabs>
          <w:tab w:val="left" w:pos="4228"/>
        </w:tabs>
        <w:ind w:left="4590" w:hanging="360"/>
      </w:pPr>
      <w:rPr>
        <w:sz w:val="24"/>
        <w:szCs w:val="24"/>
      </w:rPr>
    </w:lvl>
    <w:lvl w:ilvl="6">
      <w:start w:val="1"/>
      <w:numFmt w:val="decimal"/>
      <w:lvlText w:val="%7."/>
      <w:lvlJc w:val="left"/>
      <w:pPr>
        <w:tabs>
          <w:tab w:val="left" w:pos="4948"/>
        </w:tabs>
        <w:ind w:left="5310" w:hanging="360"/>
      </w:pPr>
      <w:rPr>
        <w:sz w:val="24"/>
        <w:szCs w:val="24"/>
      </w:rPr>
    </w:lvl>
    <w:lvl w:ilvl="7">
      <w:start w:val="1"/>
      <w:numFmt w:val="decimal"/>
      <w:lvlText w:val="%8."/>
      <w:lvlJc w:val="left"/>
      <w:pPr>
        <w:tabs>
          <w:tab w:val="left" w:pos="5668"/>
        </w:tabs>
        <w:ind w:left="6030" w:hanging="360"/>
      </w:pPr>
      <w:rPr>
        <w:sz w:val="24"/>
        <w:szCs w:val="24"/>
      </w:rPr>
    </w:lvl>
    <w:lvl w:ilvl="8">
      <w:start w:val="1"/>
      <w:numFmt w:val="decimal"/>
      <w:lvlText w:val="%9."/>
      <w:lvlJc w:val="left"/>
      <w:pPr>
        <w:tabs>
          <w:tab w:val="left" w:pos="6388"/>
        </w:tabs>
        <w:ind w:left="6750" w:hanging="360"/>
      </w:pPr>
      <w:rPr>
        <w:sz w:val="24"/>
        <w:szCs w:val="24"/>
      </w:rPr>
    </w:lvl>
  </w:abstractNum>
  <w:abstractNum w:abstractNumId="15" w15:restartNumberingAfterBreak="0">
    <w:nsid w:val="00000010"/>
    <w:multiLevelType w:val="multilevel"/>
    <w:tmpl w:val="4666F83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6" w15:restartNumberingAfterBreak="0">
    <w:nsid w:val="00000011"/>
    <w:multiLevelType w:val="multilevel"/>
    <w:tmpl w:val="852A1C8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7" w15:restartNumberingAfterBreak="0">
    <w:nsid w:val="51310E94"/>
    <w:multiLevelType w:val="multilevel"/>
    <w:tmpl w:val="C5425B6B"/>
    <w:lvl w:ilvl="0">
      <w:start w:val="1"/>
      <w:numFmt w:val="decimal"/>
      <w:lvlText w:val="%1."/>
      <w:lvlJc w:val="left"/>
      <w:pPr>
        <w:tabs>
          <w:tab w:val="left" w:pos="360"/>
        </w:tabs>
        <w:ind w:left="360" w:hanging="360"/>
      </w:pPr>
      <w:rPr>
        <w:sz w:val="24"/>
        <w:szCs w:val="24"/>
      </w:rPr>
    </w:lvl>
    <w:lvl w:ilvl="1">
      <w:start w:val="1"/>
      <w:numFmt w:val="decimal"/>
      <w:lvlText w:val="%2."/>
      <w:lvlJc w:val="left"/>
      <w:pPr>
        <w:tabs>
          <w:tab w:val="left" w:pos="1710"/>
        </w:tabs>
        <w:ind w:left="1710" w:hanging="360"/>
      </w:pPr>
      <w:rPr>
        <w:sz w:val="24"/>
        <w:szCs w:val="24"/>
      </w:rPr>
    </w:lvl>
    <w:lvl w:ilvl="2">
      <w:start w:val="1"/>
      <w:numFmt w:val="decimal"/>
      <w:lvlText w:val="%3."/>
      <w:lvlJc w:val="left"/>
      <w:pPr>
        <w:tabs>
          <w:tab w:val="left" w:pos="2430"/>
        </w:tabs>
        <w:ind w:left="2430" w:hanging="360"/>
      </w:pPr>
      <w:rPr>
        <w:sz w:val="24"/>
        <w:szCs w:val="24"/>
      </w:rPr>
    </w:lvl>
    <w:lvl w:ilvl="3">
      <w:start w:val="1"/>
      <w:numFmt w:val="decimal"/>
      <w:lvlText w:val="%4."/>
      <w:lvlJc w:val="left"/>
      <w:pPr>
        <w:tabs>
          <w:tab w:val="left" w:pos="2787"/>
        </w:tabs>
        <w:ind w:left="3150" w:hanging="360"/>
      </w:pPr>
      <w:rPr>
        <w:sz w:val="24"/>
        <w:szCs w:val="24"/>
      </w:rPr>
    </w:lvl>
    <w:lvl w:ilvl="4">
      <w:start w:val="1"/>
      <w:numFmt w:val="decimal"/>
      <w:lvlText w:val="%5."/>
      <w:lvlJc w:val="left"/>
      <w:pPr>
        <w:tabs>
          <w:tab w:val="left" w:pos="3508"/>
        </w:tabs>
        <w:ind w:left="3870" w:hanging="360"/>
      </w:pPr>
      <w:rPr>
        <w:sz w:val="24"/>
        <w:szCs w:val="24"/>
      </w:rPr>
    </w:lvl>
    <w:lvl w:ilvl="5">
      <w:start w:val="1"/>
      <w:numFmt w:val="decimal"/>
      <w:lvlText w:val="%6."/>
      <w:lvlJc w:val="left"/>
      <w:pPr>
        <w:tabs>
          <w:tab w:val="left" w:pos="4228"/>
        </w:tabs>
        <w:ind w:left="4590" w:hanging="360"/>
      </w:pPr>
      <w:rPr>
        <w:sz w:val="24"/>
        <w:szCs w:val="24"/>
      </w:rPr>
    </w:lvl>
    <w:lvl w:ilvl="6">
      <w:start w:val="1"/>
      <w:numFmt w:val="decimal"/>
      <w:lvlText w:val="%7."/>
      <w:lvlJc w:val="left"/>
      <w:pPr>
        <w:tabs>
          <w:tab w:val="left" w:pos="4948"/>
        </w:tabs>
        <w:ind w:left="5310" w:hanging="360"/>
      </w:pPr>
      <w:rPr>
        <w:sz w:val="24"/>
        <w:szCs w:val="24"/>
      </w:rPr>
    </w:lvl>
    <w:lvl w:ilvl="7">
      <w:start w:val="1"/>
      <w:numFmt w:val="decimal"/>
      <w:lvlText w:val="%8."/>
      <w:lvlJc w:val="left"/>
      <w:pPr>
        <w:tabs>
          <w:tab w:val="left" w:pos="5668"/>
        </w:tabs>
        <w:ind w:left="6030" w:hanging="360"/>
      </w:pPr>
      <w:rPr>
        <w:sz w:val="24"/>
        <w:szCs w:val="24"/>
      </w:rPr>
    </w:lvl>
    <w:lvl w:ilvl="8">
      <w:start w:val="1"/>
      <w:numFmt w:val="decimal"/>
      <w:lvlText w:val="%9."/>
      <w:lvlJc w:val="left"/>
      <w:pPr>
        <w:tabs>
          <w:tab w:val="left" w:pos="6388"/>
        </w:tabs>
        <w:ind w:left="6750" w:hanging="360"/>
      </w:pPr>
      <w:rPr>
        <w:sz w:val="24"/>
        <w:szCs w:val="24"/>
      </w:rPr>
    </w:lvl>
  </w:abstractNum>
  <w:num w:numId="1">
    <w:abstractNumId w:val="9"/>
  </w:num>
  <w:num w:numId="2">
    <w:abstractNumId w:val="2"/>
  </w:num>
  <w:num w:numId="3">
    <w:abstractNumId w:val="11"/>
  </w:num>
  <w:num w:numId="4">
    <w:abstractNumId w:val="7"/>
  </w:num>
  <w:num w:numId="5">
    <w:abstractNumId w:val="15"/>
  </w:num>
  <w:num w:numId="6">
    <w:abstractNumId w:val="6"/>
  </w:num>
  <w:num w:numId="7">
    <w:abstractNumId w:val="1"/>
  </w:num>
  <w:num w:numId="8">
    <w:abstractNumId w:val="0"/>
  </w:num>
  <w:num w:numId="9">
    <w:abstractNumId w:val="14"/>
  </w:num>
  <w:num w:numId="10">
    <w:abstractNumId w:val="17"/>
  </w:num>
  <w:num w:numId="11">
    <w:abstractNumId w:val="4"/>
  </w:num>
  <w:num w:numId="12">
    <w:abstractNumId w:val="3"/>
  </w:num>
  <w:num w:numId="13">
    <w:abstractNumId w:val="5"/>
  </w:num>
  <w:num w:numId="14">
    <w:abstractNumId w:val="13"/>
  </w:num>
  <w:num w:numId="15">
    <w:abstractNumId w:val="8"/>
  </w:num>
  <w:num w:numId="16">
    <w:abstractNumId w:val="10"/>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F7D"/>
    <w:rsid w:val="0000251A"/>
    <w:rsid w:val="0008487E"/>
    <w:rsid w:val="000A59D8"/>
    <w:rsid w:val="000A61BF"/>
    <w:rsid w:val="000B7691"/>
    <w:rsid w:val="00193C32"/>
    <w:rsid w:val="001E77A7"/>
    <w:rsid w:val="002056B1"/>
    <w:rsid w:val="002A4F3F"/>
    <w:rsid w:val="002A6AEA"/>
    <w:rsid w:val="002E6A45"/>
    <w:rsid w:val="002F3C7A"/>
    <w:rsid w:val="00352C72"/>
    <w:rsid w:val="003B6130"/>
    <w:rsid w:val="0047655D"/>
    <w:rsid w:val="004929DE"/>
    <w:rsid w:val="004D588E"/>
    <w:rsid w:val="005A134C"/>
    <w:rsid w:val="005F0723"/>
    <w:rsid w:val="006238AC"/>
    <w:rsid w:val="00746DA7"/>
    <w:rsid w:val="007C2774"/>
    <w:rsid w:val="00882E96"/>
    <w:rsid w:val="00A54AE8"/>
    <w:rsid w:val="00A811AC"/>
    <w:rsid w:val="00AF244D"/>
    <w:rsid w:val="00B4498D"/>
    <w:rsid w:val="00B46C97"/>
    <w:rsid w:val="00B77A4B"/>
    <w:rsid w:val="00BA6DA4"/>
    <w:rsid w:val="00BB6895"/>
    <w:rsid w:val="00C03F84"/>
    <w:rsid w:val="00C21022"/>
    <w:rsid w:val="00C23FE9"/>
    <w:rsid w:val="00C4551C"/>
    <w:rsid w:val="00C7049E"/>
    <w:rsid w:val="00C93F30"/>
    <w:rsid w:val="00CB6731"/>
    <w:rsid w:val="00CD2080"/>
    <w:rsid w:val="00CE0029"/>
    <w:rsid w:val="00D460B4"/>
    <w:rsid w:val="00D81F7D"/>
    <w:rsid w:val="00DD5850"/>
    <w:rsid w:val="00E94C2C"/>
    <w:rsid w:val="00EC5A5F"/>
    <w:rsid w:val="00F0683F"/>
    <w:rsid w:val="00FB1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FE5FA0-37FD-46B6-9F58-0DE2DD1C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pPr>
      <w:keepNext/>
      <w:keepLines/>
      <w:spacing w:before="240" w:after="0"/>
      <w:outlineLvl w:val="0"/>
    </w:pPr>
    <w:rPr>
      <w:rFonts w:ascii="Cambria" w:eastAsia="SimSun" w:hAnsi="Cambria"/>
      <w:color w:val="365F91"/>
      <w:sz w:val="32"/>
      <w:szCs w:val="32"/>
    </w:rPr>
  </w:style>
  <w:style w:type="paragraph" w:styleId="Heading2">
    <w:name w:val="heading 2"/>
    <w:next w:val="Normal"/>
    <w:link w:val="Heading2Char"/>
    <w:uiPriority w:val="9"/>
    <w:qFormat/>
    <w:pPr>
      <w:spacing w:beforeAutospacing="1" w:after="0" w:afterAutospacing="1" w:line="259" w:lineRule="auto"/>
      <w:outlineLvl w:val="1"/>
    </w:pPr>
    <w:rPr>
      <w:rFonts w:ascii="SimSun" w:eastAsia="SimSun" w:hAnsi="SimSun" w:cs="Times New Roman" w:hint="eastAsia"/>
      <w:b/>
      <w:bCs/>
      <w:sz w:val="36"/>
      <w:szCs w:val="36"/>
      <w:lang w:eastAsia="zh-CN"/>
    </w:rPr>
  </w:style>
  <w:style w:type="paragraph" w:styleId="Heading3">
    <w:name w:val="heading 3"/>
    <w:next w:val="Normal"/>
    <w:link w:val="Heading3Char"/>
    <w:uiPriority w:val="9"/>
    <w:qFormat/>
    <w:pPr>
      <w:spacing w:beforeAutospacing="1" w:after="0" w:afterAutospacing="1" w:line="259" w:lineRule="auto"/>
      <w:outlineLvl w:val="2"/>
    </w:pPr>
    <w:rPr>
      <w:rFonts w:ascii="SimSun" w:eastAsia="SimSun" w:hAnsi="SimSun" w:cs="Times New Roman" w:hint="eastAsia"/>
      <w:b/>
      <w:bCs/>
      <w:sz w:val="27"/>
      <w:szCs w:val="27"/>
      <w:lang w:eastAsia="zh-CN"/>
    </w:rPr>
  </w:style>
  <w:style w:type="paragraph" w:styleId="Heading4">
    <w:name w:val="heading 4"/>
    <w:next w:val="Normal"/>
    <w:link w:val="Heading4Char"/>
    <w:uiPriority w:val="9"/>
    <w:qFormat/>
    <w:pPr>
      <w:spacing w:beforeAutospacing="1" w:after="0" w:afterAutospacing="1" w:line="259" w:lineRule="auto"/>
      <w:outlineLvl w:val="3"/>
    </w:pPr>
    <w:rPr>
      <w:rFonts w:ascii="SimSun" w:eastAsia="SimSun" w:hAnsi="SimSun" w:cs="Times New Roma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pPr>
      <w:ind w:left="720"/>
      <w:contextualSpacing/>
    </w:pPr>
  </w:style>
  <w:style w:type="character" w:customStyle="1" w:styleId="Heading2Char">
    <w:name w:val="Heading 2 Char"/>
    <w:basedOn w:val="DefaultParagraphFont"/>
    <w:link w:val="Heading2"/>
    <w:uiPriority w:val="9"/>
    <w:rPr>
      <w:rFonts w:ascii="SimSun" w:eastAsia="SimSun" w:hAnsi="SimSun" w:cs="Times New Roman"/>
      <w:b/>
      <w:bCs/>
      <w:sz w:val="36"/>
      <w:szCs w:val="36"/>
      <w:lang w:eastAsia="zh-CN"/>
    </w:rPr>
  </w:style>
  <w:style w:type="character" w:customStyle="1" w:styleId="Heading3Char">
    <w:name w:val="Heading 3 Char"/>
    <w:basedOn w:val="DefaultParagraphFont"/>
    <w:link w:val="Heading3"/>
    <w:uiPriority w:val="9"/>
    <w:rPr>
      <w:rFonts w:ascii="SimSun" w:eastAsia="SimSun" w:hAnsi="SimSun" w:cs="Times New Roman"/>
      <w:b/>
      <w:bCs/>
      <w:sz w:val="27"/>
      <w:szCs w:val="27"/>
      <w:lang w:eastAsia="zh-CN"/>
    </w:rPr>
  </w:style>
  <w:style w:type="character" w:customStyle="1" w:styleId="Heading4Char">
    <w:name w:val="Heading 4 Char"/>
    <w:basedOn w:val="DefaultParagraphFont"/>
    <w:link w:val="Heading4"/>
    <w:uiPriority w:val="9"/>
    <w:rPr>
      <w:rFonts w:ascii="SimSun" w:eastAsia="SimSun" w:hAnsi="SimSun" w:cs="Times New Roman"/>
      <w:b/>
      <w:bCs/>
      <w:sz w:val="24"/>
      <w:szCs w:val="24"/>
      <w:lang w:eastAsia="zh-CN"/>
    </w:rPr>
  </w:style>
  <w:style w:type="paragraph" w:styleId="NormalWeb">
    <w:name w:val="Normal (Web)"/>
    <w:uiPriority w:val="99"/>
    <w:qFormat/>
    <w:pPr>
      <w:spacing w:beforeAutospacing="1" w:after="0" w:afterAutospacing="1" w:line="259" w:lineRule="auto"/>
    </w:pPr>
    <w:rPr>
      <w:rFonts w:ascii="Times New Roman" w:eastAsia="SimSun" w:hAnsi="Times New Roman" w:cs="Times New Roman"/>
      <w:sz w:val="24"/>
      <w:szCs w:val="24"/>
      <w:lang w:eastAsia="zh-CN"/>
    </w:rPr>
  </w:style>
  <w:style w:type="character" w:styleId="HTMLCite">
    <w:name w:val="HTML Cite"/>
    <w:basedOn w:val="DefaultParagraphFont"/>
    <w:uiPriority w:val="99"/>
    <w:qFormat/>
    <w:rPr>
      <w:i/>
      <w:iCs/>
    </w:rPr>
  </w:style>
  <w:style w:type="character" w:styleId="Hyperlink">
    <w:name w:val="Hyperlink"/>
    <w:basedOn w:val="DefaultParagraphFont"/>
    <w:uiPriority w:val="99"/>
    <w:qFormat/>
    <w:rPr>
      <w:color w:val="0000FF"/>
      <w:u w:val="single"/>
    </w:rPr>
  </w:style>
  <w:style w:type="character" w:styleId="Strong">
    <w:name w:val="Strong"/>
    <w:basedOn w:val="DefaultParagraphFont"/>
    <w:uiPriority w:val="22"/>
    <w:qFormat/>
    <w:rPr>
      <w:b/>
      <w:bCs/>
    </w:rPr>
  </w:style>
  <w:style w:type="paragraph" w:customStyle="1" w:styleId="sciencepg-text">
    <w:name w:val="sciencepg-text"/>
    <w:basedOn w:val="Normal"/>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w-mmv-image-desc">
    <w:name w:val="mw-mmv-image-desc"/>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mmv-filename-prefix">
    <w:name w:val="mw-mmv-filename-prefix"/>
    <w:basedOn w:val="DefaultParagraphFont"/>
  </w:style>
  <w:style w:type="character" w:customStyle="1" w:styleId="mw-mmv-filename">
    <w:name w:val="mw-mmv-filename"/>
    <w:basedOn w:val="DefaultParagraphFont"/>
  </w:style>
  <w:style w:type="character" w:customStyle="1" w:styleId="mw-mmv-datetime">
    <w:name w:val="mw-mmv-datetime"/>
    <w:basedOn w:val="DefaultParagraphFont"/>
  </w:style>
  <w:style w:type="paragraph" w:customStyle="1" w:styleId="mw-mmv-title-para">
    <w:name w:val="mw-mmv-title-para"/>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mmv-title">
    <w:name w:val="mw-mmv-title"/>
    <w:basedOn w:val="DefaultParagraphFont"/>
  </w:style>
  <w:style w:type="paragraph" w:customStyle="1" w:styleId="mw-mmv-credit">
    <w:name w:val="mw-mmv-credit"/>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mmv-source-author">
    <w:name w:val="mw-mmv-source-author"/>
    <w:basedOn w:val="DefaultParagraphFont"/>
  </w:style>
  <w:style w:type="character" w:customStyle="1" w:styleId="mw-mmv-author">
    <w:name w:val="mw-mmv-author"/>
    <w:basedOn w:val="DefaultParagraphFont"/>
  </w:style>
  <w:style w:type="character" w:customStyle="1" w:styleId="int-own-work">
    <w:name w:val="int-own-work"/>
    <w:basedOn w:val="DefaultParagraphFont"/>
  </w:style>
  <w:style w:type="character" w:customStyle="1" w:styleId="fileinfo">
    <w:name w:val="fileinfo"/>
    <w:basedOn w:val="DefaultParagraphFont"/>
  </w:style>
  <w:style w:type="character" w:customStyle="1" w:styleId="mime-type">
    <w:name w:val="mime-type"/>
    <w:basedOn w:val="DefaultParagraphFont"/>
  </w:style>
  <w:style w:type="character" w:customStyle="1" w:styleId="a">
    <w:name w:val="_"/>
    <w:basedOn w:val="DefaultParagraphFont"/>
  </w:style>
  <w:style w:type="character" w:customStyle="1" w:styleId="ff5">
    <w:name w:val="ff5"/>
    <w:basedOn w:val="DefaultParagraphFont"/>
  </w:style>
  <w:style w:type="character" w:customStyle="1" w:styleId="ff4">
    <w:name w:val="ff4"/>
    <w:basedOn w:val="DefaultParagraphFont"/>
  </w:style>
  <w:style w:type="character" w:customStyle="1" w:styleId="ff8">
    <w:name w:val="ff8"/>
    <w:basedOn w:val="DefaultParagraphFont"/>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Calibri" w:hAnsi="Calibri" w:cs="SimSun"/>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eastAsia="Calibri" w:hAnsi="Calibri" w:cs="SimSu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Cambria" w:eastAsia="SimSun" w:hAnsi="Cambria" w:cs="SimSun"/>
      <w:color w:val="365F91"/>
      <w:sz w:val="32"/>
      <w:szCs w:val="32"/>
    </w:rPr>
  </w:style>
  <w:style w:type="paragraph" w:styleId="TOCHeading">
    <w:name w:val="TOC Heading"/>
    <w:basedOn w:val="Heading1"/>
    <w:next w:val="Normal"/>
    <w:uiPriority w:val="39"/>
    <w:qFormat/>
    <w:pPr>
      <w:outlineLvl w:val="9"/>
    </w:pPr>
  </w:style>
  <w:style w:type="paragraph" w:styleId="TOC3">
    <w:name w:val="toc 3"/>
    <w:basedOn w:val="Normal"/>
    <w:next w:val="Normal"/>
    <w:uiPriority w:val="39"/>
    <w:pPr>
      <w:spacing w:after="100"/>
      <w:ind w:left="440"/>
    </w:pPr>
  </w:style>
  <w:style w:type="paragraph" w:styleId="TOC1">
    <w:name w:val="toc 1"/>
    <w:basedOn w:val="Normal"/>
    <w:next w:val="Normal"/>
    <w:uiPriority w:val="3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image" Target="media/image5.pn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4.png"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png"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image" Target="media/image2.png"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2C02A-B197-4CB2-A2B7-87E0EC8FEE7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16461</Words>
  <Characters>93833</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Guest User</cp:lastModifiedBy>
  <cp:revision>2</cp:revision>
  <dcterms:created xsi:type="dcterms:W3CDTF">2021-10-14T13:53:00Z</dcterms:created>
  <dcterms:modified xsi:type="dcterms:W3CDTF">2021-10-14T13:53:00Z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b0cbf4e7b9c1437ca8c7f9ddd986d875</vt:lpwstr>
  </property>
</Properties>
</file>