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F" w:rsidRDefault="00AC617F" w:rsidP="00AC617F">
      <w:pPr>
        <w:spacing w:line="360" w:lineRule="auto"/>
        <w:rPr>
          <w:rFonts w:ascii="Times New Roman" w:hAnsi="Times New Roman" w:cs="Times New Roman"/>
          <w:b/>
          <w:sz w:val="32"/>
          <w:szCs w:val="32"/>
        </w:rPr>
      </w:pPr>
    </w:p>
    <w:p w:rsidR="00AC617F" w:rsidRDefault="00AC617F" w:rsidP="00730B88">
      <w:pPr>
        <w:spacing w:line="360" w:lineRule="auto"/>
        <w:jc w:val="center"/>
        <w:rPr>
          <w:rFonts w:ascii="Times New Roman" w:hAnsi="Times New Roman" w:cs="Times New Roman"/>
          <w:b/>
          <w:sz w:val="32"/>
          <w:szCs w:val="32"/>
        </w:rPr>
      </w:pPr>
    </w:p>
    <w:p w:rsidR="00B12FF8" w:rsidRDefault="00282F3D" w:rsidP="00730B8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THE IMPACT OF INTERNALLY GENERATED REVENUE ON THE INFRASTRUCTURAL DEVELOPMENT OF LAGOS STATE.</w:t>
      </w:r>
    </w:p>
    <w:p w:rsidR="00AD32CA" w:rsidRPr="00285027" w:rsidRDefault="00285027" w:rsidP="00730B88">
      <w:pPr>
        <w:spacing w:line="360" w:lineRule="auto"/>
        <w:jc w:val="center"/>
        <w:rPr>
          <w:rFonts w:ascii="Times New Roman" w:hAnsi="Times New Roman" w:cs="Times New Roman"/>
          <w:sz w:val="32"/>
          <w:szCs w:val="32"/>
        </w:rPr>
      </w:pPr>
      <w:r>
        <w:rPr>
          <w:rFonts w:ascii="Times New Roman" w:hAnsi="Times New Roman" w:cs="Times New Roman"/>
          <w:sz w:val="32"/>
          <w:szCs w:val="32"/>
        </w:rPr>
        <w:t>by</w:t>
      </w:r>
    </w:p>
    <w:p w:rsidR="00F4799B" w:rsidRDefault="00F4799B" w:rsidP="00730B88">
      <w:pPr>
        <w:spacing w:line="360" w:lineRule="auto"/>
        <w:jc w:val="center"/>
        <w:rPr>
          <w:rFonts w:ascii="Times New Roman" w:hAnsi="Times New Roman" w:cs="Times New Roman"/>
          <w:b/>
          <w:sz w:val="28"/>
          <w:szCs w:val="28"/>
        </w:rPr>
      </w:pPr>
    </w:p>
    <w:p w:rsidR="00F4799B" w:rsidRDefault="00F4799B" w:rsidP="00730B88">
      <w:pPr>
        <w:spacing w:line="360" w:lineRule="auto"/>
        <w:jc w:val="center"/>
        <w:rPr>
          <w:rFonts w:ascii="Times New Roman" w:hAnsi="Times New Roman" w:cs="Times New Roman"/>
          <w:b/>
          <w:sz w:val="28"/>
          <w:szCs w:val="28"/>
        </w:rPr>
      </w:pPr>
    </w:p>
    <w:p w:rsidR="00AD32CA" w:rsidRPr="00A53F4C" w:rsidRDefault="00AD32CA" w:rsidP="00730B88">
      <w:pPr>
        <w:spacing w:line="360" w:lineRule="auto"/>
        <w:jc w:val="center"/>
        <w:rPr>
          <w:rFonts w:ascii="Times New Roman" w:hAnsi="Times New Roman" w:cs="Times New Roman"/>
          <w:b/>
          <w:sz w:val="28"/>
          <w:szCs w:val="28"/>
        </w:rPr>
      </w:pPr>
      <w:r w:rsidRPr="00A53F4C">
        <w:rPr>
          <w:rFonts w:ascii="Times New Roman" w:hAnsi="Times New Roman" w:cs="Times New Roman"/>
          <w:b/>
          <w:sz w:val="28"/>
          <w:szCs w:val="28"/>
        </w:rPr>
        <w:t>ANDREW DAVID OMOKAFE</w:t>
      </w:r>
    </w:p>
    <w:p w:rsidR="00AD32CA" w:rsidRDefault="00AD32CA" w:rsidP="00730B8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15020101020</w:t>
      </w:r>
    </w:p>
    <w:p w:rsidR="00F4799B" w:rsidRDefault="00F4799B" w:rsidP="00AC617F">
      <w:pPr>
        <w:spacing w:line="360" w:lineRule="auto"/>
        <w:rPr>
          <w:rFonts w:ascii="Times New Roman" w:hAnsi="Times New Roman" w:cs="Times New Roman"/>
          <w:b/>
          <w:sz w:val="32"/>
          <w:szCs w:val="32"/>
        </w:rPr>
      </w:pPr>
    </w:p>
    <w:p w:rsidR="00AC617F" w:rsidRDefault="00AC617F" w:rsidP="00AC617F">
      <w:pPr>
        <w:spacing w:line="360" w:lineRule="auto"/>
        <w:rPr>
          <w:rFonts w:ascii="Times New Roman" w:hAnsi="Times New Roman" w:cs="Times New Roman"/>
          <w:sz w:val="32"/>
          <w:szCs w:val="32"/>
        </w:rPr>
      </w:pPr>
    </w:p>
    <w:p w:rsidR="00F4799B" w:rsidRDefault="00F4799B" w:rsidP="00730B88">
      <w:pPr>
        <w:spacing w:line="360" w:lineRule="auto"/>
        <w:jc w:val="center"/>
        <w:rPr>
          <w:rFonts w:ascii="Times New Roman" w:hAnsi="Times New Roman" w:cs="Times New Roman"/>
          <w:sz w:val="32"/>
          <w:szCs w:val="32"/>
        </w:rPr>
      </w:pPr>
    </w:p>
    <w:p w:rsidR="00AD32CA" w:rsidRDefault="00285027" w:rsidP="00730B88">
      <w:pPr>
        <w:spacing w:line="360" w:lineRule="auto"/>
        <w:jc w:val="center"/>
        <w:rPr>
          <w:rFonts w:ascii="Times New Roman" w:hAnsi="Times New Roman" w:cs="Times New Roman"/>
          <w:sz w:val="32"/>
          <w:szCs w:val="32"/>
        </w:rPr>
      </w:pPr>
      <w:r>
        <w:rPr>
          <w:rFonts w:ascii="Times New Roman" w:hAnsi="Times New Roman" w:cs="Times New Roman"/>
          <w:sz w:val="32"/>
          <w:szCs w:val="32"/>
        </w:rPr>
        <w:t>A PROJECT SUBMITTED TO THE DEPARTMENT OF ACCOUNTING AND FINANCE, MOUNTAIN TOP UNIVERSITY, IN PARTIAL FULFILMENT OF THE REQUIREMENTS FOR THE DEGREE OF BACHELOR OF SCIENCE (</w:t>
      </w:r>
      <w:r w:rsidR="00A53F4C">
        <w:rPr>
          <w:rFonts w:ascii="Times New Roman" w:hAnsi="Times New Roman" w:cs="Times New Roman"/>
          <w:sz w:val="32"/>
          <w:szCs w:val="32"/>
        </w:rPr>
        <w:t>BSc</w:t>
      </w:r>
      <w:r>
        <w:rPr>
          <w:rFonts w:ascii="Times New Roman" w:hAnsi="Times New Roman" w:cs="Times New Roman"/>
          <w:sz w:val="32"/>
          <w:szCs w:val="32"/>
        </w:rPr>
        <w:t xml:space="preserve"> Hons)</w:t>
      </w:r>
    </w:p>
    <w:p w:rsidR="00AD32CA" w:rsidRDefault="00AC727A" w:rsidP="00730B8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July, 2019</w:t>
      </w:r>
    </w:p>
    <w:p w:rsidR="00AD32CA" w:rsidRDefault="00AD32CA" w:rsidP="00730B88">
      <w:pPr>
        <w:spacing w:line="360" w:lineRule="auto"/>
        <w:jc w:val="center"/>
        <w:rPr>
          <w:rFonts w:ascii="Times New Roman" w:hAnsi="Times New Roman" w:cs="Times New Roman"/>
          <w:b/>
          <w:sz w:val="32"/>
          <w:szCs w:val="32"/>
        </w:rPr>
      </w:pPr>
    </w:p>
    <w:p w:rsidR="00B12FF8" w:rsidRDefault="00B12FF8" w:rsidP="00730B88">
      <w:pPr>
        <w:spacing w:line="360" w:lineRule="auto"/>
        <w:rPr>
          <w:lang w:val="af-ZA"/>
        </w:rPr>
      </w:pPr>
    </w:p>
    <w:p w:rsidR="003B17F8" w:rsidRPr="00AC617F" w:rsidRDefault="003B17F8" w:rsidP="0089511E">
      <w:pPr>
        <w:pStyle w:val="Heading1"/>
        <w:jc w:val="left"/>
        <w:rPr>
          <w:rFonts w:eastAsia="Times New Roman"/>
          <w:b/>
          <w:sz w:val="28"/>
        </w:rPr>
      </w:pPr>
    </w:p>
    <w:p w:rsidR="003B17F8" w:rsidRPr="00AC617F" w:rsidRDefault="003B17F8" w:rsidP="003B17F8">
      <w:pPr>
        <w:pStyle w:val="ListParagraph"/>
        <w:spacing w:after="120" w:line="360" w:lineRule="auto"/>
        <w:ind w:right="18"/>
        <w:jc w:val="center"/>
        <w:rPr>
          <w:rFonts w:ascii="Times New Roman" w:hAnsi="Times New Roman" w:cs="Times New Roman"/>
          <w:b/>
          <w:sz w:val="24"/>
          <w:szCs w:val="24"/>
        </w:rPr>
      </w:pPr>
      <w:r w:rsidRPr="00AC617F">
        <w:rPr>
          <w:rFonts w:ascii="Times New Roman" w:hAnsi="Times New Roman" w:cs="Times New Roman"/>
          <w:b/>
          <w:sz w:val="24"/>
          <w:szCs w:val="24"/>
        </w:rPr>
        <w:t>CERTIFICATION</w:t>
      </w:r>
    </w:p>
    <w:p w:rsidR="003B17F8" w:rsidRPr="00B477D3" w:rsidRDefault="003B17F8" w:rsidP="003B17F8">
      <w:pPr>
        <w:spacing w:after="120" w:line="360" w:lineRule="auto"/>
        <w:ind w:right="18"/>
        <w:jc w:val="both"/>
        <w:rPr>
          <w:rFonts w:ascii="Times New Roman" w:hAnsi="Times New Roman" w:cs="Times New Roman"/>
          <w:sz w:val="24"/>
          <w:szCs w:val="24"/>
        </w:rPr>
      </w:pPr>
      <w:r w:rsidRPr="00B477D3">
        <w:rPr>
          <w:rFonts w:ascii="Times New Roman" w:hAnsi="Times New Roman" w:cs="Times New Roman"/>
          <w:sz w:val="24"/>
          <w:szCs w:val="24"/>
        </w:rPr>
        <w:t>I certify that this work was carr</w:t>
      </w:r>
      <w:r>
        <w:rPr>
          <w:rFonts w:ascii="Times New Roman" w:hAnsi="Times New Roman" w:cs="Times New Roman"/>
          <w:sz w:val="24"/>
          <w:szCs w:val="24"/>
        </w:rPr>
        <w:t xml:space="preserve">ied out by Andrew David </w:t>
      </w:r>
      <w:proofErr w:type="spellStart"/>
      <w:r>
        <w:rPr>
          <w:rFonts w:ascii="Times New Roman" w:hAnsi="Times New Roman" w:cs="Times New Roman"/>
          <w:sz w:val="24"/>
          <w:szCs w:val="24"/>
        </w:rPr>
        <w:t>Omokafe</w:t>
      </w:r>
      <w:proofErr w:type="spellEnd"/>
      <w:r w:rsidRPr="00B477D3">
        <w:rPr>
          <w:rFonts w:ascii="Times New Roman" w:hAnsi="Times New Roman" w:cs="Times New Roman"/>
          <w:sz w:val="24"/>
          <w:szCs w:val="24"/>
        </w:rPr>
        <w:t xml:space="preserve"> at the Department of Accounting and Finance, Mountain Top University, Ogun State, Nigeria under my supervision.</w:t>
      </w:r>
    </w:p>
    <w:p w:rsidR="003B17F8" w:rsidRPr="00B477D3" w:rsidRDefault="003B17F8" w:rsidP="003B17F8">
      <w:pPr>
        <w:spacing w:after="120" w:line="360" w:lineRule="auto"/>
        <w:ind w:right="18"/>
        <w:jc w:val="both"/>
        <w:rPr>
          <w:rFonts w:ascii="Times New Roman" w:hAnsi="Times New Roman" w:cs="Times New Roman"/>
          <w:sz w:val="24"/>
          <w:szCs w:val="24"/>
        </w:rPr>
      </w:pPr>
    </w:p>
    <w:p w:rsidR="003B17F8" w:rsidRPr="00B477D3" w:rsidRDefault="003B17F8" w:rsidP="003B17F8">
      <w:pPr>
        <w:spacing w:after="120" w:line="360" w:lineRule="auto"/>
        <w:ind w:left="720" w:right="18"/>
        <w:jc w:val="both"/>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after="120" w:line="360" w:lineRule="auto"/>
        <w:ind w:left="720" w:right="18"/>
        <w:rPr>
          <w:rFonts w:ascii="Times New Roman" w:hAnsi="Times New Roman" w:cs="Times New Roman"/>
          <w:sz w:val="24"/>
          <w:szCs w:val="24"/>
        </w:rPr>
      </w:pPr>
    </w:p>
    <w:p w:rsidR="003B17F8" w:rsidRPr="00B477D3" w:rsidRDefault="003B17F8" w:rsidP="003B17F8">
      <w:pPr>
        <w:spacing w:line="360" w:lineRule="auto"/>
        <w:rPr>
          <w:rFonts w:ascii="Times New Roman" w:hAnsi="Times New Roman" w:cs="Times New Roman"/>
          <w:sz w:val="24"/>
          <w:szCs w:val="24"/>
        </w:rPr>
      </w:pPr>
      <w:r w:rsidRPr="00B477D3">
        <w:rPr>
          <w:rFonts w:ascii="Times New Roman" w:hAnsi="Times New Roman" w:cs="Times New Roman"/>
          <w:sz w:val="24"/>
          <w:szCs w:val="24"/>
          <w:lang w:val="ig-NG"/>
        </w:rPr>
        <w:t xml:space="preserve"> </w:t>
      </w:r>
      <w:r w:rsidRPr="00B477D3">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Dr.Pius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Onichabor</w:t>
      </w:r>
      <w:proofErr w:type="spellEnd"/>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t>…………………………………</w:t>
      </w:r>
      <w:r w:rsidRPr="00B477D3">
        <w:rPr>
          <w:rFonts w:ascii="Times New Roman" w:hAnsi="Times New Roman" w:cs="Times New Roman"/>
          <w:sz w:val="24"/>
          <w:szCs w:val="24"/>
        </w:rPr>
        <w:tab/>
      </w:r>
    </w:p>
    <w:p w:rsidR="003B17F8" w:rsidRPr="00B477D3" w:rsidRDefault="003B17F8" w:rsidP="003B17F8">
      <w:pPr>
        <w:spacing w:line="360" w:lineRule="auto"/>
        <w:rPr>
          <w:rFonts w:ascii="Times New Roman" w:hAnsi="Times New Roman" w:cs="Times New Roman"/>
          <w:sz w:val="24"/>
          <w:szCs w:val="24"/>
        </w:rPr>
      </w:pPr>
      <w:r w:rsidRPr="00B477D3">
        <w:rPr>
          <w:rFonts w:ascii="Times New Roman" w:hAnsi="Times New Roman" w:cs="Times New Roman"/>
          <w:sz w:val="24"/>
          <w:szCs w:val="24"/>
        </w:rPr>
        <w:t xml:space="preserve">      (</w:t>
      </w:r>
      <w:r w:rsidRPr="00B477D3">
        <w:rPr>
          <w:rFonts w:ascii="Times New Roman" w:hAnsi="Times New Roman" w:cs="Times New Roman"/>
          <w:sz w:val="24"/>
          <w:szCs w:val="24"/>
          <w:lang w:val="ig-NG"/>
        </w:rPr>
        <w:t>Supervisor</w:t>
      </w:r>
      <w:r w:rsidRPr="00B477D3">
        <w:rPr>
          <w:rFonts w:ascii="Times New Roman" w:hAnsi="Times New Roman" w:cs="Times New Roman"/>
          <w:sz w:val="24"/>
          <w:szCs w:val="24"/>
        </w:rPr>
        <w:t>)</w:t>
      </w:r>
      <w:r w:rsidRPr="00B477D3">
        <w:rPr>
          <w:rFonts w:ascii="Times New Roman" w:hAnsi="Times New Roman" w:cs="Times New Roman"/>
          <w:sz w:val="24"/>
          <w:szCs w:val="24"/>
          <w:lang w:val="ig-NG"/>
        </w:rPr>
        <w:t xml:space="preserve"> </w:t>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rPr>
        <w:tab/>
      </w:r>
      <w:r w:rsidRPr="00B477D3">
        <w:rPr>
          <w:rFonts w:ascii="Times New Roman" w:hAnsi="Times New Roman" w:cs="Times New Roman"/>
          <w:sz w:val="24"/>
          <w:szCs w:val="24"/>
          <w:lang w:val="ig-NG"/>
        </w:rPr>
        <w:t xml:space="preserve">Signature &amp; Date </w:t>
      </w:r>
    </w:p>
    <w:p w:rsidR="003B17F8" w:rsidRDefault="003B17F8" w:rsidP="003B17F8">
      <w:pPr>
        <w:spacing w:after="120" w:line="360" w:lineRule="auto"/>
        <w:ind w:left="720" w:right="18"/>
        <w:jc w:val="center"/>
        <w:rPr>
          <w:rFonts w:ascii="Times New Roman" w:hAnsi="Times New Roman" w:cs="Times New Roman"/>
          <w:sz w:val="24"/>
          <w:szCs w:val="24"/>
        </w:rPr>
      </w:pPr>
    </w:p>
    <w:p w:rsidR="003B17F8" w:rsidRDefault="003B17F8" w:rsidP="003B17F8">
      <w:pPr>
        <w:spacing w:after="120" w:line="360" w:lineRule="auto"/>
        <w:ind w:left="720" w:right="18"/>
        <w:jc w:val="center"/>
        <w:rPr>
          <w:rFonts w:ascii="Times New Roman" w:hAnsi="Times New Roman" w:cs="Times New Roman"/>
          <w:sz w:val="24"/>
          <w:szCs w:val="24"/>
        </w:rPr>
      </w:pPr>
    </w:p>
    <w:p w:rsidR="003B17F8" w:rsidRPr="00B477D3" w:rsidRDefault="003B17F8" w:rsidP="003B17F8">
      <w:pPr>
        <w:spacing w:after="120" w:line="360" w:lineRule="auto"/>
        <w:ind w:left="720" w:right="18"/>
        <w:jc w:val="center"/>
        <w:rPr>
          <w:rFonts w:ascii="Times New Roman" w:hAnsi="Times New Roman" w:cs="Times New Roman"/>
          <w:sz w:val="24"/>
          <w:szCs w:val="24"/>
        </w:rPr>
      </w:pPr>
    </w:p>
    <w:p w:rsidR="003B17F8" w:rsidRPr="003B17F8" w:rsidRDefault="003B17F8" w:rsidP="003B17F8">
      <w:pPr>
        <w:pStyle w:val="Heading1"/>
        <w:jc w:val="left"/>
        <w:rPr>
          <w:b/>
          <w:sz w:val="28"/>
        </w:rPr>
      </w:pPr>
    </w:p>
    <w:p w:rsidR="0089511E" w:rsidRDefault="0089511E" w:rsidP="003B17F8">
      <w:pPr>
        <w:pStyle w:val="Heading1"/>
        <w:rPr>
          <w:b/>
          <w:sz w:val="28"/>
        </w:rPr>
      </w:pPr>
    </w:p>
    <w:p w:rsidR="0089511E" w:rsidRDefault="0089511E" w:rsidP="003B17F8">
      <w:pPr>
        <w:pStyle w:val="Heading1"/>
        <w:rPr>
          <w:b/>
          <w:sz w:val="28"/>
        </w:rPr>
      </w:pPr>
    </w:p>
    <w:p w:rsidR="003B17F8" w:rsidRDefault="003B17F8" w:rsidP="003B17F8">
      <w:pPr>
        <w:pStyle w:val="Heading1"/>
        <w:rPr>
          <w:b/>
          <w:sz w:val="28"/>
        </w:rPr>
      </w:pPr>
      <w:bookmarkStart w:id="0" w:name="_Toc14917733"/>
      <w:r>
        <w:rPr>
          <w:b/>
          <w:sz w:val="28"/>
        </w:rPr>
        <w:t>DEDICATION</w:t>
      </w:r>
      <w:bookmarkEnd w:id="0"/>
    </w:p>
    <w:p w:rsidR="003B17F8" w:rsidRDefault="003B17F8" w:rsidP="003B17F8">
      <w:pPr>
        <w:rPr>
          <w:lang w:val="af-ZA"/>
        </w:rPr>
      </w:pPr>
    </w:p>
    <w:p w:rsidR="003B17F8" w:rsidRDefault="003B17F8" w:rsidP="003B17F8">
      <w:pPr>
        <w:spacing w:line="480" w:lineRule="auto"/>
        <w:jc w:val="center"/>
        <w:rPr>
          <w:rFonts w:ascii="Times New Roman" w:hAnsi="Times New Roman" w:cs="Times New Roman"/>
          <w:sz w:val="24"/>
          <w:szCs w:val="24"/>
        </w:rPr>
      </w:pPr>
      <w:r>
        <w:rPr>
          <w:rFonts w:ascii="Times New Roman" w:hAnsi="Times New Roman" w:cs="Times New Roman"/>
          <w:sz w:val="24"/>
          <w:szCs w:val="24"/>
        </w:rPr>
        <w:t>I dedica</w:t>
      </w:r>
      <w:r w:rsidR="00F4799B">
        <w:rPr>
          <w:rFonts w:ascii="Times New Roman" w:hAnsi="Times New Roman" w:cs="Times New Roman"/>
          <w:sz w:val="24"/>
          <w:szCs w:val="24"/>
        </w:rPr>
        <w:t>te this project to God Almighty and my p</w:t>
      </w:r>
      <w:r w:rsidR="0089511E">
        <w:rPr>
          <w:rFonts w:ascii="Times New Roman" w:hAnsi="Times New Roman" w:cs="Times New Roman"/>
          <w:sz w:val="24"/>
          <w:szCs w:val="24"/>
        </w:rPr>
        <w:t>arents</w:t>
      </w:r>
      <w:r w:rsidR="00F4799B">
        <w:rPr>
          <w:rFonts w:ascii="Times New Roman" w:hAnsi="Times New Roman" w:cs="Times New Roman"/>
          <w:sz w:val="24"/>
          <w:szCs w:val="24"/>
        </w:rPr>
        <w:t xml:space="preserve"> Mr. &amp; Mrs. Andrew</w:t>
      </w: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Pr="003B17F8" w:rsidRDefault="003B17F8" w:rsidP="003B17F8">
      <w:pPr>
        <w:rPr>
          <w:lang w:val="af-ZA"/>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527191">
      <w:pPr>
        <w:pStyle w:val="Heading1"/>
        <w:rPr>
          <w:rFonts w:eastAsia="Times New Roman"/>
          <w:b/>
          <w:sz w:val="28"/>
        </w:rPr>
      </w:pPr>
    </w:p>
    <w:p w:rsidR="003B17F8" w:rsidRDefault="003B17F8" w:rsidP="003B17F8">
      <w:pPr>
        <w:pStyle w:val="Heading1"/>
        <w:jc w:val="left"/>
        <w:rPr>
          <w:rFonts w:eastAsia="Times New Roman"/>
          <w:b/>
          <w:sz w:val="28"/>
        </w:rPr>
      </w:pPr>
    </w:p>
    <w:p w:rsidR="003B17F8" w:rsidRDefault="003B17F8" w:rsidP="003B17F8">
      <w:pPr>
        <w:rPr>
          <w:lang w:val="af-ZA"/>
        </w:rPr>
      </w:pPr>
    </w:p>
    <w:p w:rsidR="003B17F8" w:rsidRPr="003B17F8" w:rsidRDefault="003B17F8" w:rsidP="003B17F8">
      <w:pPr>
        <w:rPr>
          <w:lang w:val="af-ZA"/>
        </w:rPr>
      </w:pPr>
    </w:p>
    <w:p w:rsidR="00527191" w:rsidRDefault="00527191" w:rsidP="00527191">
      <w:pPr>
        <w:pStyle w:val="Heading1"/>
        <w:rPr>
          <w:rFonts w:eastAsia="Times New Roman"/>
          <w:b/>
          <w:sz w:val="28"/>
        </w:rPr>
      </w:pPr>
      <w:bookmarkStart w:id="1" w:name="_Toc14917734"/>
      <w:r>
        <w:rPr>
          <w:rFonts w:eastAsia="Times New Roman"/>
          <w:b/>
          <w:sz w:val="28"/>
        </w:rPr>
        <w:t>ACKNOWLEDGEMENTS</w:t>
      </w:r>
      <w:bookmarkEnd w:id="1"/>
    </w:p>
    <w:p w:rsidR="00527191" w:rsidRDefault="00527191" w:rsidP="00527191">
      <w:pPr>
        <w:rPr>
          <w:lang w:val="af-ZA"/>
        </w:rPr>
      </w:pPr>
    </w:p>
    <w:p w:rsidR="00527191" w:rsidRDefault="00527191" w:rsidP="005271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express my gratitude to God Almighty who has been guiding me through all my years and without whom I would not have gotten this far. My gratitude also goes to my project supervisor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Pius </w:t>
      </w:r>
      <w:proofErr w:type="spellStart"/>
      <w:r>
        <w:rPr>
          <w:rFonts w:ascii="Times New Roman" w:hAnsi="Times New Roman" w:cs="Times New Roman"/>
          <w:sz w:val="24"/>
          <w:szCs w:val="24"/>
        </w:rPr>
        <w:t>onichabor</w:t>
      </w:r>
      <w:proofErr w:type="spellEnd"/>
      <w:r>
        <w:rPr>
          <w:rFonts w:ascii="Times New Roman" w:hAnsi="Times New Roman" w:cs="Times New Roman"/>
          <w:sz w:val="24"/>
          <w:szCs w:val="24"/>
        </w:rPr>
        <w:t xml:space="preserve"> who supervised this project.</w:t>
      </w:r>
    </w:p>
    <w:p w:rsidR="00527191" w:rsidRDefault="00527191" w:rsidP="005271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extend my gratitude to my parents Mr. &amp; Mrs. Andrew for all their love and support. My gratitude also goes to all my friends that have been there for me and supported me throughout my stay </w:t>
      </w:r>
      <w:r w:rsidR="00AC617F">
        <w:rPr>
          <w:rFonts w:ascii="Times New Roman" w:hAnsi="Times New Roman" w:cs="Times New Roman"/>
          <w:sz w:val="24"/>
          <w:szCs w:val="24"/>
        </w:rPr>
        <w:t xml:space="preserve">in </w:t>
      </w:r>
      <w:r>
        <w:rPr>
          <w:rFonts w:ascii="Times New Roman" w:hAnsi="Times New Roman" w:cs="Times New Roman"/>
          <w:sz w:val="24"/>
          <w:szCs w:val="24"/>
        </w:rPr>
        <w:t xml:space="preserve">Mountain Top University. </w:t>
      </w: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spacing w:line="360" w:lineRule="auto"/>
        <w:jc w:val="both"/>
        <w:rPr>
          <w:rFonts w:ascii="Times New Roman" w:hAnsi="Times New Roman" w:cs="Times New Roman"/>
          <w:sz w:val="24"/>
          <w:szCs w:val="24"/>
        </w:rPr>
      </w:pPr>
    </w:p>
    <w:p w:rsidR="00B12FF8" w:rsidRDefault="00B12FF8" w:rsidP="00730B88">
      <w:pPr>
        <w:pStyle w:val="Heading1"/>
        <w:spacing w:line="360" w:lineRule="auto"/>
        <w:jc w:val="left"/>
        <w:rPr>
          <w:b/>
          <w:sz w:val="28"/>
        </w:rPr>
      </w:pPr>
    </w:p>
    <w:p w:rsidR="00B12FF8" w:rsidRDefault="00B12FF8" w:rsidP="00730B88">
      <w:pPr>
        <w:spacing w:line="360" w:lineRule="auto"/>
        <w:jc w:val="both"/>
        <w:rPr>
          <w:rFonts w:ascii="Times New Roman" w:hAnsi="Times New Roman" w:cs="Times New Roman"/>
          <w:sz w:val="24"/>
          <w:szCs w:val="24"/>
        </w:rPr>
      </w:pPr>
    </w:p>
    <w:p w:rsidR="003B17F8" w:rsidRDefault="003B17F8" w:rsidP="006C6690">
      <w:pPr>
        <w:spacing w:line="480" w:lineRule="auto"/>
        <w:rPr>
          <w:rFonts w:ascii="Times New Roman" w:hAnsi="Times New Roman" w:cs="Times New Roman"/>
          <w:b/>
          <w:sz w:val="24"/>
          <w:szCs w:val="24"/>
        </w:rPr>
      </w:pPr>
    </w:p>
    <w:p w:rsidR="003B17F8" w:rsidRPr="00475678" w:rsidRDefault="00475678" w:rsidP="00475678">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Pages</w:t>
      </w:r>
      <w:r w:rsidR="00AC617F">
        <w:rPr>
          <w:rFonts w:ascii="Times New Roman" w:hAnsi="Times New Roman" w:cs="Times New Roman"/>
          <w:sz w:val="24"/>
          <w:szCs w:val="24"/>
        </w:rPr>
        <w:tab/>
      </w:r>
      <w:r w:rsidR="00AC617F">
        <w:rPr>
          <w:rFonts w:ascii="Times New Roman" w:hAnsi="Times New Roman" w:cs="Times New Roman"/>
          <w:sz w:val="24"/>
          <w:szCs w:val="24"/>
        </w:rPr>
        <w:tab/>
      </w:r>
      <w:r w:rsidR="00AC617F">
        <w:rPr>
          <w:rFonts w:ascii="Times New Roman" w:hAnsi="Times New Roman" w:cs="Times New Roman"/>
          <w:sz w:val="24"/>
          <w:szCs w:val="24"/>
        </w:rPr>
        <w:tab/>
        <w:t xml:space="preserve">   </w:t>
      </w:r>
    </w:p>
    <w:p w:rsidR="00475678" w:rsidRDefault="003B17F8">
      <w:pPr>
        <w:pStyle w:val="TOC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14917733" w:history="1">
        <w:r w:rsidR="00475678" w:rsidRPr="00121C95">
          <w:rPr>
            <w:rStyle w:val="Hyperlink"/>
            <w:noProof/>
          </w:rPr>
          <w:t>DEDICATION</w:t>
        </w:r>
        <w:r w:rsidR="00475678">
          <w:rPr>
            <w:noProof/>
            <w:webHidden/>
          </w:rPr>
          <w:tab/>
        </w:r>
        <w:r w:rsidR="00475678">
          <w:rPr>
            <w:noProof/>
            <w:webHidden/>
          </w:rPr>
          <w:fldChar w:fldCharType="begin"/>
        </w:r>
        <w:r w:rsidR="00475678">
          <w:rPr>
            <w:noProof/>
            <w:webHidden/>
          </w:rPr>
          <w:instrText xml:space="preserve"> PAGEREF _Toc14917733 \h </w:instrText>
        </w:r>
        <w:r w:rsidR="00475678">
          <w:rPr>
            <w:noProof/>
            <w:webHidden/>
          </w:rPr>
        </w:r>
        <w:r w:rsidR="00475678">
          <w:rPr>
            <w:noProof/>
            <w:webHidden/>
          </w:rPr>
          <w:fldChar w:fldCharType="separate"/>
        </w:r>
        <w:r w:rsidR="00475678">
          <w:rPr>
            <w:noProof/>
            <w:webHidden/>
          </w:rPr>
          <w:t>iii</w:t>
        </w:r>
        <w:r w:rsidR="00475678">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34" w:history="1">
        <w:r w:rsidRPr="00121C95">
          <w:rPr>
            <w:rStyle w:val="Hyperlink"/>
            <w:rFonts w:eastAsia="Times New Roman"/>
            <w:noProof/>
          </w:rPr>
          <w:t>ACKNOWLEDGEMENTS</w:t>
        </w:r>
        <w:r>
          <w:rPr>
            <w:noProof/>
            <w:webHidden/>
          </w:rPr>
          <w:tab/>
        </w:r>
        <w:r>
          <w:rPr>
            <w:noProof/>
            <w:webHidden/>
          </w:rPr>
          <w:fldChar w:fldCharType="begin"/>
        </w:r>
        <w:r>
          <w:rPr>
            <w:noProof/>
            <w:webHidden/>
          </w:rPr>
          <w:instrText xml:space="preserve"> PAGEREF _Toc14917734 \h </w:instrText>
        </w:r>
        <w:r>
          <w:rPr>
            <w:noProof/>
            <w:webHidden/>
          </w:rPr>
        </w:r>
        <w:r>
          <w:rPr>
            <w:noProof/>
            <w:webHidden/>
          </w:rPr>
          <w:fldChar w:fldCharType="separate"/>
        </w:r>
        <w:r>
          <w:rPr>
            <w:noProof/>
            <w:webHidden/>
          </w:rPr>
          <w:t>iv</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35" w:history="1">
        <w:r w:rsidRPr="00121C95">
          <w:rPr>
            <w:rStyle w:val="Hyperlink"/>
            <w:noProof/>
          </w:rPr>
          <w:t>CHAPTER 1</w:t>
        </w:r>
        <w:r>
          <w:rPr>
            <w:noProof/>
            <w:webHidden/>
          </w:rPr>
          <w:tab/>
        </w:r>
        <w:r>
          <w:rPr>
            <w:noProof/>
            <w:webHidden/>
          </w:rPr>
          <w:fldChar w:fldCharType="begin"/>
        </w:r>
        <w:r>
          <w:rPr>
            <w:noProof/>
            <w:webHidden/>
          </w:rPr>
          <w:instrText xml:space="preserve"> PAGEREF _Toc14917735 \h </w:instrText>
        </w:r>
        <w:r>
          <w:rPr>
            <w:noProof/>
            <w:webHidden/>
          </w:rPr>
        </w:r>
        <w:r>
          <w:rPr>
            <w:noProof/>
            <w:webHidden/>
          </w:rPr>
          <w:fldChar w:fldCharType="separate"/>
        </w:r>
        <w:r>
          <w:rPr>
            <w:noProof/>
            <w:webHidden/>
          </w:rPr>
          <w:t>1</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36" w:history="1">
        <w:r w:rsidRPr="00121C95">
          <w:rPr>
            <w:rStyle w:val="Hyperlink"/>
            <w:noProof/>
          </w:rPr>
          <w:t>INTRODUCTION</w:t>
        </w:r>
        <w:r>
          <w:rPr>
            <w:noProof/>
            <w:webHidden/>
          </w:rPr>
          <w:tab/>
        </w:r>
        <w:r>
          <w:rPr>
            <w:noProof/>
            <w:webHidden/>
          </w:rPr>
          <w:fldChar w:fldCharType="begin"/>
        </w:r>
        <w:r>
          <w:rPr>
            <w:noProof/>
            <w:webHidden/>
          </w:rPr>
          <w:instrText xml:space="preserve"> PAGEREF _Toc14917736 \h </w:instrText>
        </w:r>
        <w:r>
          <w:rPr>
            <w:noProof/>
            <w:webHidden/>
          </w:rPr>
        </w:r>
        <w:r>
          <w:rPr>
            <w:noProof/>
            <w:webHidden/>
          </w:rPr>
          <w:fldChar w:fldCharType="separate"/>
        </w:r>
        <w:r>
          <w:rPr>
            <w:noProof/>
            <w:webHidden/>
          </w:rPr>
          <w:t>1</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37" w:history="1">
        <w:r w:rsidRPr="00121C95">
          <w:rPr>
            <w:rStyle w:val="Hyperlink"/>
            <w:rFonts w:ascii="Times New Roman" w:hAnsi="Times New Roman"/>
            <w:b/>
            <w:noProof/>
          </w:rPr>
          <w:t>1.1</w:t>
        </w:r>
        <w:r>
          <w:rPr>
            <w:rFonts w:asciiTheme="minorHAnsi" w:eastAsiaTheme="minorEastAsia" w:hAnsiTheme="minorHAnsi" w:cstheme="minorBidi"/>
            <w:noProof/>
          </w:rPr>
          <w:tab/>
        </w:r>
        <w:r w:rsidRPr="00121C95">
          <w:rPr>
            <w:rStyle w:val="Hyperlink"/>
            <w:rFonts w:ascii="Times New Roman" w:hAnsi="Times New Roman"/>
            <w:b/>
            <w:noProof/>
          </w:rPr>
          <w:t>BACKGROUND OF THE STUDY</w:t>
        </w:r>
        <w:r>
          <w:rPr>
            <w:noProof/>
            <w:webHidden/>
          </w:rPr>
          <w:tab/>
        </w:r>
        <w:r>
          <w:rPr>
            <w:noProof/>
            <w:webHidden/>
          </w:rPr>
          <w:fldChar w:fldCharType="begin"/>
        </w:r>
        <w:r>
          <w:rPr>
            <w:noProof/>
            <w:webHidden/>
          </w:rPr>
          <w:instrText xml:space="preserve"> PAGEREF _Toc14917737 \h </w:instrText>
        </w:r>
        <w:r>
          <w:rPr>
            <w:noProof/>
            <w:webHidden/>
          </w:rPr>
        </w:r>
        <w:r>
          <w:rPr>
            <w:noProof/>
            <w:webHidden/>
          </w:rPr>
          <w:fldChar w:fldCharType="separate"/>
        </w:r>
        <w:r>
          <w:rPr>
            <w:noProof/>
            <w:webHidden/>
          </w:rPr>
          <w:t>1</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38" w:history="1">
        <w:r w:rsidRPr="00121C95">
          <w:rPr>
            <w:rStyle w:val="Hyperlink"/>
            <w:rFonts w:ascii="Times New Roman" w:hAnsi="Times New Roman"/>
            <w:b/>
            <w:noProof/>
          </w:rPr>
          <w:t>1.2 STATEMENT OF THE PROBLEM</w:t>
        </w:r>
        <w:r>
          <w:rPr>
            <w:noProof/>
            <w:webHidden/>
          </w:rPr>
          <w:tab/>
        </w:r>
        <w:r>
          <w:rPr>
            <w:noProof/>
            <w:webHidden/>
          </w:rPr>
          <w:fldChar w:fldCharType="begin"/>
        </w:r>
        <w:r>
          <w:rPr>
            <w:noProof/>
            <w:webHidden/>
          </w:rPr>
          <w:instrText xml:space="preserve"> PAGEREF _Toc14917738 \h </w:instrText>
        </w:r>
        <w:r>
          <w:rPr>
            <w:noProof/>
            <w:webHidden/>
          </w:rPr>
        </w:r>
        <w:r>
          <w:rPr>
            <w:noProof/>
            <w:webHidden/>
          </w:rPr>
          <w:fldChar w:fldCharType="separate"/>
        </w:r>
        <w:r>
          <w:rPr>
            <w:noProof/>
            <w:webHidden/>
          </w:rPr>
          <w:t>3</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39" w:history="1">
        <w:r w:rsidRPr="00121C95">
          <w:rPr>
            <w:rStyle w:val="Hyperlink"/>
            <w:rFonts w:ascii="Times New Roman" w:hAnsi="Times New Roman"/>
            <w:b/>
            <w:noProof/>
          </w:rPr>
          <w:t>1.3 OBJECTIVES OF THE STUDY</w:t>
        </w:r>
        <w:r>
          <w:rPr>
            <w:noProof/>
            <w:webHidden/>
          </w:rPr>
          <w:tab/>
        </w:r>
        <w:r>
          <w:rPr>
            <w:noProof/>
            <w:webHidden/>
          </w:rPr>
          <w:fldChar w:fldCharType="begin"/>
        </w:r>
        <w:r>
          <w:rPr>
            <w:noProof/>
            <w:webHidden/>
          </w:rPr>
          <w:instrText xml:space="preserve"> PAGEREF _Toc14917739 \h </w:instrText>
        </w:r>
        <w:r>
          <w:rPr>
            <w:noProof/>
            <w:webHidden/>
          </w:rPr>
        </w:r>
        <w:r>
          <w:rPr>
            <w:noProof/>
            <w:webHidden/>
          </w:rPr>
          <w:fldChar w:fldCharType="separate"/>
        </w:r>
        <w:r>
          <w:rPr>
            <w:noProof/>
            <w:webHidden/>
          </w:rPr>
          <w:t>4</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0" w:history="1">
        <w:r w:rsidRPr="00121C95">
          <w:rPr>
            <w:rStyle w:val="Hyperlink"/>
            <w:rFonts w:ascii="Times New Roman" w:hAnsi="Times New Roman"/>
            <w:b/>
            <w:noProof/>
          </w:rPr>
          <w:t>1.4 RESEARCH QUESTIONS</w:t>
        </w:r>
        <w:r>
          <w:rPr>
            <w:noProof/>
            <w:webHidden/>
          </w:rPr>
          <w:tab/>
        </w:r>
        <w:r>
          <w:rPr>
            <w:noProof/>
            <w:webHidden/>
          </w:rPr>
          <w:fldChar w:fldCharType="begin"/>
        </w:r>
        <w:r>
          <w:rPr>
            <w:noProof/>
            <w:webHidden/>
          </w:rPr>
          <w:instrText xml:space="preserve"> PAGEREF _Toc14917740 \h </w:instrText>
        </w:r>
        <w:r>
          <w:rPr>
            <w:noProof/>
            <w:webHidden/>
          </w:rPr>
        </w:r>
        <w:r>
          <w:rPr>
            <w:noProof/>
            <w:webHidden/>
          </w:rPr>
          <w:fldChar w:fldCharType="separate"/>
        </w:r>
        <w:r>
          <w:rPr>
            <w:noProof/>
            <w:webHidden/>
          </w:rPr>
          <w:t>4</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1" w:history="1">
        <w:r w:rsidRPr="00121C95">
          <w:rPr>
            <w:rStyle w:val="Hyperlink"/>
            <w:rFonts w:ascii="Times New Roman" w:hAnsi="Times New Roman"/>
            <w:b/>
            <w:noProof/>
          </w:rPr>
          <w:t>1.6 SIGNIFICANCE OF THE STUDY</w:t>
        </w:r>
        <w:r>
          <w:rPr>
            <w:noProof/>
            <w:webHidden/>
          </w:rPr>
          <w:tab/>
        </w:r>
        <w:r>
          <w:rPr>
            <w:noProof/>
            <w:webHidden/>
          </w:rPr>
          <w:fldChar w:fldCharType="begin"/>
        </w:r>
        <w:r>
          <w:rPr>
            <w:noProof/>
            <w:webHidden/>
          </w:rPr>
          <w:instrText xml:space="preserve"> PAGEREF _Toc14917741 \h </w:instrText>
        </w:r>
        <w:r>
          <w:rPr>
            <w:noProof/>
            <w:webHidden/>
          </w:rPr>
        </w:r>
        <w:r>
          <w:rPr>
            <w:noProof/>
            <w:webHidden/>
          </w:rPr>
          <w:fldChar w:fldCharType="separate"/>
        </w:r>
        <w:r>
          <w:rPr>
            <w:noProof/>
            <w:webHidden/>
          </w:rPr>
          <w:t>5</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2" w:history="1">
        <w:r w:rsidRPr="00121C95">
          <w:rPr>
            <w:rStyle w:val="Hyperlink"/>
            <w:rFonts w:ascii="Times New Roman" w:hAnsi="Times New Roman"/>
            <w:b/>
            <w:noProof/>
          </w:rPr>
          <w:t>1.7 SCOPE OF THE STUDY</w:t>
        </w:r>
        <w:r>
          <w:rPr>
            <w:noProof/>
            <w:webHidden/>
          </w:rPr>
          <w:tab/>
        </w:r>
        <w:r>
          <w:rPr>
            <w:noProof/>
            <w:webHidden/>
          </w:rPr>
          <w:fldChar w:fldCharType="begin"/>
        </w:r>
        <w:r>
          <w:rPr>
            <w:noProof/>
            <w:webHidden/>
          </w:rPr>
          <w:instrText xml:space="preserve"> PAGEREF _Toc14917742 \h </w:instrText>
        </w:r>
        <w:r>
          <w:rPr>
            <w:noProof/>
            <w:webHidden/>
          </w:rPr>
        </w:r>
        <w:r>
          <w:rPr>
            <w:noProof/>
            <w:webHidden/>
          </w:rPr>
          <w:fldChar w:fldCharType="separate"/>
        </w:r>
        <w:r>
          <w:rPr>
            <w:noProof/>
            <w:webHidden/>
          </w:rPr>
          <w:t>5</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3" w:history="1">
        <w:r w:rsidRPr="00121C95">
          <w:rPr>
            <w:rStyle w:val="Hyperlink"/>
            <w:rFonts w:ascii="Times New Roman" w:hAnsi="Times New Roman"/>
            <w:b/>
            <w:noProof/>
          </w:rPr>
          <w:t>1.8 OPERATIONAL DEFINITION OF TERMS</w:t>
        </w:r>
        <w:r>
          <w:rPr>
            <w:noProof/>
            <w:webHidden/>
          </w:rPr>
          <w:tab/>
        </w:r>
        <w:r>
          <w:rPr>
            <w:noProof/>
            <w:webHidden/>
          </w:rPr>
          <w:fldChar w:fldCharType="begin"/>
        </w:r>
        <w:r>
          <w:rPr>
            <w:noProof/>
            <w:webHidden/>
          </w:rPr>
          <w:instrText xml:space="preserve"> PAGEREF _Toc14917743 \h </w:instrText>
        </w:r>
        <w:r>
          <w:rPr>
            <w:noProof/>
            <w:webHidden/>
          </w:rPr>
        </w:r>
        <w:r>
          <w:rPr>
            <w:noProof/>
            <w:webHidden/>
          </w:rPr>
          <w:fldChar w:fldCharType="separate"/>
        </w:r>
        <w:r>
          <w:rPr>
            <w:noProof/>
            <w:webHidden/>
          </w:rPr>
          <w:t>6</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44" w:history="1">
        <w:r w:rsidRPr="00121C95">
          <w:rPr>
            <w:rStyle w:val="Hyperlink"/>
            <w:noProof/>
          </w:rPr>
          <w:t>CHAPTER 2</w:t>
        </w:r>
        <w:r>
          <w:rPr>
            <w:noProof/>
            <w:webHidden/>
          </w:rPr>
          <w:tab/>
        </w:r>
        <w:r>
          <w:rPr>
            <w:noProof/>
            <w:webHidden/>
          </w:rPr>
          <w:fldChar w:fldCharType="begin"/>
        </w:r>
        <w:r>
          <w:rPr>
            <w:noProof/>
            <w:webHidden/>
          </w:rPr>
          <w:instrText xml:space="preserve"> PAGEREF _Toc14917744 \h </w:instrText>
        </w:r>
        <w:r>
          <w:rPr>
            <w:noProof/>
            <w:webHidden/>
          </w:rPr>
        </w:r>
        <w:r>
          <w:rPr>
            <w:noProof/>
            <w:webHidden/>
          </w:rPr>
          <w:fldChar w:fldCharType="separate"/>
        </w:r>
        <w:r>
          <w:rPr>
            <w:noProof/>
            <w:webHidden/>
          </w:rPr>
          <w:t>8</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45" w:history="1">
        <w:r w:rsidRPr="00121C95">
          <w:rPr>
            <w:rStyle w:val="Hyperlink"/>
            <w:noProof/>
          </w:rPr>
          <w:t>LITERATURE REVIEW</w:t>
        </w:r>
        <w:r>
          <w:rPr>
            <w:noProof/>
            <w:webHidden/>
          </w:rPr>
          <w:tab/>
        </w:r>
        <w:r>
          <w:rPr>
            <w:noProof/>
            <w:webHidden/>
          </w:rPr>
          <w:fldChar w:fldCharType="begin"/>
        </w:r>
        <w:r>
          <w:rPr>
            <w:noProof/>
            <w:webHidden/>
          </w:rPr>
          <w:instrText xml:space="preserve"> PAGEREF _Toc14917745 \h </w:instrText>
        </w:r>
        <w:r>
          <w:rPr>
            <w:noProof/>
            <w:webHidden/>
          </w:rPr>
        </w:r>
        <w:r>
          <w:rPr>
            <w:noProof/>
            <w:webHidden/>
          </w:rPr>
          <w:fldChar w:fldCharType="separate"/>
        </w:r>
        <w:r>
          <w:rPr>
            <w:noProof/>
            <w:webHidden/>
          </w:rPr>
          <w:t>8</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6" w:history="1">
        <w:r w:rsidRPr="00121C95">
          <w:rPr>
            <w:rStyle w:val="Hyperlink"/>
            <w:rFonts w:ascii="Times New Roman" w:hAnsi="Times New Roman"/>
            <w:b/>
            <w:noProof/>
          </w:rPr>
          <w:t>2.1 BRIEF INTRODUCTION</w:t>
        </w:r>
        <w:r>
          <w:rPr>
            <w:noProof/>
            <w:webHidden/>
          </w:rPr>
          <w:tab/>
        </w:r>
        <w:r>
          <w:rPr>
            <w:noProof/>
            <w:webHidden/>
          </w:rPr>
          <w:fldChar w:fldCharType="begin"/>
        </w:r>
        <w:r>
          <w:rPr>
            <w:noProof/>
            <w:webHidden/>
          </w:rPr>
          <w:instrText xml:space="preserve"> PAGEREF _Toc14917746 \h </w:instrText>
        </w:r>
        <w:r>
          <w:rPr>
            <w:noProof/>
            <w:webHidden/>
          </w:rPr>
        </w:r>
        <w:r>
          <w:rPr>
            <w:noProof/>
            <w:webHidden/>
          </w:rPr>
          <w:fldChar w:fldCharType="separate"/>
        </w:r>
        <w:r>
          <w:rPr>
            <w:noProof/>
            <w:webHidden/>
          </w:rPr>
          <w:t>8</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47" w:history="1">
        <w:r w:rsidRPr="00121C95">
          <w:rPr>
            <w:rStyle w:val="Hyperlink"/>
            <w:rFonts w:ascii="Times New Roman" w:hAnsi="Times New Roman"/>
            <w:b/>
            <w:noProof/>
          </w:rPr>
          <w:t>2.2 CONCEPTAL REVIEW</w:t>
        </w:r>
        <w:r>
          <w:rPr>
            <w:noProof/>
            <w:webHidden/>
          </w:rPr>
          <w:tab/>
        </w:r>
        <w:r>
          <w:rPr>
            <w:noProof/>
            <w:webHidden/>
          </w:rPr>
          <w:fldChar w:fldCharType="begin"/>
        </w:r>
        <w:r>
          <w:rPr>
            <w:noProof/>
            <w:webHidden/>
          </w:rPr>
          <w:instrText xml:space="preserve"> PAGEREF _Toc14917747 \h </w:instrText>
        </w:r>
        <w:r>
          <w:rPr>
            <w:noProof/>
            <w:webHidden/>
          </w:rPr>
        </w:r>
        <w:r>
          <w:rPr>
            <w:noProof/>
            <w:webHidden/>
          </w:rPr>
          <w:fldChar w:fldCharType="separate"/>
        </w:r>
        <w:r>
          <w:rPr>
            <w:noProof/>
            <w:webHidden/>
          </w:rPr>
          <w:t>8</w:t>
        </w:r>
        <w:r>
          <w:rPr>
            <w:noProof/>
            <w:webHidden/>
          </w:rPr>
          <w:fldChar w:fldCharType="end"/>
        </w:r>
      </w:hyperlink>
    </w:p>
    <w:p w:rsidR="00475678" w:rsidRDefault="00475678">
      <w:pPr>
        <w:pStyle w:val="TOC3"/>
        <w:tabs>
          <w:tab w:val="right" w:leader="dot" w:pos="8630"/>
        </w:tabs>
        <w:rPr>
          <w:rFonts w:asciiTheme="minorHAnsi" w:eastAsiaTheme="minorEastAsia" w:hAnsiTheme="minorHAnsi" w:cstheme="minorBidi"/>
          <w:noProof/>
        </w:rPr>
      </w:pPr>
      <w:hyperlink w:anchor="_Toc14917748" w:history="1">
        <w:r w:rsidRPr="00121C95">
          <w:rPr>
            <w:rStyle w:val="Hyperlink"/>
            <w:rFonts w:ascii="Times New Roman" w:hAnsi="Times New Roman"/>
            <w:b/>
            <w:noProof/>
          </w:rPr>
          <w:t>2.2.1 REVENUE</w:t>
        </w:r>
        <w:r>
          <w:rPr>
            <w:noProof/>
            <w:webHidden/>
          </w:rPr>
          <w:tab/>
        </w:r>
        <w:r>
          <w:rPr>
            <w:noProof/>
            <w:webHidden/>
          </w:rPr>
          <w:fldChar w:fldCharType="begin"/>
        </w:r>
        <w:r>
          <w:rPr>
            <w:noProof/>
            <w:webHidden/>
          </w:rPr>
          <w:instrText xml:space="preserve"> PAGEREF _Toc14917748 \h </w:instrText>
        </w:r>
        <w:r>
          <w:rPr>
            <w:noProof/>
            <w:webHidden/>
          </w:rPr>
        </w:r>
        <w:r>
          <w:rPr>
            <w:noProof/>
            <w:webHidden/>
          </w:rPr>
          <w:fldChar w:fldCharType="separate"/>
        </w:r>
        <w:r>
          <w:rPr>
            <w:noProof/>
            <w:webHidden/>
          </w:rPr>
          <w:t>8</w:t>
        </w:r>
        <w:r>
          <w:rPr>
            <w:noProof/>
            <w:webHidden/>
          </w:rPr>
          <w:fldChar w:fldCharType="end"/>
        </w:r>
      </w:hyperlink>
    </w:p>
    <w:p w:rsidR="00475678" w:rsidRDefault="00475678">
      <w:pPr>
        <w:pStyle w:val="TOC3"/>
        <w:tabs>
          <w:tab w:val="right" w:leader="dot" w:pos="8630"/>
        </w:tabs>
        <w:rPr>
          <w:rFonts w:asciiTheme="minorHAnsi" w:eastAsiaTheme="minorEastAsia" w:hAnsiTheme="minorHAnsi" w:cstheme="minorBidi"/>
          <w:noProof/>
        </w:rPr>
      </w:pPr>
      <w:hyperlink w:anchor="_Toc14917749" w:history="1">
        <w:r w:rsidRPr="00121C95">
          <w:rPr>
            <w:rStyle w:val="Hyperlink"/>
            <w:rFonts w:ascii="Times New Roman" w:hAnsi="Times New Roman"/>
            <w:b/>
            <w:noProof/>
          </w:rPr>
          <w:t>2.2.2 TAXATION</w:t>
        </w:r>
        <w:r>
          <w:rPr>
            <w:noProof/>
            <w:webHidden/>
          </w:rPr>
          <w:tab/>
        </w:r>
        <w:r>
          <w:rPr>
            <w:noProof/>
            <w:webHidden/>
          </w:rPr>
          <w:fldChar w:fldCharType="begin"/>
        </w:r>
        <w:r>
          <w:rPr>
            <w:noProof/>
            <w:webHidden/>
          </w:rPr>
          <w:instrText xml:space="preserve"> PAGEREF _Toc14917749 \h </w:instrText>
        </w:r>
        <w:r>
          <w:rPr>
            <w:noProof/>
            <w:webHidden/>
          </w:rPr>
        </w:r>
        <w:r>
          <w:rPr>
            <w:noProof/>
            <w:webHidden/>
          </w:rPr>
          <w:fldChar w:fldCharType="separate"/>
        </w:r>
        <w:r>
          <w:rPr>
            <w:noProof/>
            <w:webHidden/>
          </w:rPr>
          <w:t>22</w:t>
        </w:r>
        <w:r>
          <w:rPr>
            <w:noProof/>
            <w:webHidden/>
          </w:rPr>
          <w:fldChar w:fldCharType="end"/>
        </w:r>
      </w:hyperlink>
    </w:p>
    <w:p w:rsidR="00475678" w:rsidRDefault="00475678">
      <w:pPr>
        <w:pStyle w:val="TOC3"/>
        <w:tabs>
          <w:tab w:val="right" w:leader="dot" w:pos="8630"/>
        </w:tabs>
        <w:rPr>
          <w:rFonts w:asciiTheme="minorHAnsi" w:eastAsiaTheme="minorEastAsia" w:hAnsiTheme="minorHAnsi" w:cstheme="minorBidi"/>
          <w:noProof/>
        </w:rPr>
      </w:pPr>
      <w:hyperlink w:anchor="_Toc14917750" w:history="1">
        <w:r w:rsidRPr="00121C95">
          <w:rPr>
            <w:rStyle w:val="Hyperlink"/>
            <w:rFonts w:ascii="Times New Roman" w:hAnsi="Times New Roman"/>
            <w:b/>
            <w:noProof/>
          </w:rPr>
          <w:t>2.2.3 INFRASTRUCTURAL DEVELOPMENT</w:t>
        </w:r>
        <w:r>
          <w:rPr>
            <w:noProof/>
            <w:webHidden/>
          </w:rPr>
          <w:tab/>
        </w:r>
        <w:r>
          <w:rPr>
            <w:noProof/>
            <w:webHidden/>
          </w:rPr>
          <w:fldChar w:fldCharType="begin"/>
        </w:r>
        <w:r>
          <w:rPr>
            <w:noProof/>
            <w:webHidden/>
          </w:rPr>
          <w:instrText xml:space="preserve"> PAGEREF _Toc14917750 \h </w:instrText>
        </w:r>
        <w:r>
          <w:rPr>
            <w:noProof/>
            <w:webHidden/>
          </w:rPr>
        </w:r>
        <w:r>
          <w:rPr>
            <w:noProof/>
            <w:webHidden/>
          </w:rPr>
          <w:fldChar w:fldCharType="separate"/>
        </w:r>
        <w:r>
          <w:rPr>
            <w:noProof/>
            <w:webHidden/>
          </w:rPr>
          <w:t>24</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51" w:history="1">
        <w:r w:rsidRPr="00121C95">
          <w:rPr>
            <w:rStyle w:val="Hyperlink"/>
            <w:rFonts w:ascii="Times New Roman" w:hAnsi="Times New Roman"/>
            <w:b/>
            <w:noProof/>
          </w:rPr>
          <w:t>2.3 THEORITICAL REVIEW</w:t>
        </w:r>
        <w:r>
          <w:rPr>
            <w:noProof/>
            <w:webHidden/>
          </w:rPr>
          <w:tab/>
        </w:r>
        <w:r>
          <w:rPr>
            <w:noProof/>
            <w:webHidden/>
          </w:rPr>
          <w:fldChar w:fldCharType="begin"/>
        </w:r>
        <w:r>
          <w:rPr>
            <w:noProof/>
            <w:webHidden/>
          </w:rPr>
          <w:instrText xml:space="preserve"> PAGEREF _Toc14917751 \h </w:instrText>
        </w:r>
        <w:r>
          <w:rPr>
            <w:noProof/>
            <w:webHidden/>
          </w:rPr>
        </w:r>
        <w:r>
          <w:rPr>
            <w:noProof/>
            <w:webHidden/>
          </w:rPr>
          <w:fldChar w:fldCharType="separate"/>
        </w:r>
        <w:r>
          <w:rPr>
            <w:noProof/>
            <w:webHidden/>
          </w:rPr>
          <w:t>25</w:t>
        </w:r>
        <w:r>
          <w:rPr>
            <w:noProof/>
            <w:webHidden/>
          </w:rPr>
          <w:fldChar w:fldCharType="end"/>
        </w:r>
      </w:hyperlink>
    </w:p>
    <w:p w:rsidR="00475678" w:rsidRDefault="00475678">
      <w:pPr>
        <w:pStyle w:val="TOC3"/>
        <w:tabs>
          <w:tab w:val="right" w:leader="dot" w:pos="8630"/>
        </w:tabs>
        <w:rPr>
          <w:rFonts w:asciiTheme="minorHAnsi" w:eastAsiaTheme="minorEastAsia" w:hAnsiTheme="minorHAnsi" w:cstheme="minorBidi"/>
          <w:noProof/>
        </w:rPr>
      </w:pPr>
      <w:hyperlink w:anchor="_Toc14917752" w:history="1">
        <w:r w:rsidRPr="00121C95">
          <w:rPr>
            <w:rStyle w:val="Hyperlink"/>
            <w:rFonts w:ascii="Times New Roman" w:hAnsi="Times New Roman"/>
            <w:b/>
            <w:noProof/>
          </w:rPr>
          <w:t>2.3.1 STRUCTURALISM THEORY</w:t>
        </w:r>
        <w:r>
          <w:rPr>
            <w:noProof/>
            <w:webHidden/>
          </w:rPr>
          <w:tab/>
        </w:r>
        <w:r>
          <w:rPr>
            <w:noProof/>
            <w:webHidden/>
          </w:rPr>
          <w:fldChar w:fldCharType="begin"/>
        </w:r>
        <w:r>
          <w:rPr>
            <w:noProof/>
            <w:webHidden/>
          </w:rPr>
          <w:instrText xml:space="preserve"> PAGEREF _Toc14917752 \h </w:instrText>
        </w:r>
        <w:r>
          <w:rPr>
            <w:noProof/>
            <w:webHidden/>
          </w:rPr>
        </w:r>
        <w:r>
          <w:rPr>
            <w:noProof/>
            <w:webHidden/>
          </w:rPr>
          <w:fldChar w:fldCharType="separate"/>
        </w:r>
        <w:r>
          <w:rPr>
            <w:noProof/>
            <w:webHidden/>
          </w:rPr>
          <w:t>25</w:t>
        </w:r>
        <w:r>
          <w:rPr>
            <w:noProof/>
            <w:webHidden/>
          </w:rPr>
          <w:fldChar w:fldCharType="end"/>
        </w:r>
      </w:hyperlink>
    </w:p>
    <w:p w:rsidR="00475678" w:rsidRDefault="00475678">
      <w:pPr>
        <w:pStyle w:val="TOC3"/>
        <w:tabs>
          <w:tab w:val="right" w:leader="dot" w:pos="8630"/>
        </w:tabs>
        <w:rPr>
          <w:rFonts w:asciiTheme="minorHAnsi" w:eastAsiaTheme="minorEastAsia" w:hAnsiTheme="minorHAnsi" w:cstheme="minorBidi"/>
          <w:noProof/>
        </w:rPr>
      </w:pPr>
      <w:hyperlink w:anchor="_Toc14917753" w:history="1">
        <w:r w:rsidRPr="00121C95">
          <w:rPr>
            <w:rStyle w:val="Hyperlink"/>
            <w:rFonts w:ascii="Times New Roman" w:hAnsi="Times New Roman"/>
            <w:b/>
            <w:noProof/>
          </w:rPr>
          <w:t>2.3.3 FISCAL FEDERALISM THEORY</w:t>
        </w:r>
        <w:r>
          <w:rPr>
            <w:noProof/>
            <w:webHidden/>
          </w:rPr>
          <w:tab/>
        </w:r>
        <w:r>
          <w:rPr>
            <w:noProof/>
            <w:webHidden/>
          </w:rPr>
          <w:fldChar w:fldCharType="begin"/>
        </w:r>
        <w:r>
          <w:rPr>
            <w:noProof/>
            <w:webHidden/>
          </w:rPr>
          <w:instrText xml:space="preserve"> PAGEREF _Toc14917753 \h </w:instrText>
        </w:r>
        <w:r>
          <w:rPr>
            <w:noProof/>
            <w:webHidden/>
          </w:rPr>
        </w:r>
        <w:r>
          <w:rPr>
            <w:noProof/>
            <w:webHidden/>
          </w:rPr>
          <w:fldChar w:fldCharType="separate"/>
        </w:r>
        <w:r>
          <w:rPr>
            <w:noProof/>
            <w:webHidden/>
          </w:rPr>
          <w:t>28</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54" w:history="1">
        <w:r w:rsidRPr="00121C95">
          <w:rPr>
            <w:rStyle w:val="Hyperlink"/>
            <w:rFonts w:ascii="Times New Roman" w:hAnsi="Times New Roman"/>
            <w:b/>
            <w:noProof/>
          </w:rPr>
          <w:t>2.4 EMPIRICAL REVIEW</w:t>
        </w:r>
        <w:r>
          <w:rPr>
            <w:noProof/>
            <w:webHidden/>
          </w:rPr>
          <w:tab/>
        </w:r>
        <w:r>
          <w:rPr>
            <w:noProof/>
            <w:webHidden/>
          </w:rPr>
          <w:fldChar w:fldCharType="begin"/>
        </w:r>
        <w:r>
          <w:rPr>
            <w:noProof/>
            <w:webHidden/>
          </w:rPr>
          <w:instrText xml:space="preserve"> PAGEREF _Toc14917754 \h </w:instrText>
        </w:r>
        <w:r>
          <w:rPr>
            <w:noProof/>
            <w:webHidden/>
          </w:rPr>
        </w:r>
        <w:r>
          <w:rPr>
            <w:noProof/>
            <w:webHidden/>
          </w:rPr>
          <w:fldChar w:fldCharType="separate"/>
        </w:r>
        <w:r>
          <w:rPr>
            <w:noProof/>
            <w:webHidden/>
          </w:rPr>
          <w:t>29</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55" w:history="1">
        <w:r w:rsidRPr="00121C95">
          <w:rPr>
            <w:rStyle w:val="Hyperlink"/>
            <w:noProof/>
          </w:rPr>
          <w:t>CHAPTER 3</w:t>
        </w:r>
        <w:r>
          <w:rPr>
            <w:noProof/>
            <w:webHidden/>
          </w:rPr>
          <w:tab/>
        </w:r>
        <w:r>
          <w:rPr>
            <w:noProof/>
            <w:webHidden/>
          </w:rPr>
          <w:fldChar w:fldCharType="begin"/>
        </w:r>
        <w:r>
          <w:rPr>
            <w:noProof/>
            <w:webHidden/>
          </w:rPr>
          <w:instrText xml:space="preserve"> PAGEREF _Toc14917755 \h </w:instrText>
        </w:r>
        <w:r>
          <w:rPr>
            <w:noProof/>
            <w:webHidden/>
          </w:rPr>
        </w:r>
        <w:r>
          <w:rPr>
            <w:noProof/>
            <w:webHidden/>
          </w:rPr>
          <w:fldChar w:fldCharType="separate"/>
        </w:r>
        <w:r>
          <w:rPr>
            <w:noProof/>
            <w:webHidden/>
          </w:rPr>
          <w:t>33</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56" w:history="1">
        <w:r w:rsidRPr="00121C95">
          <w:rPr>
            <w:rStyle w:val="Hyperlink"/>
            <w:noProof/>
          </w:rPr>
          <w:t>METHODOLOGY</w:t>
        </w:r>
        <w:r>
          <w:rPr>
            <w:noProof/>
            <w:webHidden/>
          </w:rPr>
          <w:tab/>
        </w:r>
        <w:r>
          <w:rPr>
            <w:noProof/>
            <w:webHidden/>
          </w:rPr>
          <w:fldChar w:fldCharType="begin"/>
        </w:r>
        <w:r>
          <w:rPr>
            <w:noProof/>
            <w:webHidden/>
          </w:rPr>
          <w:instrText xml:space="preserve"> PAGEREF _Toc14917756 \h </w:instrText>
        </w:r>
        <w:r>
          <w:rPr>
            <w:noProof/>
            <w:webHidden/>
          </w:rPr>
        </w:r>
        <w:r>
          <w:rPr>
            <w:noProof/>
            <w:webHidden/>
          </w:rPr>
          <w:fldChar w:fldCharType="separate"/>
        </w:r>
        <w:r>
          <w:rPr>
            <w:noProof/>
            <w:webHidden/>
          </w:rPr>
          <w:t>33</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57" w:history="1">
        <w:r w:rsidRPr="00121C95">
          <w:rPr>
            <w:rStyle w:val="Hyperlink"/>
            <w:rFonts w:ascii="Times New Roman" w:hAnsi="Times New Roman"/>
            <w:b/>
            <w:noProof/>
          </w:rPr>
          <w:t>3.1 INTRODUCTION</w:t>
        </w:r>
        <w:r>
          <w:rPr>
            <w:noProof/>
            <w:webHidden/>
          </w:rPr>
          <w:tab/>
        </w:r>
        <w:r>
          <w:rPr>
            <w:noProof/>
            <w:webHidden/>
          </w:rPr>
          <w:fldChar w:fldCharType="begin"/>
        </w:r>
        <w:r>
          <w:rPr>
            <w:noProof/>
            <w:webHidden/>
          </w:rPr>
          <w:instrText xml:space="preserve"> PAGEREF _Toc14917757 \h </w:instrText>
        </w:r>
        <w:r>
          <w:rPr>
            <w:noProof/>
            <w:webHidden/>
          </w:rPr>
        </w:r>
        <w:r>
          <w:rPr>
            <w:noProof/>
            <w:webHidden/>
          </w:rPr>
          <w:fldChar w:fldCharType="separate"/>
        </w:r>
        <w:r>
          <w:rPr>
            <w:noProof/>
            <w:webHidden/>
          </w:rPr>
          <w:t>33</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58" w:history="1">
        <w:r w:rsidRPr="00121C95">
          <w:rPr>
            <w:rStyle w:val="Hyperlink"/>
            <w:rFonts w:ascii="Times New Roman" w:hAnsi="Times New Roman"/>
            <w:b/>
            <w:noProof/>
          </w:rPr>
          <w:t>3.2 RESEARCH DESIGN</w:t>
        </w:r>
        <w:r>
          <w:rPr>
            <w:noProof/>
            <w:webHidden/>
          </w:rPr>
          <w:tab/>
        </w:r>
        <w:r>
          <w:rPr>
            <w:noProof/>
            <w:webHidden/>
          </w:rPr>
          <w:fldChar w:fldCharType="begin"/>
        </w:r>
        <w:r>
          <w:rPr>
            <w:noProof/>
            <w:webHidden/>
          </w:rPr>
          <w:instrText xml:space="preserve"> PAGEREF _Toc14917758 \h </w:instrText>
        </w:r>
        <w:r>
          <w:rPr>
            <w:noProof/>
            <w:webHidden/>
          </w:rPr>
        </w:r>
        <w:r>
          <w:rPr>
            <w:noProof/>
            <w:webHidden/>
          </w:rPr>
          <w:fldChar w:fldCharType="separate"/>
        </w:r>
        <w:r>
          <w:rPr>
            <w:noProof/>
            <w:webHidden/>
          </w:rPr>
          <w:t>33</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59" w:history="1">
        <w:r w:rsidRPr="00121C95">
          <w:rPr>
            <w:rStyle w:val="Hyperlink"/>
            <w:rFonts w:ascii="Times New Roman" w:hAnsi="Times New Roman"/>
            <w:b/>
            <w:noProof/>
          </w:rPr>
          <w:t>3.3 SOURCES OF DATA</w:t>
        </w:r>
        <w:r>
          <w:rPr>
            <w:noProof/>
            <w:webHidden/>
          </w:rPr>
          <w:tab/>
        </w:r>
        <w:r>
          <w:rPr>
            <w:noProof/>
            <w:webHidden/>
          </w:rPr>
          <w:fldChar w:fldCharType="begin"/>
        </w:r>
        <w:r>
          <w:rPr>
            <w:noProof/>
            <w:webHidden/>
          </w:rPr>
          <w:instrText xml:space="preserve"> PAGEREF _Toc14917759 \h </w:instrText>
        </w:r>
        <w:r>
          <w:rPr>
            <w:noProof/>
            <w:webHidden/>
          </w:rPr>
        </w:r>
        <w:r>
          <w:rPr>
            <w:noProof/>
            <w:webHidden/>
          </w:rPr>
          <w:fldChar w:fldCharType="separate"/>
        </w:r>
        <w:r>
          <w:rPr>
            <w:noProof/>
            <w:webHidden/>
          </w:rPr>
          <w:t>34</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60" w:history="1">
        <w:r w:rsidRPr="00121C95">
          <w:rPr>
            <w:rStyle w:val="Hyperlink"/>
            <w:rFonts w:ascii="Times New Roman" w:hAnsi="Times New Roman"/>
            <w:b/>
            <w:noProof/>
          </w:rPr>
          <w:t>3.4 POPULATION</w:t>
        </w:r>
        <w:r>
          <w:rPr>
            <w:noProof/>
            <w:webHidden/>
          </w:rPr>
          <w:tab/>
        </w:r>
        <w:r>
          <w:rPr>
            <w:noProof/>
            <w:webHidden/>
          </w:rPr>
          <w:fldChar w:fldCharType="begin"/>
        </w:r>
        <w:r>
          <w:rPr>
            <w:noProof/>
            <w:webHidden/>
          </w:rPr>
          <w:instrText xml:space="preserve"> PAGEREF _Toc14917760 \h </w:instrText>
        </w:r>
        <w:r>
          <w:rPr>
            <w:noProof/>
            <w:webHidden/>
          </w:rPr>
        </w:r>
        <w:r>
          <w:rPr>
            <w:noProof/>
            <w:webHidden/>
          </w:rPr>
          <w:fldChar w:fldCharType="separate"/>
        </w:r>
        <w:r>
          <w:rPr>
            <w:noProof/>
            <w:webHidden/>
          </w:rPr>
          <w:t>34</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61" w:history="1">
        <w:r w:rsidRPr="00121C95">
          <w:rPr>
            <w:rStyle w:val="Hyperlink"/>
            <w:rFonts w:ascii="Times New Roman" w:hAnsi="Times New Roman"/>
            <w:b/>
            <w:noProof/>
          </w:rPr>
          <w:t>3.6 DATA ANALYSIS TECHNIQUES</w:t>
        </w:r>
        <w:r>
          <w:rPr>
            <w:noProof/>
            <w:webHidden/>
          </w:rPr>
          <w:tab/>
        </w:r>
        <w:r>
          <w:rPr>
            <w:noProof/>
            <w:webHidden/>
          </w:rPr>
          <w:fldChar w:fldCharType="begin"/>
        </w:r>
        <w:r>
          <w:rPr>
            <w:noProof/>
            <w:webHidden/>
          </w:rPr>
          <w:instrText xml:space="preserve"> PAGEREF _Toc14917761 \h </w:instrText>
        </w:r>
        <w:r>
          <w:rPr>
            <w:noProof/>
            <w:webHidden/>
          </w:rPr>
        </w:r>
        <w:r>
          <w:rPr>
            <w:noProof/>
            <w:webHidden/>
          </w:rPr>
          <w:fldChar w:fldCharType="separate"/>
        </w:r>
        <w:r>
          <w:rPr>
            <w:noProof/>
            <w:webHidden/>
          </w:rPr>
          <w:t>34</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62" w:history="1">
        <w:r w:rsidRPr="00121C95">
          <w:rPr>
            <w:rStyle w:val="Hyperlink"/>
            <w:noProof/>
          </w:rPr>
          <w:t>CHAPTER 4</w:t>
        </w:r>
        <w:r>
          <w:rPr>
            <w:noProof/>
            <w:webHidden/>
          </w:rPr>
          <w:tab/>
        </w:r>
        <w:r>
          <w:rPr>
            <w:noProof/>
            <w:webHidden/>
          </w:rPr>
          <w:fldChar w:fldCharType="begin"/>
        </w:r>
        <w:r>
          <w:rPr>
            <w:noProof/>
            <w:webHidden/>
          </w:rPr>
          <w:instrText xml:space="preserve"> PAGEREF _Toc14917762 \h </w:instrText>
        </w:r>
        <w:r>
          <w:rPr>
            <w:noProof/>
            <w:webHidden/>
          </w:rPr>
        </w:r>
        <w:r>
          <w:rPr>
            <w:noProof/>
            <w:webHidden/>
          </w:rPr>
          <w:fldChar w:fldCharType="separate"/>
        </w:r>
        <w:r>
          <w:rPr>
            <w:noProof/>
            <w:webHidden/>
          </w:rPr>
          <w:t>36</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63" w:history="1">
        <w:r w:rsidRPr="00121C95">
          <w:rPr>
            <w:rStyle w:val="Hyperlink"/>
            <w:noProof/>
          </w:rPr>
          <w:t>DATA PRESENTATION, ANALYSIS AND INTERPRETATION</w:t>
        </w:r>
        <w:r>
          <w:rPr>
            <w:noProof/>
            <w:webHidden/>
          </w:rPr>
          <w:tab/>
        </w:r>
        <w:r>
          <w:rPr>
            <w:noProof/>
            <w:webHidden/>
          </w:rPr>
          <w:fldChar w:fldCharType="begin"/>
        </w:r>
        <w:r>
          <w:rPr>
            <w:noProof/>
            <w:webHidden/>
          </w:rPr>
          <w:instrText xml:space="preserve"> PAGEREF _Toc14917763 \h </w:instrText>
        </w:r>
        <w:r>
          <w:rPr>
            <w:noProof/>
            <w:webHidden/>
          </w:rPr>
        </w:r>
        <w:r>
          <w:rPr>
            <w:noProof/>
            <w:webHidden/>
          </w:rPr>
          <w:fldChar w:fldCharType="separate"/>
        </w:r>
        <w:r>
          <w:rPr>
            <w:noProof/>
            <w:webHidden/>
          </w:rPr>
          <w:t>36</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64" w:history="1">
        <w:r w:rsidRPr="00121C95">
          <w:rPr>
            <w:rStyle w:val="Hyperlink"/>
            <w:rFonts w:ascii="Times New Roman" w:hAnsi="Times New Roman"/>
            <w:b/>
            <w:noProof/>
          </w:rPr>
          <w:t>4.1</w:t>
        </w:r>
        <w:r>
          <w:rPr>
            <w:rFonts w:asciiTheme="minorHAnsi" w:eastAsiaTheme="minorEastAsia" w:hAnsiTheme="minorHAnsi" w:cstheme="minorBidi"/>
            <w:noProof/>
          </w:rPr>
          <w:tab/>
        </w:r>
        <w:r w:rsidRPr="00121C95">
          <w:rPr>
            <w:rStyle w:val="Hyperlink"/>
            <w:rFonts w:ascii="Times New Roman" w:hAnsi="Times New Roman"/>
            <w:b/>
            <w:noProof/>
          </w:rPr>
          <w:t>INTRODUCTION</w:t>
        </w:r>
        <w:r>
          <w:rPr>
            <w:noProof/>
            <w:webHidden/>
          </w:rPr>
          <w:tab/>
        </w:r>
        <w:r>
          <w:rPr>
            <w:noProof/>
            <w:webHidden/>
          </w:rPr>
          <w:fldChar w:fldCharType="begin"/>
        </w:r>
        <w:r>
          <w:rPr>
            <w:noProof/>
            <w:webHidden/>
          </w:rPr>
          <w:instrText xml:space="preserve"> PAGEREF _Toc14917764 \h </w:instrText>
        </w:r>
        <w:r>
          <w:rPr>
            <w:noProof/>
            <w:webHidden/>
          </w:rPr>
        </w:r>
        <w:r>
          <w:rPr>
            <w:noProof/>
            <w:webHidden/>
          </w:rPr>
          <w:fldChar w:fldCharType="separate"/>
        </w:r>
        <w:r>
          <w:rPr>
            <w:noProof/>
            <w:webHidden/>
          </w:rPr>
          <w:t>36</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65" w:history="1">
        <w:r w:rsidRPr="00121C95">
          <w:rPr>
            <w:rStyle w:val="Hyperlink"/>
            <w:rFonts w:ascii="Times New Roman" w:hAnsi="Times New Roman"/>
            <w:b/>
            <w:noProof/>
          </w:rPr>
          <w:t>4.2</w:t>
        </w:r>
        <w:r>
          <w:rPr>
            <w:rFonts w:asciiTheme="minorHAnsi" w:eastAsiaTheme="minorEastAsia" w:hAnsiTheme="minorHAnsi" w:cstheme="minorBidi"/>
            <w:noProof/>
          </w:rPr>
          <w:tab/>
        </w:r>
        <w:r w:rsidRPr="00121C95">
          <w:rPr>
            <w:rStyle w:val="Hyperlink"/>
            <w:rFonts w:ascii="Times New Roman" w:hAnsi="Times New Roman"/>
            <w:b/>
            <w:noProof/>
          </w:rPr>
          <w:t>DATA ANALYSIS</w:t>
        </w:r>
        <w:r>
          <w:rPr>
            <w:noProof/>
            <w:webHidden/>
          </w:rPr>
          <w:tab/>
        </w:r>
        <w:r>
          <w:rPr>
            <w:noProof/>
            <w:webHidden/>
          </w:rPr>
          <w:fldChar w:fldCharType="begin"/>
        </w:r>
        <w:r>
          <w:rPr>
            <w:noProof/>
            <w:webHidden/>
          </w:rPr>
          <w:instrText xml:space="preserve"> PAGEREF _Toc14917765 \h </w:instrText>
        </w:r>
        <w:r>
          <w:rPr>
            <w:noProof/>
            <w:webHidden/>
          </w:rPr>
        </w:r>
        <w:r>
          <w:rPr>
            <w:noProof/>
            <w:webHidden/>
          </w:rPr>
          <w:fldChar w:fldCharType="separate"/>
        </w:r>
        <w:r>
          <w:rPr>
            <w:noProof/>
            <w:webHidden/>
          </w:rPr>
          <w:t>38</w:t>
        </w:r>
        <w:r>
          <w:rPr>
            <w:noProof/>
            <w:webHidden/>
          </w:rPr>
          <w:fldChar w:fldCharType="end"/>
        </w:r>
      </w:hyperlink>
    </w:p>
    <w:p w:rsidR="00475678" w:rsidRDefault="00475678">
      <w:pPr>
        <w:pStyle w:val="TOC3"/>
        <w:tabs>
          <w:tab w:val="left" w:pos="1320"/>
          <w:tab w:val="right" w:leader="dot" w:pos="8630"/>
        </w:tabs>
        <w:rPr>
          <w:rFonts w:asciiTheme="minorHAnsi" w:eastAsiaTheme="minorEastAsia" w:hAnsiTheme="minorHAnsi" w:cstheme="minorBidi"/>
          <w:noProof/>
        </w:rPr>
      </w:pPr>
      <w:hyperlink w:anchor="_Toc14917766" w:history="1">
        <w:r w:rsidRPr="00121C95">
          <w:rPr>
            <w:rStyle w:val="Hyperlink"/>
            <w:rFonts w:ascii="Times New Roman" w:hAnsi="Times New Roman"/>
            <w:b/>
            <w:noProof/>
          </w:rPr>
          <w:t>4.2.1</w:t>
        </w:r>
        <w:r>
          <w:rPr>
            <w:rFonts w:asciiTheme="minorHAnsi" w:eastAsiaTheme="minorEastAsia" w:hAnsiTheme="minorHAnsi" w:cstheme="minorBidi"/>
            <w:noProof/>
          </w:rPr>
          <w:tab/>
        </w:r>
        <w:r w:rsidRPr="00121C95">
          <w:rPr>
            <w:rStyle w:val="Hyperlink"/>
            <w:rFonts w:ascii="Times New Roman" w:hAnsi="Times New Roman"/>
            <w:b/>
            <w:noProof/>
          </w:rPr>
          <w:t>CORRELATION ANALYSIS</w:t>
        </w:r>
        <w:r>
          <w:rPr>
            <w:noProof/>
            <w:webHidden/>
          </w:rPr>
          <w:tab/>
        </w:r>
        <w:r>
          <w:rPr>
            <w:noProof/>
            <w:webHidden/>
          </w:rPr>
          <w:fldChar w:fldCharType="begin"/>
        </w:r>
        <w:r>
          <w:rPr>
            <w:noProof/>
            <w:webHidden/>
          </w:rPr>
          <w:instrText xml:space="preserve"> PAGEREF _Toc14917766 \h </w:instrText>
        </w:r>
        <w:r>
          <w:rPr>
            <w:noProof/>
            <w:webHidden/>
          </w:rPr>
        </w:r>
        <w:r>
          <w:rPr>
            <w:noProof/>
            <w:webHidden/>
          </w:rPr>
          <w:fldChar w:fldCharType="separate"/>
        </w:r>
        <w:r>
          <w:rPr>
            <w:noProof/>
            <w:webHidden/>
          </w:rPr>
          <w:t>38</w:t>
        </w:r>
        <w:r>
          <w:rPr>
            <w:noProof/>
            <w:webHidden/>
          </w:rPr>
          <w:fldChar w:fldCharType="end"/>
        </w:r>
      </w:hyperlink>
    </w:p>
    <w:p w:rsidR="00475678" w:rsidRDefault="00475678">
      <w:pPr>
        <w:pStyle w:val="TOC3"/>
        <w:tabs>
          <w:tab w:val="left" w:pos="1320"/>
          <w:tab w:val="right" w:leader="dot" w:pos="8630"/>
        </w:tabs>
        <w:rPr>
          <w:rFonts w:asciiTheme="minorHAnsi" w:eastAsiaTheme="minorEastAsia" w:hAnsiTheme="minorHAnsi" w:cstheme="minorBidi"/>
          <w:noProof/>
        </w:rPr>
      </w:pPr>
      <w:hyperlink w:anchor="_Toc14917767" w:history="1">
        <w:r w:rsidRPr="00121C95">
          <w:rPr>
            <w:rStyle w:val="Hyperlink"/>
            <w:rFonts w:ascii="Times New Roman" w:hAnsi="Times New Roman"/>
            <w:b/>
            <w:noProof/>
          </w:rPr>
          <w:t>4.2.2</w:t>
        </w:r>
        <w:r>
          <w:rPr>
            <w:rFonts w:asciiTheme="minorHAnsi" w:eastAsiaTheme="minorEastAsia" w:hAnsiTheme="minorHAnsi" w:cstheme="minorBidi"/>
            <w:noProof/>
          </w:rPr>
          <w:tab/>
        </w:r>
        <w:r w:rsidRPr="00121C95">
          <w:rPr>
            <w:rStyle w:val="Hyperlink"/>
            <w:rFonts w:ascii="Times New Roman" w:hAnsi="Times New Roman"/>
            <w:b/>
            <w:noProof/>
          </w:rPr>
          <w:t>MULTIPLE LINEAR REGRESSION ANALYSIS</w:t>
        </w:r>
        <w:r>
          <w:rPr>
            <w:noProof/>
            <w:webHidden/>
          </w:rPr>
          <w:tab/>
        </w:r>
        <w:r>
          <w:rPr>
            <w:noProof/>
            <w:webHidden/>
          </w:rPr>
          <w:fldChar w:fldCharType="begin"/>
        </w:r>
        <w:r>
          <w:rPr>
            <w:noProof/>
            <w:webHidden/>
          </w:rPr>
          <w:instrText xml:space="preserve"> PAGEREF _Toc14917767 \h </w:instrText>
        </w:r>
        <w:r>
          <w:rPr>
            <w:noProof/>
            <w:webHidden/>
          </w:rPr>
        </w:r>
        <w:r>
          <w:rPr>
            <w:noProof/>
            <w:webHidden/>
          </w:rPr>
          <w:fldChar w:fldCharType="separate"/>
        </w:r>
        <w:r>
          <w:rPr>
            <w:noProof/>
            <w:webHidden/>
          </w:rPr>
          <w:t>39</w:t>
        </w:r>
        <w:r>
          <w:rPr>
            <w:noProof/>
            <w:webHidden/>
          </w:rPr>
          <w:fldChar w:fldCharType="end"/>
        </w:r>
      </w:hyperlink>
    </w:p>
    <w:p w:rsidR="00475678" w:rsidRDefault="00475678">
      <w:pPr>
        <w:pStyle w:val="TOC3"/>
        <w:tabs>
          <w:tab w:val="left" w:pos="1320"/>
          <w:tab w:val="right" w:leader="dot" w:pos="8630"/>
        </w:tabs>
        <w:rPr>
          <w:rFonts w:asciiTheme="minorHAnsi" w:eastAsiaTheme="minorEastAsia" w:hAnsiTheme="minorHAnsi" w:cstheme="minorBidi"/>
          <w:noProof/>
        </w:rPr>
      </w:pPr>
      <w:hyperlink w:anchor="_Toc14917768" w:history="1">
        <w:r w:rsidRPr="00121C95">
          <w:rPr>
            <w:rStyle w:val="Hyperlink"/>
            <w:rFonts w:ascii="Times New Roman" w:hAnsi="Times New Roman"/>
            <w:b/>
            <w:noProof/>
          </w:rPr>
          <w:t>4.2.3</w:t>
        </w:r>
        <w:r>
          <w:rPr>
            <w:rFonts w:asciiTheme="minorHAnsi" w:eastAsiaTheme="minorEastAsia" w:hAnsiTheme="minorHAnsi" w:cstheme="minorBidi"/>
            <w:noProof/>
          </w:rPr>
          <w:tab/>
        </w:r>
        <w:r w:rsidRPr="00121C95">
          <w:rPr>
            <w:rStyle w:val="Hyperlink"/>
            <w:rFonts w:ascii="Times New Roman" w:hAnsi="Times New Roman"/>
            <w:b/>
            <w:noProof/>
          </w:rPr>
          <w:t>ROBUSTNESS CHECKS AND DESCRIPTIVE STATISTICS</w:t>
        </w:r>
        <w:r>
          <w:rPr>
            <w:noProof/>
            <w:webHidden/>
          </w:rPr>
          <w:tab/>
        </w:r>
        <w:r>
          <w:rPr>
            <w:noProof/>
            <w:webHidden/>
          </w:rPr>
          <w:fldChar w:fldCharType="begin"/>
        </w:r>
        <w:r>
          <w:rPr>
            <w:noProof/>
            <w:webHidden/>
          </w:rPr>
          <w:instrText xml:space="preserve"> PAGEREF _Toc14917768 \h </w:instrText>
        </w:r>
        <w:r>
          <w:rPr>
            <w:noProof/>
            <w:webHidden/>
          </w:rPr>
        </w:r>
        <w:r>
          <w:rPr>
            <w:noProof/>
            <w:webHidden/>
          </w:rPr>
          <w:fldChar w:fldCharType="separate"/>
        </w:r>
        <w:r>
          <w:rPr>
            <w:noProof/>
            <w:webHidden/>
          </w:rPr>
          <w:t>40</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69" w:history="1">
        <w:r w:rsidRPr="00121C95">
          <w:rPr>
            <w:rStyle w:val="Hyperlink"/>
            <w:rFonts w:ascii="Times New Roman" w:hAnsi="Times New Roman"/>
            <w:b/>
            <w:noProof/>
          </w:rPr>
          <w:t>4.3</w:t>
        </w:r>
        <w:r>
          <w:rPr>
            <w:rFonts w:asciiTheme="minorHAnsi" w:eastAsiaTheme="minorEastAsia" w:hAnsiTheme="minorHAnsi" w:cstheme="minorBidi"/>
            <w:noProof/>
          </w:rPr>
          <w:tab/>
        </w:r>
        <w:r w:rsidRPr="00121C95">
          <w:rPr>
            <w:rStyle w:val="Hyperlink"/>
            <w:rFonts w:ascii="Times New Roman" w:hAnsi="Times New Roman"/>
            <w:b/>
            <w:noProof/>
          </w:rPr>
          <w:t>EMPIRICAL TESTING OF HYPOTHESES</w:t>
        </w:r>
        <w:r>
          <w:rPr>
            <w:noProof/>
            <w:webHidden/>
          </w:rPr>
          <w:tab/>
        </w:r>
        <w:r>
          <w:rPr>
            <w:noProof/>
            <w:webHidden/>
          </w:rPr>
          <w:fldChar w:fldCharType="begin"/>
        </w:r>
        <w:r>
          <w:rPr>
            <w:noProof/>
            <w:webHidden/>
          </w:rPr>
          <w:instrText xml:space="preserve"> PAGEREF _Toc14917769 \h </w:instrText>
        </w:r>
        <w:r>
          <w:rPr>
            <w:noProof/>
            <w:webHidden/>
          </w:rPr>
        </w:r>
        <w:r>
          <w:rPr>
            <w:noProof/>
            <w:webHidden/>
          </w:rPr>
          <w:fldChar w:fldCharType="separate"/>
        </w:r>
        <w:r>
          <w:rPr>
            <w:noProof/>
            <w:webHidden/>
          </w:rPr>
          <w:t>43</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70" w:history="1">
        <w:r w:rsidRPr="00121C95">
          <w:rPr>
            <w:rStyle w:val="Hyperlink"/>
            <w:rFonts w:ascii="Times New Roman" w:hAnsi="Times New Roman"/>
            <w:b/>
            <w:noProof/>
          </w:rPr>
          <w:t>4.4</w:t>
        </w:r>
        <w:r>
          <w:rPr>
            <w:rFonts w:asciiTheme="minorHAnsi" w:eastAsiaTheme="minorEastAsia" w:hAnsiTheme="minorHAnsi" w:cstheme="minorBidi"/>
            <w:noProof/>
          </w:rPr>
          <w:tab/>
        </w:r>
        <w:r w:rsidRPr="00121C95">
          <w:rPr>
            <w:rStyle w:val="Hyperlink"/>
            <w:rFonts w:ascii="Times New Roman" w:hAnsi="Times New Roman"/>
            <w:b/>
            <w:noProof/>
          </w:rPr>
          <w:t>DISCUSSION OF FINDINGS AND POLICY IMPLICATIONS</w:t>
        </w:r>
        <w:r>
          <w:rPr>
            <w:noProof/>
            <w:webHidden/>
          </w:rPr>
          <w:tab/>
        </w:r>
        <w:r>
          <w:rPr>
            <w:noProof/>
            <w:webHidden/>
          </w:rPr>
          <w:fldChar w:fldCharType="begin"/>
        </w:r>
        <w:r>
          <w:rPr>
            <w:noProof/>
            <w:webHidden/>
          </w:rPr>
          <w:instrText xml:space="preserve"> PAGEREF _Toc14917770 \h </w:instrText>
        </w:r>
        <w:r>
          <w:rPr>
            <w:noProof/>
            <w:webHidden/>
          </w:rPr>
        </w:r>
        <w:r>
          <w:rPr>
            <w:noProof/>
            <w:webHidden/>
          </w:rPr>
          <w:fldChar w:fldCharType="separate"/>
        </w:r>
        <w:r>
          <w:rPr>
            <w:noProof/>
            <w:webHidden/>
          </w:rPr>
          <w:t>44</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71" w:history="1">
        <w:r w:rsidRPr="00121C95">
          <w:rPr>
            <w:rStyle w:val="Hyperlink"/>
            <w:noProof/>
          </w:rPr>
          <w:t>CHAPTER 5</w:t>
        </w:r>
        <w:r>
          <w:rPr>
            <w:noProof/>
            <w:webHidden/>
          </w:rPr>
          <w:tab/>
        </w:r>
        <w:r>
          <w:rPr>
            <w:noProof/>
            <w:webHidden/>
          </w:rPr>
          <w:fldChar w:fldCharType="begin"/>
        </w:r>
        <w:r>
          <w:rPr>
            <w:noProof/>
            <w:webHidden/>
          </w:rPr>
          <w:instrText xml:space="preserve"> PAGEREF _Toc14917771 \h </w:instrText>
        </w:r>
        <w:r>
          <w:rPr>
            <w:noProof/>
            <w:webHidden/>
          </w:rPr>
        </w:r>
        <w:r>
          <w:rPr>
            <w:noProof/>
            <w:webHidden/>
          </w:rPr>
          <w:fldChar w:fldCharType="separate"/>
        </w:r>
        <w:r>
          <w:rPr>
            <w:noProof/>
            <w:webHidden/>
          </w:rPr>
          <w:t>46</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72" w:history="1">
        <w:r w:rsidRPr="00121C95">
          <w:rPr>
            <w:rStyle w:val="Hyperlink"/>
            <w:noProof/>
          </w:rPr>
          <w:t>SUMMARY, CONCLUSION AND RECOMMENDATIONS</w:t>
        </w:r>
        <w:r>
          <w:rPr>
            <w:noProof/>
            <w:webHidden/>
          </w:rPr>
          <w:tab/>
        </w:r>
        <w:r>
          <w:rPr>
            <w:noProof/>
            <w:webHidden/>
          </w:rPr>
          <w:fldChar w:fldCharType="begin"/>
        </w:r>
        <w:r>
          <w:rPr>
            <w:noProof/>
            <w:webHidden/>
          </w:rPr>
          <w:instrText xml:space="preserve"> PAGEREF _Toc14917772 \h </w:instrText>
        </w:r>
        <w:r>
          <w:rPr>
            <w:noProof/>
            <w:webHidden/>
          </w:rPr>
        </w:r>
        <w:r>
          <w:rPr>
            <w:noProof/>
            <w:webHidden/>
          </w:rPr>
          <w:fldChar w:fldCharType="separate"/>
        </w:r>
        <w:r>
          <w:rPr>
            <w:noProof/>
            <w:webHidden/>
          </w:rPr>
          <w:t>46</w:t>
        </w:r>
        <w:r>
          <w:rPr>
            <w:noProof/>
            <w:webHidden/>
          </w:rPr>
          <w:fldChar w:fldCharType="end"/>
        </w:r>
      </w:hyperlink>
    </w:p>
    <w:p w:rsidR="00475678" w:rsidRDefault="00475678">
      <w:pPr>
        <w:pStyle w:val="TOC2"/>
        <w:tabs>
          <w:tab w:val="right" w:leader="dot" w:pos="8630"/>
        </w:tabs>
        <w:rPr>
          <w:rFonts w:asciiTheme="minorHAnsi" w:eastAsiaTheme="minorEastAsia" w:hAnsiTheme="minorHAnsi" w:cstheme="minorBidi"/>
          <w:noProof/>
        </w:rPr>
      </w:pPr>
      <w:hyperlink w:anchor="_Toc14917773" w:history="1">
        <w:r w:rsidRPr="00121C95">
          <w:rPr>
            <w:rStyle w:val="Hyperlink"/>
            <w:rFonts w:ascii="Times New Roman" w:hAnsi="Times New Roman"/>
            <w:b/>
            <w:noProof/>
          </w:rPr>
          <w:t>5.1 SUMMARY OF FINDINGS</w:t>
        </w:r>
        <w:r>
          <w:rPr>
            <w:noProof/>
            <w:webHidden/>
          </w:rPr>
          <w:tab/>
        </w:r>
        <w:r>
          <w:rPr>
            <w:noProof/>
            <w:webHidden/>
          </w:rPr>
          <w:fldChar w:fldCharType="begin"/>
        </w:r>
        <w:r>
          <w:rPr>
            <w:noProof/>
            <w:webHidden/>
          </w:rPr>
          <w:instrText xml:space="preserve"> PAGEREF _Toc14917773 \h </w:instrText>
        </w:r>
        <w:r>
          <w:rPr>
            <w:noProof/>
            <w:webHidden/>
          </w:rPr>
        </w:r>
        <w:r>
          <w:rPr>
            <w:noProof/>
            <w:webHidden/>
          </w:rPr>
          <w:fldChar w:fldCharType="separate"/>
        </w:r>
        <w:r>
          <w:rPr>
            <w:noProof/>
            <w:webHidden/>
          </w:rPr>
          <w:t>46</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74" w:history="1">
        <w:r w:rsidRPr="00121C95">
          <w:rPr>
            <w:rStyle w:val="Hyperlink"/>
            <w:rFonts w:ascii="Times New Roman" w:hAnsi="Times New Roman"/>
            <w:b/>
            <w:noProof/>
          </w:rPr>
          <w:t>5.2</w:t>
        </w:r>
        <w:r>
          <w:rPr>
            <w:rFonts w:asciiTheme="minorHAnsi" w:eastAsiaTheme="minorEastAsia" w:hAnsiTheme="minorHAnsi" w:cstheme="minorBidi"/>
            <w:noProof/>
          </w:rPr>
          <w:tab/>
        </w:r>
        <w:r w:rsidRPr="00121C95">
          <w:rPr>
            <w:rStyle w:val="Hyperlink"/>
            <w:rFonts w:ascii="Times New Roman" w:hAnsi="Times New Roman"/>
            <w:b/>
            <w:noProof/>
          </w:rPr>
          <w:t>CONCLUSION</w:t>
        </w:r>
        <w:r>
          <w:rPr>
            <w:noProof/>
            <w:webHidden/>
          </w:rPr>
          <w:tab/>
        </w:r>
        <w:r>
          <w:rPr>
            <w:noProof/>
            <w:webHidden/>
          </w:rPr>
          <w:fldChar w:fldCharType="begin"/>
        </w:r>
        <w:r>
          <w:rPr>
            <w:noProof/>
            <w:webHidden/>
          </w:rPr>
          <w:instrText xml:space="preserve"> PAGEREF _Toc14917774 \h </w:instrText>
        </w:r>
        <w:r>
          <w:rPr>
            <w:noProof/>
            <w:webHidden/>
          </w:rPr>
        </w:r>
        <w:r>
          <w:rPr>
            <w:noProof/>
            <w:webHidden/>
          </w:rPr>
          <w:fldChar w:fldCharType="separate"/>
        </w:r>
        <w:r>
          <w:rPr>
            <w:noProof/>
            <w:webHidden/>
          </w:rPr>
          <w:t>47</w:t>
        </w:r>
        <w:r>
          <w:rPr>
            <w:noProof/>
            <w:webHidden/>
          </w:rPr>
          <w:fldChar w:fldCharType="end"/>
        </w:r>
      </w:hyperlink>
    </w:p>
    <w:p w:rsidR="00475678" w:rsidRDefault="00475678">
      <w:pPr>
        <w:pStyle w:val="TOC2"/>
        <w:tabs>
          <w:tab w:val="left" w:pos="880"/>
          <w:tab w:val="right" w:leader="dot" w:pos="8630"/>
        </w:tabs>
        <w:rPr>
          <w:rFonts w:asciiTheme="minorHAnsi" w:eastAsiaTheme="minorEastAsia" w:hAnsiTheme="minorHAnsi" w:cstheme="minorBidi"/>
          <w:noProof/>
        </w:rPr>
      </w:pPr>
      <w:hyperlink w:anchor="_Toc14917775" w:history="1">
        <w:r w:rsidRPr="00121C95">
          <w:rPr>
            <w:rStyle w:val="Hyperlink"/>
            <w:rFonts w:ascii="Times New Roman" w:hAnsi="Times New Roman"/>
            <w:b/>
            <w:bCs/>
            <w:noProof/>
          </w:rPr>
          <w:t>5.3</w:t>
        </w:r>
        <w:r>
          <w:rPr>
            <w:rFonts w:asciiTheme="minorHAnsi" w:eastAsiaTheme="minorEastAsia" w:hAnsiTheme="minorHAnsi" w:cstheme="minorBidi"/>
            <w:noProof/>
          </w:rPr>
          <w:tab/>
        </w:r>
        <w:r w:rsidRPr="00121C95">
          <w:rPr>
            <w:rStyle w:val="Hyperlink"/>
            <w:rFonts w:ascii="Times New Roman" w:hAnsi="Times New Roman"/>
            <w:b/>
            <w:bCs/>
            <w:noProof/>
          </w:rPr>
          <w:t>RECOMMENDATIONS</w:t>
        </w:r>
        <w:r>
          <w:rPr>
            <w:noProof/>
            <w:webHidden/>
          </w:rPr>
          <w:tab/>
        </w:r>
        <w:r>
          <w:rPr>
            <w:noProof/>
            <w:webHidden/>
          </w:rPr>
          <w:fldChar w:fldCharType="begin"/>
        </w:r>
        <w:r>
          <w:rPr>
            <w:noProof/>
            <w:webHidden/>
          </w:rPr>
          <w:instrText xml:space="preserve"> PAGEREF _Toc14917775 \h </w:instrText>
        </w:r>
        <w:r>
          <w:rPr>
            <w:noProof/>
            <w:webHidden/>
          </w:rPr>
        </w:r>
        <w:r>
          <w:rPr>
            <w:noProof/>
            <w:webHidden/>
          </w:rPr>
          <w:fldChar w:fldCharType="separate"/>
        </w:r>
        <w:r>
          <w:rPr>
            <w:noProof/>
            <w:webHidden/>
          </w:rPr>
          <w:t>47</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76" w:history="1">
        <w:r w:rsidRPr="00121C95">
          <w:rPr>
            <w:rStyle w:val="Hyperlink"/>
            <w:noProof/>
          </w:rPr>
          <w:t>AREAS OF FURTHER STUDIES</w:t>
        </w:r>
        <w:r>
          <w:rPr>
            <w:noProof/>
            <w:webHidden/>
          </w:rPr>
          <w:tab/>
        </w:r>
        <w:r>
          <w:rPr>
            <w:noProof/>
            <w:webHidden/>
          </w:rPr>
          <w:fldChar w:fldCharType="begin"/>
        </w:r>
        <w:r>
          <w:rPr>
            <w:noProof/>
            <w:webHidden/>
          </w:rPr>
          <w:instrText xml:space="preserve"> PAGEREF _Toc14917776 \h </w:instrText>
        </w:r>
        <w:r>
          <w:rPr>
            <w:noProof/>
            <w:webHidden/>
          </w:rPr>
        </w:r>
        <w:r>
          <w:rPr>
            <w:noProof/>
            <w:webHidden/>
          </w:rPr>
          <w:fldChar w:fldCharType="separate"/>
        </w:r>
        <w:r>
          <w:rPr>
            <w:noProof/>
            <w:webHidden/>
          </w:rPr>
          <w:t>49</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77" w:history="1">
        <w:r w:rsidRPr="00121C95">
          <w:rPr>
            <w:rStyle w:val="Hyperlink"/>
            <w:noProof/>
          </w:rPr>
          <w:t>REFERENCES</w:t>
        </w:r>
        <w:r>
          <w:rPr>
            <w:noProof/>
            <w:webHidden/>
          </w:rPr>
          <w:tab/>
        </w:r>
        <w:r>
          <w:rPr>
            <w:noProof/>
            <w:webHidden/>
          </w:rPr>
          <w:fldChar w:fldCharType="begin"/>
        </w:r>
        <w:r>
          <w:rPr>
            <w:noProof/>
            <w:webHidden/>
          </w:rPr>
          <w:instrText xml:space="preserve"> PAGEREF _Toc14917777 \h </w:instrText>
        </w:r>
        <w:r>
          <w:rPr>
            <w:noProof/>
            <w:webHidden/>
          </w:rPr>
        </w:r>
        <w:r>
          <w:rPr>
            <w:noProof/>
            <w:webHidden/>
          </w:rPr>
          <w:fldChar w:fldCharType="separate"/>
        </w:r>
        <w:r>
          <w:rPr>
            <w:noProof/>
            <w:webHidden/>
          </w:rPr>
          <w:t>51</w:t>
        </w:r>
        <w:r>
          <w:rPr>
            <w:noProof/>
            <w:webHidden/>
          </w:rPr>
          <w:fldChar w:fldCharType="end"/>
        </w:r>
      </w:hyperlink>
    </w:p>
    <w:p w:rsidR="00475678" w:rsidRDefault="00475678">
      <w:pPr>
        <w:pStyle w:val="TOC1"/>
        <w:rPr>
          <w:rFonts w:asciiTheme="minorHAnsi" w:eastAsiaTheme="minorEastAsia" w:hAnsiTheme="minorHAnsi" w:cstheme="minorBidi"/>
          <w:b w:val="0"/>
          <w:noProof/>
          <w:sz w:val="22"/>
        </w:rPr>
      </w:pPr>
      <w:hyperlink w:anchor="_Toc14917778" w:history="1">
        <w:r w:rsidRPr="00121C95">
          <w:rPr>
            <w:rStyle w:val="Hyperlink"/>
            <w:noProof/>
          </w:rPr>
          <w:t>APPENDIX</w:t>
        </w:r>
        <w:r>
          <w:rPr>
            <w:noProof/>
            <w:webHidden/>
          </w:rPr>
          <w:tab/>
        </w:r>
        <w:r>
          <w:rPr>
            <w:noProof/>
            <w:webHidden/>
          </w:rPr>
          <w:fldChar w:fldCharType="begin"/>
        </w:r>
        <w:r>
          <w:rPr>
            <w:noProof/>
            <w:webHidden/>
          </w:rPr>
          <w:instrText xml:space="preserve"> PAGEREF _Toc14917778 \h </w:instrText>
        </w:r>
        <w:r>
          <w:rPr>
            <w:noProof/>
            <w:webHidden/>
          </w:rPr>
        </w:r>
        <w:r>
          <w:rPr>
            <w:noProof/>
            <w:webHidden/>
          </w:rPr>
          <w:fldChar w:fldCharType="separate"/>
        </w:r>
        <w:r>
          <w:rPr>
            <w:noProof/>
            <w:webHidden/>
          </w:rPr>
          <w:t>55</w:t>
        </w:r>
        <w:r>
          <w:rPr>
            <w:noProof/>
            <w:webHidden/>
          </w:rPr>
          <w:fldChar w:fldCharType="end"/>
        </w:r>
      </w:hyperlink>
    </w:p>
    <w:p w:rsidR="00475678" w:rsidRDefault="00475678">
      <w:pPr>
        <w:pStyle w:val="TOC2"/>
        <w:tabs>
          <w:tab w:val="left" w:pos="660"/>
          <w:tab w:val="right" w:leader="dot" w:pos="8630"/>
        </w:tabs>
        <w:rPr>
          <w:rFonts w:asciiTheme="minorHAnsi" w:eastAsiaTheme="minorEastAsia" w:hAnsiTheme="minorHAnsi" w:cstheme="minorBidi"/>
          <w:noProof/>
        </w:rPr>
      </w:pPr>
      <w:hyperlink w:anchor="_Toc14917779" w:history="1">
        <w:r w:rsidRPr="00121C95">
          <w:rPr>
            <w:rStyle w:val="Hyperlink"/>
            <w:rFonts w:ascii="Times New Roman" w:hAnsi="Times New Roman"/>
            <w:b/>
            <w:noProof/>
          </w:rPr>
          <w:t>1.</w:t>
        </w:r>
        <w:r>
          <w:rPr>
            <w:rFonts w:asciiTheme="minorHAnsi" w:eastAsiaTheme="minorEastAsia" w:hAnsiTheme="minorHAnsi" w:cstheme="minorBidi"/>
            <w:noProof/>
          </w:rPr>
          <w:tab/>
        </w:r>
        <w:r w:rsidRPr="00121C95">
          <w:rPr>
            <w:rStyle w:val="Hyperlink"/>
            <w:rFonts w:ascii="Times New Roman" w:hAnsi="Times New Roman"/>
            <w:b/>
            <w:noProof/>
          </w:rPr>
          <w:t>Growth rate of each variable on a yearly basis</w:t>
        </w:r>
        <w:r>
          <w:rPr>
            <w:noProof/>
            <w:webHidden/>
          </w:rPr>
          <w:tab/>
        </w:r>
        <w:r>
          <w:rPr>
            <w:noProof/>
            <w:webHidden/>
          </w:rPr>
          <w:fldChar w:fldCharType="begin"/>
        </w:r>
        <w:r>
          <w:rPr>
            <w:noProof/>
            <w:webHidden/>
          </w:rPr>
          <w:instrText xml:space="preserve"> PAGEREF _Toc14917779 \h </w:instrText>
        </w:r>
        <w:r>
          <w:rPr>
            <w:noProof/>
            <w:webHidden/>
          </w:rPr>
        </w:r>
        <w:r>
          <w:rPr>
            <w:noProof/>
            <w:webHidden/>
          </w:rPr>
          <w:fldChar w:fldCharType="separate"/>
        </w:r>
        <w:r>
          <w:rPr>
            <w:noProof/>
            <w:webHidden/>
          </w:rPr>
          <w:t>55</w:t>
        </w:r>
        <w:r>
          <w:rPr>
            <w:noProof/>
            <w:webHidden/>
          </w:rPr>
          <w:fldChar w:fldCharType="end"/>
        </w:r>
      </w:hyperlink>
    </w:p>
    <w:p w:rsidR="00475678" w:rsidRDefault="00475678">
      <w:pPr>
        <w:pStyle w:val="TOC2"/>
        <w:tabs>
          <w:tab w:val="left" w:pos="660"/>
          <w:tab w:val="right" w:leader="dot" w:pos="8630"/>
        </w:tabs>
        <w:rPr>
          <w:rFonts w:asciiTheme="minorHAnsi" w:eastAsiaTheme="minorEastAsia" w:hAnsiTheme="minorHAnsi" w:cstheme="minorBidi"/>
          <w:noProof/>
        </w:rPr>
      </w:pPr>
      <w:hyperlink w:anchor="_Toc14917780" w:history="1">
        <w:r w:rsidRPr="00121C95">
          <w:rPr>
            <w:rStyle w:val="Hyperlink"/>
            <w:rFonts w:ascii="Times New Roman" w:hAnsi="Times New Roman"/>
            <w:b/>
            <w:noProof/>
          </w:rPr>
          <w:t>2.</w:t>
        </w:r>
        <w:r>
          <w:rPr>
            <w:rFonts w:asciiTheme="minorHAnsi" w:eastAsiaTheme="minorEastAsia" w:hAnsiTheme="minorHAnsi" w:cstheme="minorBidi"/>
            <w:noProof/>
          </w:rPr>
          <w:tab/>
        </w:r>
        <w:r w:rsidRPr="00121C95">
          <w:rPr>
            <w:rStyle w:val="Hyperlink"/>
            <w:rFonts w:ascii="Times New Roman" w:hAnsi="Times New Roman"/>
            <w:b/>
            <w:noProof/>
          </w:rPr>
          <w:t>Proportion of each IGR variable to Infrastructural development</w:t>
        </w:r>
        <w:r>
          <w:rPr>
            <w:noProof/>
            <w:webHidden/>
          </w:rPr>
          <w:tab/>
        </w:r>
        <w:r>
          <w:rPr>
            <w:noProof/>
            <w:webHidden/>
          </w:rPr>
          <w:fldChar w:fldCharType="begin"/>
        </w:r>
        <w:r>
          <w:rPr>
            <w:noProof/>
            <w:webHidden/>
          </w:rPr>
          <w:instrText xml:space="preserve"> PAGEREF _Toc14917780 \h </w:instrText>
        </w:r>
        <w:r>
          <w:rPr>
            <w:noProof/>
            <w:webHidden/>
          </w:rPr>
        </w:r>
        <w:r>
          <w:rPr>
            <w:noProof/>
            <w:webHidden/>
          </w:rPr>
          <w:fldChar w:fldCharType="separate"/>
        </w:r>
        <w:r>
          <w:rPr>
            <w:noProof/>
            <w:webHidden/>
          </w:rPr>
          <w:t>56</w:t>
        </w:r>
        <w:r>
          <w:rPr>
            <w:noProof/>
            <w:webHidden/>
          </w:rPr>
          <w:fldChar w:fldCharType="end"/>
        </w:r>
      </w:hyperlink>
    </w:p>
    <w:p w:rsidR="00475678" w:rsidRDefault="00475678">
      <w:pPr>
        <w:pStyle w:val="TOC2"/>
        <w:tabs>
          <w:tab w:val="left" w:pos="660"/>
          <w:tab w:val="right" w:leader="dot" w:pos="8630"/>
        </w:tabs>
        <w:rPr>
          <w:rFonts w:asciiTheme="minorHAnsi" w:eastAsiaTheme="minorEastAsia" w:hAnsiTheme="minorHAnsi" w:cstheme="minorBidi"/>
          <w:noProof/>
        </w:rPr>
      </w:pPr>
      <w:hyperlink w:anchor="_Toc14917781" w:history="1">
        <w:r w:rsidRPr="00121C95">
          <w:rPr>
            <w:rStyle w:val="Hyperlink"/>
            <w:rFonts w:ascii="Times New Roman" w:hAnsi="Times New Roman"/>
            <w:b/>
            <w:noProof/>
          </w:rPr>
          <w:t>3.</w:t>
        </w:r>
        <w:r>
          <w:rPr>
            <w:rFonts w:asciiTheme="minorHAnsi" w:eastAsiaTheme="minorEastAsia" w:hAnsiTheme="minorHAnsi" w:cstheme="minorBidi"/>
            <w:noProof/>
          </w:rPr>
          <w:tab/>
        </w:r>
        <w:r w:rsidRPr="00121C95">
          <w:rPr>
            <w:rStyle w:val="Hyperlink"/>
            <w:rFonts w:ascii="Times New Roman" w:hAnsi="Times New Roman"/>
            <w:b/>
            <w:noProof/>
          </w:rPr>
          <w:t>Data Analysis Result</w:t>
        </w:r>
        <w:r>
          <w:rPr>
            <w:noProof/>
            <w:webHidden/>
          </w:rPr>
          <w:tab/>
        </w:r>
        <w:r>
          <w:rPr>
            <w:noProof/>
            <w:webHidden/>
          </w:rPr>
          <w:fldChar w:fldCharType="begin"/>
        </w:r>
        <w:r>
          <w:rPr>
            <w:noProof/>
            <w:webHidden/>
          </w:rPr>
          <w:instrText xml:space="preserve"> PAGEREF _Toc14917781 \h </w:instrText>
        </w:r>
        <w:r>
          <w:rPr>
            <w:noProof/>
            <w:webHidden/>
          </w:rPr>
        </w:r>
        <w:r>
          <w:rPr>
            <w:noProof/>
            <w:webHidden/>
          </w:rPr>
          <w:fldChar w:fldCharType="separate"/>
        </w:r>
        <w:r>
          <w:rPr>
            <w:noProof/>
            <w:webHidden/>
          </w:rPr>
          <w:t>56</w:t>
        </w:r>
        <w:r>
          <w:rPr>
            <w:noProof/>
            <w:webHidden/>
          </w:rPr>
          <w:fldChar w:fldCharType="end"/>
        </w:r>
      </w:hyperlink>
    </w:p>
    <w:p w:rsidR="003B17F8" w:rsidRDefault="003B17F8" w:rsidP="003B17F8">
      <w:pPr>
        <w:spacing w:line="480" w:lineRule="auto"/>
        <w:jc w:val="center"/>
        <w:rPr>
          <w:b/>
          <w:noProof/>
        </w:rPr>
      </w:pPr>
      <w:r>
        <w:rPr>
          <w:rFonts w:ascii="Times New Roman" w:hAnsi="Times New Roman" w:cs="Times New Roman"/>
          <w:bCs/>
          <w:noProof/>
          <w:sz w:val="24"/>
        </w:rPr>
        <w:fldChar w:fldCharType="end"/>
      </w:r>
      <w:r w:rsidRPr="003B17F8">
        <w:rPr>
          <w:rFonts w:ascii="Times New Roman" w:hAnsi="Times New Roman" w:cs="Times New Roman"/>
          <w:b/>
          <w:bCs/>
          <w:noProof/>
          <w:sz w:val="24"/>
        </w:rPr>
        <w:t xml:space="preserve"> </w:t>
      </w:r>
      <w:r>
        <w:rPr>
          <w:rFonts w:ascii="Times New Roman" w:hAnsi="Times New Roman" w:cs="Times New Roman"/>
          <w:b/>
          <w:bCs/>
          <w:noProof/>
          <w:sz w:val="24"/>
        </w:rPr>
        <w:t xml:space="preserve">LIST OF TABLES </w:t>
      </w:r>
      <w:r>
        <w:rPr>
          <w:rFonts w:ascii="Times New Roman" w:hAnsi="Times New Roman" w:cs="Times New Roman"/>
          <w:b/>
          <w:bCs/>
          <w:noProof/>
          <w:sz w:val="24"/>
        </w:rPr>
        <w:fldChar w:fldCharType="begin"/>
      </w:r>
      <w:r>
        <w:rPr>
          <w:rFonts w:ascii="Times New Roman" w:hAnsi="Times New Roman" w:cs="Times New Roman"/>
          <w:b/>
          <w:bCs/>
          <w:noProof/>
          <w:sz w:val="24"/>
        </w:rPr>
        <w:instrText xml:space="preserve"> TOC \h \z \c "Table" </w:instrText>
      </w:r>
      <w:r>
        <w:rPr>
          <w:rFonts w:ascii="Times New Roman" w:hAnsi="Times New Roman" w:cs="Times New Roman"/>
          <w:b/>
          <w:bCs/>
          <w:noProof/>
          <w:sz w:val="24"/>
        </w:rPr>
        <w:fldChar w:fldCharType="separate"/>
      </w:r>
    </w:p>
    <w:p w:rsidR="003B17F8" w:rsidRDefault="00703862" w:rsidP="003B17F8">
      <w:pPr>
        <w:pStyle w:val="TableofFigures"/>
        <w:tabs>
          <w:tab w:val="right" w:leader="dot" w:pos="8630"/>
        </w:tabs>
        <w:spacing w:line="480" w:lineRule="auto"/>
        <w:jc w:val="center"/>
        <w:rPr>
          <w:rFonts w:eastAsia="SimSun"/>
          <w:b/>
          <w:noProof/>
        </w:rPr>
      </w:pPr>
      <w:hyperlink w:anchor="_Toc520373732" w:history="1">
        <w:r w:rsidR="003B17F8">
          <w:rPr>
            <w:rStyle w:val="Hyperlink"/>
            <w:rFonts w:ascii="Times New Roman" w:hAnsi="Times New Roman" w:cs="Times New Roman"/>
            <w:b/>
            <w:noProof/>
          </w:rPr>
          <w:t>Table 1: Data</w:t>
        </w:r>
        <w:r w:rsidR="003B17F8">
          <w:rPr>
            <w:rStyle w:val="Hyperlink"/>
            <w:b/>
            <w:noProof/>
          </w:rPr>
          <w:t xml:space="preserve">   amount in million Naira</w:t>
        </w:r>
        <w:r w:rsidR="003B17F8">
          <w:rPr>
            <w:b/>
            <w:noProof/>
            <w:webHidden/>
          </w:rPr>
          <w:tab/>
        </w:r>
        <w:r w:rsidR="003B17F8">
          <w:rPr>
            <w:b/>
            <w:noProof/>
            <w:webHidden/>
          </w:rPr>
          <w:fldChar w:fldCharType="begin"/>
        </w:r>
        <w:r w:rsidR="003B17F8">
          <w:rPr>
            <w:b/>
            <w:noProof/>
            <w:webHidden/>
          </w:rPr>
          <w:instrText xml:space="preserve"> PAGEREF _Toc520373732 \h </w:instrText>
        </w:r>
        <w:r w:rsidR="003B17F8">
          <w:rPr>
            <w:b/>
            <w:noProof/>
            <w:webHidden/>
          </w:rPr>
        </w:r>
        <w:r w:rsidR="003B17F8">
          <w:rPr>
            <w:b/>
            <w:noProof/>
            <w:webHidden/>
          </w:rPr>
          <w:fldChar w:fldCharType="separate"/>
        </w:r>
        <w:r w:rsidR="003B17F8">
          <w:rPr>
            <w:b/>
            <w:noProof/>
            <w:webHidden/>
          </w:rPr>
          <w:t>29</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3" w:history="1">
        <w:r w:rsidR="003B17F8">
          <w:rPr>
            <w:rStyle w:val="Hyperlink"/>
            <w:b/>
            <w:noProof/>
          </w:rPr>
          <w:t>Table 2: Correlation Matrix</w:t>
        </w:r>
        <w:r w:rsidR="003B17F8">
          <w:rPr>
            <w:b/>
            <w:noProof/>
            <w:webHidden/>
          </w:rPr>
          <w:tab/>
        </w:r>
        <w:r w:rsidR="003B17F8">
          <w:rPr>
            <w:b/>
            <w:noProof/>
            <w:webHidden/>
          </w:rPr>
          <w:fldChar w:fldCharType="begin"/>
        </w:r>
        <w:r w:rsidR="003B17F8">
          <w:rPr>
            <w:b/>
            <w:noProof/>
            <w:webHidden/>
          </w:rPr>
          <w:instrText xml:space="preserve"> PAGEREF _Toc520373733 \h </w:instrText>
        </w:r>
        <w:r w:rsidR="003B17F8">
          <w:rPr>
            <w:b/>
            <w:noProof/>
            <w:webHidden/>
          </w:rPr>
        </w:r>
        <w:r w:rsidR="003B17F8">
          <w:rPr>
            <w:b/>
            <w:noProof/>
            <w:webHidden/>
          </w:rPr>
          <w:fldChar w:fldCharType="separate"/>
        </w:r>
        <w:r w:rsidR="003B17F8">
          <w:rPr>
            <w:b/>
            <w:noProof/>
            <w:webHidden/>
          </w:rPr>
          <w:t>30</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4" w:history="1">
        <w:r w:rsidR="003B17F8">
          <w:rPr>
            <w:rStyle w:val="Hyperlink"/>
            <w:rFonts w:ascii="Times New Roman" w:eastAsia="SimSun" w:hAnsi="Times New Roman" w:cs="Times New Roman"/>
            <w:b/>
            <w:noProof/>
          </w:rPr>
          <w:t>Table 3: Regression Analysis</w:t>
        </w:r>
        <w:r w:rsidR="003B17F8">
          <w:rPr>
            <w:b/>
            <w:noProof/>
            <w:webHidden/>
          </w:rPr>
          <w:tab/>
        </w:r>
        <w:r w:rsidR="003B17F8">
          <w:rPr>
            <w:b/>
            <w:noProof/>
            <w:webHidden/>
          </w:rPr>
          <w:fldChar w:fldCharType="begin"/>
        </w:r>
        <w:r w:rsidR="003B17F8">
          <w:rPr>
            <w:b/>
            <w:noProof/>
            <w:webHidden/>
          </w:rPr>
          <w:instrText xml:space="preserve"> PAGEREF _Toc520373734 \h </w:instrText>
        </w:r>
        <w:r w:rsidR="003B17F8">
          <w:rPr>
            <w:b/>
            <w:noProof/>
            <w:webHidden/>
          </w:rPr>
        </w:r>
        <w:r w:rsidR="003B17F8">
          <w:rPr>
            <w:b/>
            <w:noProof/>
            <w:webHidden/>
          </w:rPr>
          <w:fldChar w:fldCharType="separate"/>
        </w:r>
        <w:r w:rsidR="003B17F8">
          <w:rPr>
            <w:b/>
            <w:noProof/>
            <w:webHidden/>
          </w:rPr>
          <w:t>31</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5" w:history="1">
        <w:r w:rsidR="003B17F8">
          <w:rPr>
            <w:rStyle w:val="Hyperlink"/>
            <w:rFonts w:ascii="Times New Roman" w:hAnsi="Times New Roman" w:cs="Times New Roman"/>
            <w:b/>
            <w:noProof/>
          </w:rPr>
          <w:t>Table 4: Statistical Checks</w:t>
        </w:r>
        <w:r w:rsidR="003B17F8">
          <w:rPr>
            <w:b/>
            <w:noProof/>
            <w:webHidden/>
          </w:rPr>
          <w:tab/>
        </w:r>
        <w:r w:rsidR="003B17F8">
          <w:rPr>
            <w:b/>
            <w:noProof/>
            <w:webHidden/>
          </w:rPr>
          <w:fldChar w:fldCharType="begin"/>
        </w:r>
        <w:r w:rsidR="003B17F8">
          <w:rPr>
            <w:b/>
            <w:noProof/>
            <w:webHidden/>
          </w:rPr>
          <w:instrText xml:space="preserve"> PAGEREF _Toc520373735 \h </w:instrText>
        </w:r>
        <w:r w:rsidR="003B17F8">
          <w:rPr>
            <w:b/>
            <w:noProof/>
            <w:webHidden/>
          </w:rPr>
        </w:r>
        <w:r w:rsidR="003B17F8">
          <w:rPr>
            <w:b/>
            <w:noProof/>
            <w:webHidden/>
          </w:rPr>
          <w:fldChar w:fldCharType="separate"/>
        </w:r>
        <w:r w:rsidR="003B17F8">
          <w:rPr>
            <w:b/>
            <w:noProof/>
            <w:webHidden/>
          </w:rPr>
          <w:t>33</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6" w:history="1">
        <w:r w:rsidR="003B17F8">
          <w:rPr>
            <w:rStyle w:val="Hyperlink"/>
            <w:rFonts w:ascii="Times New Roman" w:hAnsi="Times New Roman" w:cs="Times New Roman"/>
            <w:b/>
            <w:noProof/>
          </w:rPr>
          <w:t>Table 5:Descriptive Statistics</w:t>
        </w:r>
        <w:r w:rsidR="003B17F8">
          <w:rPr>
            <w:b/>
            <w:noProof/>
            <w:webHidden/>
          </w:rPr>
          <w:tab/>
        </w:r>
        <w:r w:rsidR="003B17F8">
          <w:rPr>
            <w:b/>
            <w:noProof/>
            <w:webHidden/>
          </w:rPr>
          <w:fldChar w:fldCharType="begin"/>
        </w:r>
        <w:r w:rsidR="003B17F8">
          <w:rPr>
            <w:b/>
            <w:noProof/>
            <w:webHidden/>
          </w:rPr>
          <w:instrText xml:space="preserve"> PAGEREF _Toc520373736 \h </w:instrText>
        </w:r>
        <w:r w:rsidR="003B17F8">
          <w:rPr>
            <w:b/>
            <w:noProof/>
            <w:webHidden/>
          </w:rPr>
        </w:r>
        <w:r w:rsidR="003B17F8">
          <w:rPr>
            <w:b/>
            <w:noProof/>
            <w:webHidden/>
          </w:rPr>
          <w:fldChar w:fldCharType="separate"/>
        </w:r>
        <w:r w:rsidR="003B17F8">
          <w:rPr>
            <w:b/>
            <w:noProof/>
            <w:webHidden/>
          </w:rPr>
          <w:t>34</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7" w:history="1">
        <w:r w:rsidR="003B17F8">
          <w:rPr>
            <w:rStyle w:val="Hyperlink"/>
            <w:b/>
            <w:noProof/>
          </w:rPr>
          <w:t>Table 6: Coefficients a</w:t>
        </w:r>
        <w:r w:rsidR="003B17F8">
          <w:rPr>
            <w:b/>
            <w:noProof/>
            <w:webHidden/>
          </w:rPr>
          <w:tab/>
        </w:r>
        <w:r w:rsidR="003B17F8">
          <w:rPr>
            <w:b/>
            <w:noProof/>
            <w:webHidden/>
          </w:rPr>
          <w:fldChar w:fldCharType="begin"/>
        </w:r>
        <w:r w:rsidR="003B17F8">
          <w:rPr>
            <w:b/>
            <w:noProof/>
            <w:webHidden/>
          </w:rPr>
          <w:instrText xml:space="preserve"> PAGEREF _Toc520373737 \h </w:instrText>
        </w:r>
        <w:r w:rsidR="003B17F8">
          <w:rPr>
            <w:b/>
            <w:noProof/>
            <w:webHidden/>
          </w:rPr>
        </w:r>
        <w:r w:rsidR="003B17F8">
          <w:rPr>
            <w:b/>
            <w:noProof/>
            <w:webHidden/>
          </w:rPr>
          <w:fldChar w:fldCharType="separate"/>
        </w:r>
        <w:r w:rsidR="003B17F8">
          <w:rPr>
            <w:b/>
            <w:noProof/>
            <w:webHidden/>
          </w:rPr>
          <w:t>34</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8" w:history="1">
        <w:r w:rsidR="003B17F8">
          <w:rPr>
            <w:rStyle w:val="Hyperlink"/>
            <w:b/>
            <w:noProof/>
          </w:rPr>
          <w:t>Table 7: Collinearity Diagnostics a</w:t>
        </w:r>
        <w:r w:rsidR="003B17F8">
          <w:rPr>
            <w:b/>
            <w:noProof/>
            <w:webHidden/>
          </w:rPr>
          <w:tab/>
        </w:r>
        <w:r w:rsidR="003B17F8">
          <w:rPr>
            <w:b/>
            <w:noProof/>
            <w:webHidden/>
          </w:rPr>
          <w:fldChar w:fldCharType="begin"/>
        </w:r>
        <w:r w:rsidR="003B17F8">
          <w:rPr>
            <w:b/>
            <w:noProof/>
            <w:webHidden/>
          </w:rPr>
          <w:instrText xml:space="preserve"> PAGEREF _Toc520373738 \h </w:instrText>
        </w:r>
        <w:r w:rsidR="003B17F8">
          <w:rPr>
            <w:b/>
            <w:noProof/>
            <w:webHidden/>
          </w:rPr>
        </w:r>
        <w:r w:rsidR="003B17F8">
          <w:rPr>
            <w:b/>
            <w:noProof/>
            <w:webHidden/>
          </w:rPr>
          <w:fldChar w:fldCharType="separate"/>
        </w:r>
        <w:r w:rsidR="003B17F8">
          <w:rPr>
            <w:b/>
            <w:noProof/>
            <w:webHidden/>
          </w:rPr>
          <w:t>34</w:t>
        </w:r>
        <w:r w:rsidR="003B17F8">
          <w:rPr>
            <w:b/>
            <w:noProof/>
            <w:webHidden/>
          </w:rPr>
          <w:fldChar w:fldCharType="end"/>
        </w:r>
      </w:hyperlink>
    </w:p>
    <w:p w:rsidR="003B17F8" w:rsidRDefault="00703862" w:rsidP="003B17F8">
      <w:pPr>
        <w:pStyle w:val="TableofFigures"/>
        <w:tabs>
          <w:tab w:val="right" w:leader="dot" w:pos="8630"/>
        </w:tabs>
        <w:spacing w:line="480" w:lineRule="auto"/>
        <w:jc w:val="center"/>
        <w:rPr>
          <w:rFonts w:eastAsia="SimSun"/>
          <w:b/>
          <w:noProof/>
        </w:rPr>
      </w:pPr>
      <w:hyperlink w:anchor="_Toc520373739" w:history="1">
        <w:r w:rsidR="003B17F8">
          <w:rPr>
            <w:rStyle w:val="Hyperlink"/>
            <w:rFonts w:ascii="Times New Roman" w:hAnsi="Times New Roman" w:cs="Times New Roman"/>
            <w:b/>
            <w:noProof/>
          </w:rPr>
          <w:t>Table 8: Model Summary b</w:t>
        </w:r>
        <w:r w:rsidR="003B17F8">
          <w:rPr>
            <w:b/>
            <w:noProof/>
            <w:webHidden/>
          </w:rPr>
          <w:tab/>
        </w:r>
        <w:r w:rsidR="003B17F8">
          <w:rPr>
            <w:b/>
            <w:noProof/>
            <w:webHidden/>
          </w:rPr>
          <w:fldChar w:fldCharType="begin"/>
        </w:r>
        <w:r w:rsidR="003B17F8">
          <w:rPr>
            <w:b/>
            <w:noProof/>
            <w:webHidden/>
          </w:rPr>
          <w:instrText xml:space="preserve"> PAGEREF _Toc520373739 \h </w:instrText>
        </w:r>
        <w:r w:rsidR="003B17F8">
          <w:rPr>
            <w:b/>
            <w:noProof/>
            <w:webHidden/>
          </w:rPr>
        </w:r>
        <w:r w:rsidR="003B17F8">
          <w:rPr>
            <w:b/>
            <w:noProof/>
            <w:webHidden/>
          </w:rPr>
          <w:fldChar w:fldCharType="separate"/>
        </w:r>
        <w:r w:rsidR="003B17F8">
          <w:rPr>
            <w:b/>
            <w:noProof/>
            <w:webHidden/>
          </w:rPr>
          <w:t>35</w:t>
        </w:r>
        <w:r w:rsidR="003B17F8">
          <w:rPr>
            <w:b/>
            <w:noProof/>
            <w:webHidden/>
          </w:rPr>
          <w:fldChar w:fldCharType="end"/>
        </w:r>
      </w:hyperlink>
    </w:p>
    <w:p w:rsidR="003B17F8" w:rsidRDefault="003B17F8" w:rsidP="003B17F8">
      <w:pPr>
        <w:spacing w:line="360" w:lineRule="auto"/>
        <w:jc w:val="center"/>
        <w:rPr>
          <w:rFonts w:ascii="Times New Roman" w:hAnsi="Times New Roman" w:cs="Times New Roman"/>
          <w:b/>
          <w:bCs/>
          <w:noProof/>
          <w:sz w:val="24"/>
        </w:rPr>
      </w:pPr>
      <w:r>
        <w:rPr>
          <w:rFonts w:ascii="Times New Roman" w:hAnsi="Times New Roman" w:cs="Times New Roman"/>
          <w:b/>
          <w:bCs/>
          <w:noProof/>
          <w:sz w:val="24"/>
        </w:rPr>
        <w:fldChar w:fldCharType="end"/>
      </w:r>
    </w:p>
    <w:p w:rsidR="003B17F8" w:rsidRDefault="003B17F8" w:rsidP="003B17F8">
      <w:pPr>
        <w:spacing w:line="360" w:lineRule="auto"/>
        <w:jc w:val="center"/>
        <w:rPr>
          <w:rFonts w:ascii="Times New Roman" w:hAnsi="Times New Roman" w:cs="Times New Roman"/>
          <w:b/>
          <w:bCs/>
          <w:noProof/>
          <w:sz w:val="24"/>
        </w:rPr>
      </w:pPr>
    </w:p>
    <w:p w:rsidR="003B17F8" w:rsidRDefault="003B17F8" w:rsidP="003B17F8">
      <w:pPr>
        <w:spacing w:line="360" w:lineRule="auto"/>
        <w:jc w:val="center"/>
        <w:rPr>
          <w:rFonts w:ascii="Times New Roman" w:hAnsi="Times New Roman" w:cs="Times New Roman"/>
          <w:b/>
          <w:bCs/>
          <w:noProof/>
          <w:sz w:val="24"/>
        </w:rPr>
      </w:pPr>
    </w:p>
    <w:p w:rsidR="003B17F8" w:rsidRDefault="003B17F8" w:rsidP="003B17F8">
      <w:pPr>
        <w:spacing w:line="360" w:lineRule="auto"/>
        <w:jc w:val="center"/>
        <w:rPr>
          <w:rFonts w:ascii="Times New Roman" w:hAnsi="Times New Roman" w:cs="Times New Roman"/>
          <w:b/>
          <w:bCs/>
          <w:noProof/>
          <w:sz w:val="24"/>
        </w:rPr>
      </w:pPr>
      <w:r>
        <w:rPr>
          <w:rFonts w:ascii="Times New Roman" w:hAnsi="Times New Roman" w:cs="Times New Roman"/>
          <w:b/>
          <w:bCs/>
          <w:noProof/>
          <w:sz w:val="24"/>
        </w:rPr>
        <w:t>LIST OF FIGURES</w:t>
      </w:r>
    </w:p>
    <w:p w:rsidR="003B17F8" w:rsidRDefault="003B17F8" w:rsidP="003B17F8">
      <w:pPr>
        <w:pStyle w:val="TableofFigures"/>
        <w:tabs>
          <w:tab w:val="right" w:leader="dot" w:pos="8630"/>
        </w:tabs>
        <w:spacing w:line="480" w:lineRule="auto"/>
        <w:rPr>
          <w:rFonts w:eastAsia="SimSun"/>
          <w:noProof/>
        </w:rPr>
      </w:pPr>
      <w:r>
        <w:rPr>
          <w:bCs/>
          <w:noProof/>
          <w:sz w:val="24"/>
        </w:rPr>
        <w:fldChar w:fldCharType="begin"/>
      </w:r>
      <w:r>
        <w:rPr>
          <w:bCs/>
          <w:noProof/>
          <w:sz w:val="24"/>
        </w:rPr>
        <w:instrText xml:space="preserve"> TOC \h \z \c "Figure" </w:instrText>
      </w:r>
      <w:r>
        <w:rPr>
          <w:bCs/>
          <w:noProof/>
          <w:sz w:val="24"/>
        </w:rPr>
        <w:fldChar w:fldCharType="separate"/>
      </w:r>
      <w:hyperlink w:anchor="_Toc520374322" w:history="1">
        <w:r>
          <w:rPr>
            <w:rStyle w:val="Hyperlink"/>
            <w:rFonts w:ascii="Times New Roman" w:hAnsi="Times New Roman" w:cs="Times New Roman"/>
            <w:b/>
            <w:noProof/>
          </w:rPr>
          <w:t>Figure 1: Lagos state revenue source</w:t>
        </w:r>
        <w:r>
          <w:rPr>
            <w:noProof/>
            <w:webHidden/>
          </w:rPr>
          <w:tab/>
        </w:r>
        <w:r>
          <w:rPr>
            <w:noProof/>
            <w:webHidden/>
          </w:rPr>
          <w:fldChar w:fldCharType="begin"/>
        </w:r>
        <w:r>
          <w:rPr>
            <w:noProof/>
            <w:webHidden/>
          </w:rPr>
          <w:instrText xml:space="preserve"> PAGEREF _Toc520374322 \h </w:instrText>
        </w:r>
        <w:r>
          <w:rPr>
            <w:noProof/>
            <w:webHidden/>
          </w:rPr>
        </w:r>
        <w:r>
          <w:rPr>
            <w:noProof/>
            <w:webHidden/>
          </w:rPr>
          <w:fldChar w:fldCharType="separate"/>
        </w:r>
        <w:r>
          <w:rPr>
            <w:noProof/>
            <w:webHidden/>
          </w:rPr>
          <w:t>11</w:t>
        </w:r>
        <w:r>
          <w:rPr>
            <w:noProof/>
            <w:webHidden/>
          </w:rPr>
          <w:fldChar w:fldCharType="end"/>
        </w:r>
      </w:hyperlink>
    </w:p>
    <w:p w:rsidR="003B17F8" w:rsidRDefault="00703862" w:rsidP="003B17F8">
      <w:pPr>
        <w:pStyle w:val="TableofFigures"/>
        <w:tabs>
          <w:tab w:val="right" w:leader="dot" w:pos="8630"/>
        </w:tabs>
        <w:spacing w:line="480" w:lineRule="auto"/>
        <w:rPr>
          <w:rFonts w:eastAsia="SimSun"/>
          <w:noProof/>
        </w:rPr>
      </w:pPr>
      <w:hyperlink w:anchor="_Toc520374323" w:history="1">
        <w:r w:rsidR="003B17F8">
          <w:rPr>
            <w:rStyle w:val="Hyperlink"/>
            <w:b/>
            <w:noProof/>
          </w:rPr>
          <w:t xml:space="preserve">Figure 2: Lagos State IGR, </w:t>
        </w:r>
        <w:r w:rsidR="00BE26B7">
          <w:rPr>
            <w:rStyle w:val="Hyperlink"/>
            <w:rFonts w:ascii="Times New Roman" w:hAnsi="Times New Roman" w:cs="Times New Roman"/>
            <w:b/>
            <w:noProof/>
          </w:rPr>
          <w:t xml:space="preserve">Source: </w:t>
        </w:r>
        <w:r w:rsidR="003B17F8">
          <w:rPr>
            <w:rStyle w:val="Hyperlink"/>
            <w:rFonts w:ascii="Times New Roman" w:hAnsi="Times New Roman" w:cs="Times New Roman"/>
            <w:b/>
            <w:noProof/>
          </w:rPr>
          <w:t>National Bureau of Statistics 2017</w:t>
        </w:r>
        <w:r w:rsidR="003B17F8">
          <w:rPr>
            <w:noProof/>
            <w:webHidden/>
          </w:rPr>
          <w:tab/>
        </w:r>
        <w:r w:rsidR="003B17F8">
          <w:rPr>
            <w:noProof/>
            <w:webHidden/>
          </w:rPr>
          <w:fldChar w:fldCharType="begin"/>
        </w:r>
        <w:r w:rsidR="003B17F8">
          <w:rPr>
            <w:noProof/>
            <w:webHidden/>
          </w:rPr>
          <w:instrText xml:space="preserve"> PAGEREF _Toc520374323 \h </w:instrText>
        </w:r>
        <w:r w:rsidR="003B17F8">
          <w:rPr>
            <w:noProof/>
            <w:webHidden/>
          </w:rPr>
        </w:r>
        <w:r w:rsidR="003B17F8">
          <w:rPr>
            <w:noProof/>
            <w:webHidden/>
          </w:rPr>
          <w:fldChar w:fldCharType="separate"/>
        </w:r>
        <w:r w:rsidR="003B17F8">
          <w:rPr>
            <w:noProof/>
            <w:webHidden/>
          </w:rPr>
          <w:t>12</w:t>
        </w:r>
        <w:r w:rsidR="003B17F8">
          <w:rPr>
            <w:noProof/>
            <w:webHidden/>
          </w:rPr>
          <w:fldChar w:fldCharType="end"/>
        </w:r>
      </w:hyperlink>
    </w:p>
    <w:p w:rsidR="003B17F8" w:rsidRDefault="00703862" w:rsidP="003B17F8">
      <w:pPr>
        <w:pStyle w:val="TableofFigures"/>
        <w:tabs>
          <w:tab w:val="right" w:leader="dot" w:pos="8630"/>
        </w:tabs>
        <w:spacing w:line="480" w:lineRule="auto"/>
        <w:rPr>
          <w:rFonts w:eastAsia="SimSun"/>
          <w:noProof/>
        </w:rPr>
      </w:pPr>
      <w:hyperlink w:anchor="_Toc520374324" w:history="1">
        <w:r w:rsidR="003B17F8">
          <w:rPr>
            <w:rStyle w:val="Hyperlink"/>
            <w:rFonts w:ascii="Times New Roman" w:hAnsi="Times New Roman" w:cs="Times New Roman"/>
            <w:b/>
            <w:noProof/>
          </w:rPr>
          <w:t>Figure 3: level of IGR growth</w:t>
        </w:r>
        <w:r w:rsidR="003B17F8">
          <w:rPr>
            <w:rStyle w:val="Hyperlink"/>
            <w:rFonts w:ascii="Times New Roman" w:hAnsi="Times New Roman" w:cs="Times New Roman"/>
            <w:noProof/>
          </w:rPr>
          <w:t>.</w:t>
        </w:r>
        <w:r w:rsidR="003B17F8">
          <w:rPr>
            <w:noProof/>
            <w:webHidden/>
          </w:rPr>
          <w:tab/>
        </w:r>
        <w:r w:rsidR="003B17F8">
          <w:rPr>
            <w:noProof/>
            <w:webHidden/>
          </w:rPr>
          <w:fldChar w:fldCharType="begin"/>
        </w:r>
        <w:r w:rsidR="003B17F8">
          <w:rPr>
            <w:noProof/>
            <w:webHidden/>
          </w:rPr>
          <w:instrText xml:space="preserve"> PAGEREF _Toc520374324 \h </w:instrText>
        </w:r>
        <w:r w:rsidR="003B17F8">
          <w:rPr>
            <w:noProof/>
            <w:webHidden/>
          </w:rPr>
        </w:r>
        <w:r w:rsidR="003B17F8">
          <w:rPr>
            <w:noProof/>
            <w:webHidden/>
          </w:rPr>
          <w:fldChar w:fldCharType="separate"/>
        </w:r>
        <w:r w:rsidR="003B17F8">
          <w:rPr>
            <w:noProof/>
            <w:webHidden/>
          </w:rPr>
          <w:t>29</w:t>
        </w:r>
        <w:r w:rsidR="003B17F8">
          <w:rPr>
            <w:noProof/>
            <w:webHidden/>
          </w:rPr>
          <w:fldChar w:fldCharType="end"/>
        </w:r>
      </w:hyperlink>
    </w:p>
    <w:p w:rsidR="003B17F8" w:rsidRDefault="003B17F8" w:rsidP="003B17F8">
      <w:pPr>
        <w:spacing w:line="360" w:lineRule="auto"/>
        <w:jc w:val="both"/>
        <w:rPr>
          <w:rFonts w:ascii="Times New Roman" w:hAnsi="Times New Roman" w:cs="Times New Roman"/>
          <w:sz w:val="24"/>
          <w:szCs w:val="24"/>
        </w:rPr>
      </w:pPr>
      <w:r>
        <w:rPr>
          <w:bCs/>
          <w:noProof/>
          <w:sz w:val="24"/>
        </w:rPr>
        <w:fldChar w:fldCharType="end"/>
      </w:r>
    </w:p>
    <w:p w:rsidR="00B12FF8" w:rsidRDefault="00B12FF8" w:rsidP="00730B88">
      <w:pPr>
        <w:spacing w:line="360" w:lineRule="auto"/>
        <w:jc w:val="both"/>
        <w:rPr>
          <w:rFonts w:ascii="Times New Roman" w:hAnsi="Times New Roman" w:cs="Times New Roman"/>
          <w:b/>
          <w:sz w:val="32"/>
          <w:szCs w:val="32"/>
        </w:rPr>
      </w:pPr>
    </w:p>
    <w:p w:rsidR="00B12FF8" w:rsidRDefault="00B12FF8" w:rsidP="00730B88">
      <w:pPr>
        <w:spacing w:line="360" w:lineRule="auto"/>
        <w:jc w:val="both"/>
        <w:rPr>
          <w:rFonts w:ascii="Times New Roman" w:hAnsi="Times New Roman" w:cs="Times New Roman"/>
          <w:b/>
          <w:sz w:val="32"/>
          <w:szCs w:val="32"/>
        </w:rPr>
      </w:pPr>
    </w:p>
    <w:p w:rsidR="00B12FF8" w:rsidRDefault="00B12FF8" w:rsidP="00955924">
      <w:pPr>
        <w:spacing w:line="360" w:lineRule="auto"/>
        <w:rPr>
          <w:rFonts w:ascii="Times New Roman" w:hAnsi="Times New Roman" w:cs="Times New Roman"/>
          <w:bCs/>
          <w:sz w:val="24"/>
        </w:rPr>
      </w:pPr>
    </w:p>
    <w:p w:rsidR="00B12FF8" w:rsidRDefault="00B12FF8" w:rsidP="00730B88">
      <w:pPr>
        <w:spacing w:line="360" w:lineRule="auto"/>
        <w:jc w:val="center"/>
        <w:rPr>
          <w:rFonts w:ascii="Times New Roman" w:hAnsi="Times New Roman" w:cs="Times New Roman"/>
          <w:bCs/>
          <w:sz w:val="24"/>
        </w:rPr>
      </w:pPr>
    </w:p>
    <w:p w:rsidR="00AC617F" w:rsidRDefault="00955924" w:rsidP="00955924">
      <w:pPr>
        <w:pStyle w:val="Heading1"/>
        <w:jc w:val="left"/>
        <w:rPr>
          <w:b/>
          <w:sz w:val="28"/>
        </w:rPr>
      </w:pPr>
      <w:r>
        <w:rPr>
          <w:b/>
          <w:sz w:val="28"/>
        </w:rPr>
        <w:lastRenderedPageBreak/>
        <w:t xml:space="preserve">                                        </w:t>
      </w:r>
    </w:p>
    <w:p w:rsidR="00AC617F" w:rsidRDefault="00AC617F" w:rsidP="00955924">
      <w:pPr>
        <w:pStyle w:val="Heading1"/>
        <w:jc w:val="left"/>
        <w:rPr>
          <w:b/>
          <w:sz w:val="28"/>
        </w:rPr>
      </w:pPr>
    </w:p>
    <w:p w:rsidR="00AC617F" w:rsidRDefault="00AC617F" w:rsidP="00955924">
      <w:pPr>
        <w:pStyle w:val="Heading1"/>
        <w:jc w:val="left"/>
        <w:rPr>
          <w:b/>
          <w:sz w:val="28"/>
        </w:rPr>
      </w:pPr>
    </w:p>
    <w:p w:rsidR="00AC617F" w:rsidRDefault="00AC617F" w:rsidP="00955924">
      <w:pPr>
        <w:pStyle w:val="Heading1"/>
        <w:jc w:val="left"/>
        <w:rPr>
          <w:b/>
          <w:sz w:val="28"/>
        </w:rPr>
      </w:pPr>
      <w:r>
        <w:rPr>
          <w:b/>
          <w:sz w:val="28"/>
        </w:rPr>
        <w:t xml:space="preserve">                                      </w:t>
      </w:r>
    </w:p>
    <w:p w:rsidR="00AC617F" w:rsidRDefault="00AC617F" w:rsidP="00955924">
      <w:pPr>
        <w:pStyle w:val="Heading1"/>
        <w:jc w:val="left"/>
        <w:rPr>
          <w:b/>
          <w:sz w:val="28"/>
        </w:rPr>
      </w:pPr>
      <w:r>
        <w:rPr>
          <w:b/>
          <w:sz w:val="28"/>
        </w:rPr>
        <w:t xml:space="preserve">                                        </w:t>
      </w:r>
    </w:p>
    <w:p w:rsidR="006C6690" w:rsidRDefault="006C6690" w:rsidP="00955924">
      <w:pPr>
        <w:pStyle w:val="Heading1"/>
        <w:jc w:val="left"/>
        <w:rPr>
          <w:b/>
          <w:sz w:val="28"/>
        </w:rPr>
      </w:pPr>
      <w:r>
        <w:rPr>
          <w:b/>
          <w:sz w:val="28"/>
        </w:rPr>
        <w:t xml:space="preserve">                          </w:t>
      </w:r>
    </w:p>
    <w:p w:rsidR="006C6690" w:rsidRDefault="006C6690" w:rsidP="00955924">
      <w:pPr>
        <w:pStyle w:val="Heading1"/>
        <w:jc w:val="left"/>
        <w:rPr>
          <w:b/>
          <w:sz w:val="28"/>
        </w:rPr>
      </w:pPr>
    </w:p>
    <w:p w:rsidR="00527191" w:rsidRDefault="00AC617F" w:rsidP="00955924">
      <w:pPr>
        <w:pStyle w:val="Heading1"/>
        <w:jc w:val="left"/>
        <w:rPr>
          <w:b/>
          <w:sz w:val="28"/>
        </w:rPr>
      </w:pPr>
      <w:r>
        <w:rPr>
          <w:b/>
          <w:sz w:val="28"/>
        </w:rPr>
        <w:t xml:space="preserve">        </w:t>
      </w:r>
      <w:r w:rsidR="006C6690">
        <w:rPr>
          <w:b/>
          <w:sz w:val="28"/>
        </w:rPr>
        <w:t xml:space="preserve">                                 </w:t>
      </w:r>
    </w:p>
    <w:p w:rsidR="006C6690" w:rsidRPr="006C6690" w:rsidRDefault="006C6690" w:rsidP="006C6690">
      <w:pPr>
        <w:rPr>
          <w:lang w:val="af-ZA"/>
        </w:rPr>
      </w:pPr>
    </w:p>
    <w:p w:rsidR="00527191" w:rsidRDefault="00527191" w:rsidP="00527191">
      <w:pPr>
        <w:rPr>
          <w:lang w:val="af-ZA"/>
        </w:rPr>
      </w:pPr>
    </w:p>
    <w:p w:rsidR="006C6690" w:rsidRPr="006C6690" w:rsidRDefault="006C6690" w:rsidP="003B591D">
      <w:pPr>
        <w:tabs>
          <w:tab w:val="left" w:pos="410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6C6690">
        <w:rPr>
          <w:rFonts w:ascii="Times New Roman" w:hAnsi="Times New Roman" w:cs="Times New Roman"/>
          <w:b/>
          <w:sz w:val="24"/>
          <w:szCs w:val="24"/>
        </w:rPr>
        <w:t>ABSTRACT</w:t>
      </w:r>
    </w:p>
    <w:p w:rsidR="006C6690" w:rsidRDefault="006C6690" w:rsidP="003B591D">
      <w:pPr>
        <w:tabs>
          <w:tab w:val="left" w:pos="4100"/>
        </w:tabs>
        <w:spacing w:line="480" w:lineRule="auto"/>
        <w:jc w:val="both"/>
        <w:rPr>
          <w:rFonts w:ascii="Times New Roman" w:hAnsi="Times New Roman" w:cs="Times New Roman"/>
          <w:sz w:val="24"/>
          <w:szCs w:val="24"/>
        </w:rPr>
      </w:pPr>
    </w:p>
    <w:p w:rsidR="00955055" w:rsidRDefault="00527191" w:rsidP="003B591D">
      <w:pPr>
        <w:tabs>
          <w:tab w:val="left" w:pos="4100"/>
        </w:tabs>
        <w:spacing w:line="480" w:lineRule="auto"/>
        <w:jc w:val="both"/>
        <w:rPr>
          <w:rFonts w:ascii="Times New Roman" w:hAnsi="Times New Roman" w:cs="Times New Roman"/>
          <w:sz w:val="24"/>
          <w:szCs w:val="24"/>
        </w:rPr>
        <w:sectPr w:rsidR="00955055" w:rsidSect="00955055">
          <w:footerReference w:type="default" r:id="rId9"/>
          <w:footerReference w:type="first" r:id="rId10"/>
          <w:pgSz w:w="12240" w:h="15840"/>
          <w:pgMar w:top="1440" w:right="1440" w:bottom="1440" w:left="2160" w:header="720" w:footer="720" w:gutter="0"/>
          <w:pgNumType w:fmt="lowerRoman" w:start="1"/>
          <w:cols w:space="720"/>
          <w:titlePg/>
          <w:docGrid w:linePitch="360"/>
        </w:sectPr>
      </w:pPr>
      <w:r>
        <w:rPr>
          <w:rFonts w:ascii="Times New Roman" w:hAnsi="Times New Roman" w:cs="Times New Roman"/>
          <w:sz w:val="24"/>
          <w:szCs w:val="24"/>
        </w:rPr>
        <w:t xml:space="preserve">Revenue generation is one of the core drivers of modern development. Hence, this study assessed the impact of internally generated revenue on infrastructural development in Lagos state because revenue generation is key to developing modern economies.  Secondary data was sourced from </w:t>
      </w:r>
      <w:r>
        <w:rPr>
          <w:rFonts w:ascii="Times New Roman" w:hAnsi="Times New Roman" w:cs="Times New Roman"/>
          <w:sz w:val="24"/>
        </w:rPr>
        <w:t xml:space="preserve">State and Local Government </w:t>
      </w:r>
      <w:proofErr w:type="spellStart"/>
      <w:r>
        <w:rPr>
          <w:rFonts w:ascii="Times New Roman" w:hAnsi="Times New Roman" w:cs="Times New Roman"/>
          <w:sz w:val="24"/>
        </w:rPr>
        <w:t>Programme</w:t>
      </w:r>
      <w:proofErr w:type="spellEnd"/>
      <w:r>
        <w:rPr>
          <w:rFonts w:ascii="Times New Roman" w:hAnsi="Times New Roman" w:cs="Times New Roman"/>
        </w:rPr>
        <w:t xml:space="preserve"> (</w:t>
      </w:r>
      <w:r>
        <w:rPr>
          <w:rFonts w:ascii="Times New Roman" w:hAnsi="Times New Roman" w:cs="Times New Roman"/>
          <w:sz w:val="24"/>
          <w:szCs w:val="24"/>
        </w:rPr>
        <w:t xml:space="preserve">SLGP) Consultants’ Report 320 by </w:t>
      </w: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and Lagos state ministry of planning and budgeting website for the years 1996 to 2015. Three hypotheses were formulated and Pearson’s correlation analysis and regression analysis were used to test the relationship between internally generated revenue and infrastructural development using SPSS. In general, the result showed that there is a significant positive relationship between internally generated revenue and infrastructural development in Lagos state given the F-statistics result of 14.354 and 0.00 P-value. The Findings of this study revealed that taxes which is </w:t>
      </w:r>
      <w:r>
        <w:rPr>
          <w:rFonts w:ascii="Times New Roman" w:hAnsi="Times New Roman" w:cs="Times New Roman"/>
          <w:sz w:val="24"/>
          <w:szCs w:val="24"/>
        </w:rPr>
        <w:lastRenderedPageBreak/>
        <w:t>a variable of internally generated revenue do not have a significant impact on the infrastructural development of Lagos state. While these variables, licenses, fines and fees had a significant impact on the infrastructural development of Lagos state. The recommendations of this study are that the government should enhance revenue collection in the following ways: Government should put in place mechanism to generate more revenue from taxes, enhance the revenue generation from taxes, and engage in continuous investment in infrastructural development and maintenance</w:t>
      </w:r>
    </w:p>
    <w:p w:rsidR="00527191" w:rsidRDefault="00527191" w:rsidP="003B591D">
      <w:pPr>
        <w:tabs>
          <w:tab w:val="left" w:pos="410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3B591D" w:rsidRPr="003B591D" w:rsidRDefault="003B591D" w:rsidP="003B591D">
      <w:pPr>
        <w:tabs>
          <w:tab w:val="left" w:pos="4100"/>
        </w:tabs>
        <w:spacing w:line="480" w:lineRule="auto"/>
        <w:jc w:val="both"/>
        <w:rPr>
          <w:rFonts w:ascii="Times New Roman" w:hAnsi="Times New Roman" w:cs="Times New Roman"/>
          <w:sz w:val="24"/>
          <w:szCs w:val="24"/>
        </w:rPr>
      </w:pPr>
    </w:p>
    <w:p w:rsidR="00B12FF8" w:rsidRDefault="00282F3D" w:rsidP="00730B88">
      <w:pPr>
        <w:pStyle w:val="Heading1"/>
        <w:spacing w:line="360" w:lineRule="auto"/>
        <w:rPr>
          <w:b/>
          <w:sz w:val="28"/>
        </w:rPr>
      </w:pPr>
      <w:bookmarkStart w:id="2" w:name="_Toc14917735"/>
      <w:r>
        <w:rPr>
          <w:b/>
          <w:sz w:val="28"/>
        </w:rPr>
        <w:t>CHAPTER 1</w:t>
      </w:r>
      <w:bookmarkEnd w:id="2"/>
    </w:p>
    <w:p w:rsidR="00B12FF8" w:rsidRDefault="00282F3D" w:rsidP="00730B88">
      <w:pPr>
        <w:pStyle w:val="Heading1"/>
        <w:spacing w:line="360" w:lineRule="auto"/>
        <w:rPr>
          <w:b/>
          <w:sz w:val="28"/>
        </w:rPr>
      </w:pPr>
      <w:bookmarkStart w:id="3" w:name="_Toc14917736"/>
      <w:r>
        <w:rPr>
          <w:b/>
          <w:sz w:val="28"/>
        </w:rPr>
        <w:t>INTRODUCTION</w:t>
      </w:r>
      <w:bookmarkEnd w:id="3"/>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282F3D" w:rsidP="00730B88">
      <w:pPr>
        <w:pStyle w:val="Heading2"/>
        <w:numPr>
          <w:ilvl w:val="1"/>
          <w:numId w:val="1"/>
        </w:numPr>
        <w:spacing w:line="360" w:lineRule="auto"/>
        <w:rPr>
          <w:rFonts w:ascii="Times New Roman" w:hAnsi="Times New Roman" w:cs="Times New Roman"/>
          <w:b/>
          <w:color w:val="auto"/>
        </w:rPr>
      </w:pPr>
      <w:bookmarkStart w:id="4" w:name="_Toc14917737"/>
      <w:r>
        <w:rPr>
          <w:rFonts w:ascii="Times New Roman" w:hAnsi="Times New Roman" w:cs="Times New Roman"/>
          <w:b/>
          <w:color w:val="auto"/>
        </w:rPr>
        <w:t>BACKGROUND OF THE STUDY</w:t>
      </w:r>
      <w:bookmarkEnd w:id="4"/>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Revenue is defined as the total amount of earnings that accrues to an organization to assist in financing its activities (Hamid, 2008; Adam, 2006).  Pearce (1986) defined government revenue as all the money received other than from debt and liquidation of investments. Government revenue comprises of licenses, charges, sale of government properties, tax collections, and fines; among others. </w:t>
      </w:r>
      <w:r w:rsidR="00A53F4C">
        <w:rPr>
          <w:rFonts w:ascii="Times New Roman" w:hAnsi="Times New Roman" w:cs="Times New Roman"/>
          <w:sz w:val="24"/>
          <w:szCs w:val="24"/>
        </w:rPr>
        <w:t>Therefore,</w:t>
      </w:r>
      <w:r>
        <w:rPr>
          <w:rFonts w:ascii="Times New Roman" w:hAnsi="Times New Roman" w:cs="Times New Roman"/>
          <w:sz w:val="24"/>
          <w:szCs w:val="24"/>
        </w:rPr>
        <w:t xml:space="preserve"> from definitions stated above, it can be concluded that revenue is the entire amount of income a state is able to raise from various source under its territory within a definite period. State government is similar to the other tiers of government (local government and federal government) having various sources. </w:t>
      </w:r>
      <w:proofErr w:type="spellStart"/>
      <w:r>
        <w:rPr>
          <w:rFonts w:ascii="Times New Roman" w:hAnsi="Times New Roman" w:cs="Times New Roman"/>
          <w:sz w:val="24"/>
          <w:szCs w:val="24"/>
        </w:rPr>
        <w:t>Osisami</w:t>
      </w:r>
      <w:proofErr w:type="spellEnd"/>
      <w:r>
        <w:rPr>
          <w:rFonts w:ascii="Times New Roman" w:hAnsi="Times New Roman" w:cs="Times New Roman"/>
          <w:sz w:val="24"/>
          <w:szCs w:val="24"/>
        </w:rPr>
        <w:t xml:space="preserve">, (1994) states that there are two types of revenue that state governments can raise: internally generally generated revenue (IGR) and revenue allocation from the federation account (statutory allocation). Internally generated revenue are the revenues gotten within the state’s territory and from various sources which include: taxes such as PAYE, road taxes, direct assessment, fines, licensing, interest on investments, rent from government properties, and fees. Whereas statutory allocation is from the Federation account, according to revenue allocation formula. Many of the states in Nigeria get their maximum revenue from statutory allocation to finance their expenditures.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Ade17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Lagos internally generated revenue is more than the statutory allocation it receives by 169% and no other state in Nigeria has up to 100% of internally generated revenue to the federal aid.  And this indicates that Lagos state is different. The internally generated revenue of Lagos state has increased from N201.76bn in 2011 to N301.19bn in 2016 (</w:t>
      </w:r>
      <w:r>
        <w:rPr>
          <w:rFonts w:ascii="Times New Roman" w:hAnsi="Times New Roman" w:cs="Times New Roman"/>
          <w:bCs/>
          <w:iCs/>
          <w:sz w:val="24"/>
          <w:szCs w:val="24"/>
        </w:rPr>
        <w:t>National Bureau of Statistics</w:t>
      </w:r>
      <w:r>
        <w:rPr>
          <w:rFonts w:ascii="Times New Roman" w:hAnsi="Times New Roman" w:cs="Times New Roman"/>
          <w:sz w:val="24"/>
          <w:szCs w:val="24"/>
        </w:rPr>
        <w:t>, 2017).</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Internally generated revenue (IGR) serves as the major tool for social contract and infrastructural development within a state. It assists the government to make responsible and required</w:t>
      </w:r>
      <w:r>
        <w:rPr>
          <w:rFonts w:ascii="Times New Roman" w:hAnsi="Times New Roman" w:cs="Times New Roman"/>
          <w:sz w:val="24"/>
          <w:szCs w:val="24"/>
        </w:rPr>
        <w:tab/>
        <w:t xml:space="preserve"> decisions needed to satisfy the basic needs of the people. Internally generated revenue is majorly derived from taxation in Lagos state. IGR is important for budgeting and it is a powerful fiscal tool to direct and boost the economy. It goes a long way by providing the state with continuous growth and development to keep the society moving. As the state government raises more revenue internally, it results in more commissioned projects, more money in circulation, more job opportunities, more business opportunities and the standard of living improves. Most importantly it serves as tool for infrastructural development within the state. There are two main expenditures that every state usually </w:t>
      </w:r>
      <w:r w:rsidR="00A53F4C">
        <w:rPr>
          <w:rFonts w:ascii="Times New Roman" w:hAnsi="Times New Roman" w:cs="Times New Roman"/>
          <w:sz w:val="24"/>
          <w:szCs w:val="24"/>
        </w:rPr>
        <w:t xml:space="preserve">  incurs</w:t>
      </w:r>
      <w:r>
        <w:rPr>
          <w:rFonts w:ascii="Times New Roman" w:hAnsi="Times New Roman" w:cs="Times New Roman"/>
          <w:sz w:val="24"/>
          <w:szCs w:val="24"/>
        </w:rPr>
        <w:t xml:space="preserve"> namely, recurrent expenditures and capital expenditure.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Jim07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2007)</w:t>
      </w:r>
      <w:r>
        <w:rPr>
          <w:rFonts w:ascii="Times New Roman" w:hAnsi="Times New Roman" w:cs="Times New Roman"/>
          <w:sz w:val="24"/>
          <w:szCs w:val="24"/>
        </w:rPr>
        <w:fldChar w:fldCharType="end"/>
      </w:r>
      <w:r>
        <w:rPr>
          <w:rFonts w:ascii="Times New Roman" w:hAnsi="Times New Roman" w:cs="Times New Roman"/>
          <w:sz w:val="24"/>
          <w:szCs w:val="24"/>
        </w:rPr>
        <w:t xml:space="preserve"> states that recurrent expenditure is the kind of expenditure that occurs frequently on a periodic basis, includes: wages and salaries of government workers, administrative overhead, and maintenance of state properties.  </w:t>
      </w:r>
      <w:r>
        <w:rPr>
          <w:rFonts w:ascii="Times New Roman" w:hAnsi="Times New Roman" w:cs="Times New Roman"/>
          <w:bCs/>
          <w:sz w:val="24"/>
          <w:szCs w:val="24"/>
        </w:rPr>
        <w:t>Capital expenditure</w:t>
      </w:r>
      <w:r>
        <w:rPr>
          <w:rFonts w:ascii="Times New Roman" w:hAnsi="Times New Roman" w:cs="Times New Roman"/>
          <w:sz w:val="24"/>
          <w:szCs w:val="24"/>
        </w:rPr>
        <w:t xml:space="preserve"> is amount of money spent on capital projects such as, railways, roads, ports, refineries, health infrastructures, energy infrastructures, land and buildings. Capital expenditure mainly as to do with government paying for acquisition of fixed </w:t>
      </w:r>
      <w:r>
        <w:rPr>
          <w:rFonts w:ascii="Times New Roman" w:hAnsi="Times New Roman" w:cs="Times New Roman"/>
          <w:bCs/>
          <w:sz w:val="24"/>
          <w:szCs w:val="24"/>
        </w:rPr>
        <w:t>capital</w:t>
      </w:r>
      <w:r>
        <w:rPr>
          <w:rFonts w:ascii="Times New Roman" w:hAnsi="Times New Roman" w:cs="Times New Roman"/>
          <w:sz w:val="24"/>
          <w:szCs w:val="24"/>
        </w:rPr>
        <w:t> assets that are expected to increase productivity in a state for a long period of time and therefore improve the standard of living.</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also two main sources of state government revenue namely, re-current revenue and capital receipts. The recurrent revenue sources include; Licenses, Fines and Fees: such as; vehicle license, drivers’ license, registration of land, and survey fees. Taxes: include personal income tax (PAYE), allocation of Value-added (VAT) which is a consumption tax placed on goods and services </w:t>
      </w:r>
      <w:r w:rsidR="00A53F4C">
        <w:rPr>
          <w:rFonts w:ascii="Times New Roman" w:hAnsi="Times New Roman" w:cs="Times New Roman"/>
          <w:sz w:val="24"/>
          <w:szCs w:val="24"/>
        </w:rPr>
        <w:t>as</w:t>
      </w:r>
      <w:r>
        <w:rPr>
          <w:rFonts w:ascii="Times New Roman" w:hAnsi="Times New Roman" w:cs="Times New Roman"/>
          <w:sz w:val="24"/>
          <w:szCs w:val="24"/>
        </w:rPr>
        <w:t xml:space="preserve"> well as, statutory allocation: is the distributed pool of funds from the federation account to the three tiers of government namely, federal government, state government and local government. On the other </w:t>
      </w:r>
      <w:r w:rsidR="00A53F4C">
        <w:rPr>
          <w:rFonts w:ascii="Times New Roman" w:hAnsi="Times New Roman" w:cs="Times New Roman"/>
          <w:sz w:val="24"/>
          <w:szCs w:val="24"/>
        </w:rPr>
        <w:t>hand,</w:t>
      </w:r>
      <w:r>
        <w:rPr>
          <w:rFonts w:ascii="Times New Roman" w:hAnsi="Times New Roman" w:cs="Times New Roman"/>
          <w:sz w:val="24"/>
          <w:szCs w:val="24"/>
        </w:rPr>
        <w:t xml:space="preserve"> the capital receipts </w:t>
      </w:r>
      <w:r w:rsidR="00A53F4C">
        <w:rPr>
          <w:rFonts w:ascii="Times New Roman" w:hAnsi="Times New Roman" w:cs="Times New Roman"/>
          <w:sz w:val="24"/>
          <w:szCs w:val="24"/>
        </w:rPr>
        <w:t>include</w:t>
      </w:r>
      <w:r>
        <w:rPr>
          <w:rFonts w:ascii="Times New Roman" w:hAnsi="Times New Roman" w:cs="Times New Roman"/>
          <w:sz w:val="24"/>
          <w:szCs w:val="24"/>
        </w:rPr>
        <w:t xml:space="preserve">; Loans: this can be in two forms internal or external loans. The internal loans symbolize state government borrowing from various sources within the country while external loans are sourced from the World Bank, foreign organizations or countries. Nevertheless, the loan must be approved by the federal government within certain established units. The financial aid could be from charitable universal establishments such as UNICEF to perform in the states some altruistic programs like children immunization. </w:t>
      </w:r>
      <w:r>
        <w:rPr>
          <w:rFonts w:ascii="Times New Roman" w:hAnsi="Times New Roman" w:cs="Times New Roman"/>
          <w:sz w:val="24"/>
          <w:szCs w:val="24"/>
        </w:rPr>
        <w:lastRenderedPageBreak/>
        <w:t>Federal Government Grant could also be released to finance Federal Government programs within a state, or to assist in particular projects.</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of infrastructure falls under capital expenditure of a state.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Ote10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Oteh</w:t>
      </w:r>
      <w:proofErr w:type="spellEnd"/>
      <w:r>
        <w:rPr>
          <w:rFonts w:ascii="Times New Roman" w:hAnsi="Times New Roman" w:cs="Times New Roman"/>
          <w:sz w:val="24"/>
          <w:szCs w:val="24"/>
        </w:rPr>
        <w:t>, 2010)</w:t>
      </w:r>
      <w:r>
        <w:rPr>
          <w:rFonts w:ascii="Times New Roman" w:hAnsi="Times New Roman" w:cs="Times New Roman"/>
          <w:sz w:val="24"/>
          <w:szCs w:val="24"/>
        </w:rPr>
        <w:fldChar w:fldCharType="end"/>
      </w:r>
      <w:r>
        <w:rPr>
          <w:rFonts w:ascii="Times New Roman" w:hAnsi="Times New Roman" w:cs="Times New Roman"/>
          <w:sz w:val="24"/>
          <w:szCs w:val="24"/>
        </w:rPr>
        <w:t>, infrastructure is the physical assets and services that are fundamental to the growth and development of an economy. Based on this statement, infrastructure is considered an enabler of economic growth and aid to development of industrial transformation in a country. There are various types of infrastructures needed in order to maintain economic growth in a state such as, transport infrastructures which involves, the development of roads, airport, railways, and ports. Health infrastructure which includes, hospitals with a substantial amount of medical equipment. Also energy infrastructure which involves,</w:t>
      </w:r>
      <w:r>
        <w:rPr>
          <w:rFonts w:ascii="Times New Roman" w:hAnsi="Times New Roman" w:cs="Times New Roman"/>
          <w:shd w:val="clear" w:color="auto" w:fill="FFFFFF"/>
        </w:rPr>
        <w:t xml:space="preserve"> </w:t>
      </w:r>
      <w:r>
        <w:rPr>
          <w:rFonts w:ascii="Times New Roman" w:hAnsi="Times New Roman" w:cs="Times New Roman"/>
          <w:sz w:val="24"/>
          <w:szCs w:val="24"/>
        </w:rPr>
        <w:t xml:space="preserve">natural gas pipelines, electric transmission lines, transformers, etc. Infrastructures are large physical networks essential for the establishment and running of modern industrial countries. In many states infrastructural development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highly expected and demanded for by people in the state. Continuous infrastructural development can be used as a tool by a political party in power to remain the ruling party in a state for a long period of time. Therefore, for a state that wants to grow and develop, infrastructural development must be its priority and policy concern. But for development of infrastructure revenue is a necessity. </w:t>
      </w:r>
    </w:p>
    <w:p w:rsidR="00B12FF8" w:rsidRDefault="00B12FF8" w:rsidP="00730B88">
      <w:pPr>
        <w:autoSpaceDE w:val="0"/>
        <w:autoSpaceDN w:val="0"/>
        <w:adjustRightInd w:val="0"/>
        <w:spacing w:after="0" w:line="360" w:lineRule="auto"/>
        <w:jc w:val="both"/>
        <w:rPr>
          <w:rFonts w:ascii="Times New Roman" w:hAnsi="Times New Roman" w:cs="Times New Roman"/>
          <w:sz w:val="24"/>
          <w:szCs w:val="24"/>
        </w:rPr>
      </w:pPr>
    </w:p>
    <w:p w:rsidR="00B12FF8" w:rsidRDefault="00282F3D" w:rsidP="00730B88">
      <w:pPr>
        <w:pStyle w:val="Heading2"/>
        <w:spacing w:line="360" w:lineRule="auto"/>
      </w:pPr>
      <w:bookmarkStart w:id="5" w:name="_Toc14917738"/>
      <w:r>
        <w:rPr>
          <w:rFonts w:ascii="Times New Roman" w:hAnsi="Times New Roman" w:cs="Times New Roman"/>
          <w:b/>
          <w:color w:val="auto"/>
        </w:rPr>
        <w:t>1.2 STATEMENT OF THE PROBLEM</w:t>
      </w:r>
      <w:bookmarkEnd w:id="5"/>
    </w:p>
    <w:p w:rsidR="00B12FF8" w:rsidRDefault="00282F3D" w:rsidP="00730B88">
      <w:pPr>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National Population Commission of Nigeria</w:t>
      </w:r>
      <w:r>
        <w:rPr>
          <w:rFonts w:ascii="Times New Roman" w:hAnsi="Times New Roman" w:cs="Times New Roman"/>
          <w:sz w:val="24"/>
          <w:szCs w:val="24"/>
        </w:rPr>
        <w:t xml:space="preserve"> in 2016, declared that Lagos state is the most populated city in Nigeria with over 21 million residents. The population of residents in Lagos state are made up of diverse people of various culture due to migration of people from other states across Nigeria and neighboring countries, this has resulted in more expenditure for Lagos state government to incur on infrastructure. In line with the population growth Lagos state needs more fund or revenue to meet up its infrastructural development. As stated by the former Lagos state governor </w:t>
      </w:r>
      <w:proofErr w:type="spellStart"/>
      <w:r>
        <w:rPr>
          <w:rFonts w:ascii="Times New Roman" w:hAnsi="Times New Roman" w:cs="Times New Roman"/>
          <w:sz w:val="24"/>
          <w:szCs w:val="24"/>
        </w:rPr>
        <w:t>Akinwunmi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Ambode</w:t>
      </w:r>
      <w:proofErr w:type="spellEnd"/>
      <w:r>
        <w:rPr>
          <w:rFonts w:ascii="Times New Roman" w:hAnsi="Times New Roman" w:cs="Times New Roman"/>
          <w:sz w:val="24"/>
          <w:szCs w:val="24"/>
        </w:rPr>
        <w:t xml:space="preserve"> on the 6th of March 2018, he explained that the reason why the state government decided to increase the Land Use Charge is to increase the internally generated revenue in order for the state to meet up with infrastructural gap of 14.47 trillion naira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Mur18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Ayinla</w:t>
      </w:r>
      <w:proofErr w:type="spellEnd"/>
      <w:r>
        <w:rPr>
          <w:rFonts w:ascii="Times New Roman" w:hAnsi="Times New Roman" w:cs="Times New Roman"/>
          <w:sz w:val="24"/>
          <w:szCs w:val="24"/>
        </w:rPr>
        <w:t>, 2018)</w:t>
      </w:r>
      <w:r>
        <w:rPr>
          <w:rFonts w:ascii="Times New Roman" w:hAnsi="Times New Roman" w:cs="Times New Roman"/>
          <w:sz w:val="24"/>
          <w:szCs w:val="24"/>
        </w:rPr>
        <w:fldChar w:fldCharType="end"/>
      </w:r>
      <w:r>
        <w:rPr>
          <w:rFonts w:ascii="Times New Roman" w:hAnsi="Times New Roman" w:cs="Times New Roman"/>
          <w:sz w:val="24"/>
          <w:szCs w:val="24"/>
        </w:rPr>
        <w:t xml:space="preserve">. With the significant increase of 48.55% on internally generated revenue between 2011 and </w:t>
      </w:r>
      <w:r>
        <w:rPr>
          <w:rFonts w:ascii="Times New Roman" w:hAnsi="Times New Roman" w:cs="Times New Roman"/>
          <w:sz w:val="24"/>
          <w:szCs w:val="24"/>
        </w:rPr>
        <w:lastRenderedPageBreak/>
        <w:t xml:space="preserve">2016 in Lagos state as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Nat171 \l 1033 </w:instrText>
      </w:r>
      <w:r>
        <w:rPr>
          <w:rFonts w:ascii="Times New Roman" w:hAnsi="Times New Roman" w:cs="Times New Roman"/>
          <w:sz w:val="24"/>
          <w:szCs w:val="24"/>
        </w:rPr>
        <w:fldChar w:fldCharType="separate"/>
      </w:r>
      <w:r>
        <w:rPr>
          <w:rFonts w:ascii="Times New Roman" w:hAnsi="Times New Roman" w:cs="Times New Roman"/>
          <w:sz w:val="24"/>
          <w:szCs w:val="24"/>
        </w:rPr>
        <w:t>(National Bureau of Statistics, 2017)</w:t>
      </w:r>
      <w:r>
        <w:rPr>
          <w:rFonts w:ascii="Times New Roman" w:hAnsi="Times New Roman" w:cs="Times New Roman"/>
          <w:sz w:val="24"/>
          <w:szCs w:val="24"/>
        </w:rPr>
        <w:fldChar w:fldCharType="end"/>
      </w:r>
      <w:r>
        <w:rPr>
          <w:rFonts w:ascii="Times New Roman" w:hAnsi="Times New Roman" w:cs="Times New Roman"/>
          <w:sz w:val="24"/>
          <w:szCs w:val="24"/>
        </w:rPr>
        <w:t xml:space="preserve"> and continuous increase in 2017, the state government is yet unable to sufficiently finance its infrastructural expenditures. Due to the problem stated above, it is my interest to conduct a research to examine the impact of internally generated revenue on the infrastructural development of Lagos State.</w:t>
      </w:r>
    </w:p>
    <w:p w:rsidR="00B12FF8" w:rsidRDefault="00282F3D" w:rsidP="00730B88">
      <w:pPr>
        <w:pStyle w:val="Heading2"/>
        <w:spacing w:line="360" w:lineRule="auto"/>
      </w:pPr>
      <w:bookmarkStart w:id="6" w:name="_Toc14917739"/>
      <w:r>
        <w:rPr>
          <w:rFonts w:ascii="Times New Roman" w:hAnsi="Times New Roman" w:cs="Times New Roman"/>
          <w:b/>
          <w:color w:val="auto"/>
        </w:rPr>
        <w:t>1.3 OBJECTIVES OF THE STUDY</w:t>
      </w:r>
      <w:bookmarkEnd w:id="6"/>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the impact of internally generated revenue on the infrastructural development of Lagos State.</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specific objectives for this study;</w:t>
      </w:r>
    </w:p>
    <w:p w:rsidR="00B12FF8" w:rsidRDefault="00282F3D" w:rsidP="00730B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obtain the relationship between revenue from taxes infrastructural development in Lagos state.</w:t>
      </w:r>
    </w:p>
    <w:p w:rsidR="00B12FF8" w:rsidRDefault="00282F3D" w:rsidP="00730B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ascertain relationship between revenue from fines &amp; fees and infrastructural development in Lagos state.</w:t>
      </w:r>
    </w:p>
    <w:p w:rsidR="00B12FF8" w:rsidRDefault="00282F3D" w:rsidP="00730B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obtain the relationship between revenue from licenses and infrastructural development in Lagos state.</w:t>
      </w:r>
    </w:p>
    <w:p w:rsidR="00B12FF8" w:rsidRDefault="00282F3D" w:rsidP="00730B88">
      <w:pPr>
        <w:pStyle w:val="Heading2"/>
        <w:spacing w:line="360" w:lineRule="auto"/>
      </w:pPr>
      <w:bookmarkStart w:id="7" w:name="_Toc14917740"/>
      <w:r>
        <w:rPr>
          <w:rFonts w:ascii="Times New Roman" w:hAnsi="Times New Roman" w:cs="Times New Roman"/>
          <w:b/>
          <w:color w:val="auto"/>
        </w:rPr>
        <w:t>1.4 RESEARCH QUESTIONS</w:t>
      </w:r>
      <w:bookmarkEnd w:id="7"/>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research questions relevant to this study;</w:t>
      </w:r>
    </w:p>
    <w:p w:rsidR="00B12FF8" w:rsidRDefault="00282F3D" w:rsidP="00730B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 revenue from taxes affect infrastructural development in Lagos State?</w:t>
      </w:r>
    </w:p>
    <w:p w:rsidR="00B12FF8" w:rsidRDefault="00282F3D" w:rsidP="00730B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 revenue from fines &amp; fees affect infrastructural development in Lagos State?</w:t>
      </w:r>
    </w:p>
    <w:p w:rsidR="00B12FF8" w:rsidRDefault="00282F3D" w:rsidP="00730B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 revenue from licenses affect infrastructural development in Lagos State?</w:t>
      </w:r>
    </w:p>
    <w:p w:rsidR="00B12FF8" w:rsidRDefault="00C34A75" w:rsidP="00730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E67A5">
        <w:rPr>
          <w:rFonts w:ascii="Times New Roman" w:hAnsi="Times New Roman" w:cs="Times New Roman"/>
          <w:b/>
          <w:sz w:val="24"/>
          <w:szCs w:val="24"/>
        </w:rPr>
        <w:t>1.5 HYPOTHESES</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16"/>
          <w:szCs w:val="24"/>
        </w:rPr>
        <w:t>1</w:t>
      </w:r>
      <w:r>
        <w:rPr>
          <w:rFonts w:ascii="Times New Roman" w:hAnsi="Times New Roman" w:cs="Times New Roman"/>
          <w:b/>
          <w:sz w:val="24"/>
          <w:szCs w:val="24"/>
        </w:rPr>
        <w:t>:</w:t>
      </w:r>
      <w:r>
        <w:rPr>
          <w:rFonts w:ascii="Times New Roman" w:hAnsi="Times New Roman" w:cs="Times New Roman"/>
          <w:sz w:val="24"/>
          <w:szCs w:val="24"/>
        </w:rPr>
        <w:t xml:space="preserve"> Revenue from taxes do not have any significant effect on infrastructural development in Lagos State.</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H0</w:t>
      </w:r>
      <w:r>
        <w:rPr>
          <w:rFonts w:ascii="Times New Roman" w:hAnsi="Times New Roman" w:cs="Times New Roman"/>
          <w:b/>
          <w:sz w:val="16"/>
          <w:szCs w:val="24"/>
        </w:rPr>
        <w:t>2</w:t>
      </w:r>
      <w:r>
        <w:rPr>
          <w:rFonts w:ascii="Times New Roman" w:hAnsi="Times New Roman" w:cs="Times New Roman"/>
          <w:b/>
          <w:sz w:val="24"/>
          <w:szCs w:val="24"/>
        </w:rPr>
        <w:t>:</w:t>
      </w:r>
      <w:r>
        <w:rPr>
          <w:rFonts w:ascii="Times New Roman" w:hAnsi="Times New Roman" w:cs="Times New Roman"/>
          <w:sz w:val="24"/>
          <w:szCs w:val="24"/>
        </w:rPr>
        <w:t xml:space="preserve"> Revenue from fines and fees do not have any significant effect on infrastructural development in Lagos State.</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18"/>
          <w:szCs w:val="24"/>
        </w:rPr>
        <w:t>3</w:t>
      </w:r>
      <w:r>
        <w:rPr>
          <w:rFonts w:ascii="Times New Roman" w:hAnsi="Times New Roman" w:cs="Times New Roman"/>
          <w:b/>
          <w:sz w:val="24"/>
          <w:szCs w:val="24"/>
        </w:rPr>
        <w:t>:</w:t>
      </w:r>
      <w:r>
        <w:rPr>
          <w:rFonts w:ascii="Times New Roman" w:hAnsi="Times New Roman" w:cs="Times New Roman"/>
          <w:sz w:val="24"/>
          <w:szCs w:val="24"/>
        </w:rPr>
        <w:t xml:space="preserve"> Revenue from licenses does not have any significant effect on infrastructural development in Lagos State.</w:t>
      </w:r>
    </w:p>
    <w:p w:rsidR="00C34A75" w:rsidRDefault="00C34A75" w:rsidP="00C34A75">
      <w:pPr>
        <w:pStyle w:val="Heading2"/>
        <w:spacing w:line="360" w:lineRule="auto"/>
      </w:pPr>
      <w:bookmarkStart w:id="8" w:name="_Toc14917741"/>
      <w:r>
        <w:rPr>
          <w:rFonts w:ascii="Times New Roman" w:hAnsi="Times New Roman" w:cs="Times New Roman"/>
          <w:b/>
          <w:color w:val="auto"/>
        </w:rPr>
        <w:t>1.6 SIGNIFICANCE OF THE STUDY</w:t>
      </w:r>
      <w:bookmarkEnd w:id="8"/>
    </w:p>
    <w:p w:rsidR="00C34A75" w:rsidRDefault="00C34A75" w:rsidP="00C34A75">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of this study will be useful for policy makers, to enable them make economic decisions as regards revenue and expenditure on infrastructure in Lagos state. It also provides researchers with relevant information as regards the various revenue sources of government and its impact on infrastructural development. Other states will also benefit from this study as it will enable them realize the importance of internally generated revenue and how statutory allocation cannot be exclusively depended on by any state. Furthermore, this study will assist the government in proper utilization of resources or revenue towards continuous infrastructural development which will benefit the state and lead to increase in the standard of living for the citizens.</w:t>
      </w:r>
    </w:p>
    <w:p w:rsidR="00DE67A5" w:rsidRDefault="00DE67A5" w:rsidP="00C34A75">
      <w:pPr>
        <w:spacing w:line="360" w:lineRule="auto"/>
        <w:jc w:val="both"/>
        <w:rPr>
          <w:rFonts w:ascii="Times New Roman" w:hAnsi="Times New Roman" w:cs="Times New Roman"/>
          <w:sz w:val="24"/>
          <w:szCs w:val="24"/>
        </w:rPr>
      </w:pPr>
    </w:p>
    <w:p w:rsidR="00DE67A5" w:rsidRDefault="00DE67A5" w:rsidP="00DE67A5">
      <w:pPr>
        <w:pStyle w:val="Heading2"/>
        <w:spacing w:line="360" w:lineRule="auto"/>
        <w:rPr>
          <w:rFonts w:ascii="Times New Roman" w:hAnsi="Times New Roman" w:cs="Times New Roman"/>
          <w:b/>
          <w:color w:val="auto"/>
        </w:rPr>
      </w:pPr>
      <w:bookmarkStart w:id="9" w:name="_Toc14917742"/>
      <w:r>
        <w:rPr>
          <w:rFonts w:ascii="Times New Roman" w:hAnsi="Times New Roman" w:cs="Times New Roman"/>
          <w:b/>
          <w:color w:val="auto"/>
        </w:rPr>
        <w:t>1.7 SCOPE OF THE STUDY</w:t>
      </w:r>
      <w:bookmarkEnd w:id="9"/>
      <w:r>
        <w:rPr>
          <w:rFonts w:ascii="Times New Roman" w:hAnsi="Times New Roman" w:cs="Times New Roman"/>
          <w:b/>
          <w:color w:val="auto"/>
        </w:rPr>
        <w:t xml:space="preserve"> </w:t>
      </w:r>
    </w:p>
    <w:p w:rsidR="00DE67A5" w:rsidRDefault="00DE67A5" w:rsidP="00DE67A5">
      <w:pPr>
        <w:spacing w:line="360" w:lineRule="auto"/>
      </w:pPr>
    </w:p>
    <w:p w:rsidR="00DE67A5" w:rsidRPr="00235A76" w:rsidRDefault="00DE67A5" w:rsidP="00DE67A5">
      <w:pPr>
        <w:spacing w:before="100" w:beforeAutospacing="1" w:after="100" w:afterAutospacing="1" w:line="360" w:lineRule="auto"/>
        <w:rPr>
          <w:rFonts w:ascii="Times New Roman" w:eastAsia="Times New Roman" w:hAnsi="Times New Roman" w:cs="Times New Roman"/>
          <w:sz w:val="24"/>
          <w:szCs w:val="24"/>
        </w:rPr>
      </w:pPr>
      <w:r w:rsidRPr="00235A76">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research will focus on </w:t>
      </w:r>
      <w:r>
        <w:rPr>
          <w:rFonts w:ascii="Times New Roman" w:hAnsi="Times New Roman" w:cs="Times New Roman"/>
          <w:sz w:val="24"/>
          <w:szCs w:val="24"/>
        </w:rPr>
        <w:t>the impact of internally generated revenue on the infrastructural development of Lagos State</w:t>
      </w:r>
      <w:r w:rsidRPr="00235A76">
        <w:rPr>
          <w:rFonts w:ascii="Times New Roman" w:eastAsia="Times New Roman" w:hAnsi="Times New Roman" w:cs="Times New Roman"/>
          <w:sz w:val="24"/>
          <w:szCs w:val="24"/>
        </w:rPr>
        <w:t xml:space="preserve">. This research also focuses on how </w:t>
      </w:r>
      <w:r>
        <w:rPr>
          <w:rFonts w:ascii="Times New Roman" w:eastAsia="Times New Roman" w:hAnsi="Times New Roman" w:cs="Times New Roman"/>
          <w:sz w:val="24"/>
          <w:szCs w:val="24"/>
        </w:rPr>
        <w:t xml:space="preserve">revenue are obtained in Lagos state </w:t>
      </w:r>
      <w:r w:rsidRPr="00235A7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how this revenue collected are used in the infrastructural development of Lagos state</w:t>
      </w:r>
      <w:r w:rsidRPr="00235A76">
        <w:rPr>
          <w:rFonts w:ascii="Times New Roman" w:eastAsia="Times New Roman" w:hAnsi="Times New Roman" w:cs="Times New Roman"/>
          <w:sz w:val="24"/>
          <w:szCs w:val="24"/>
        </w:rPr>
        <w:t xml:space="preserve">. The research also looks at the manner </w:t>
      </w:r>
      <w:r>
        <w:rPr>
          <w:rFonts w:ascii="Times New Roman" w:eastAsia="Times New Roman" w:hAnsi="Times New Roman" w:cs="Times New Roman"/>
          <w:sz w:val="24"/>
          <w:szCs w:val="24"/>
        </w:rPr>
        <w:t xml:space="preserve">at which the Lagos state government sourced for revenues </w:t>
      </w:r>
      <w:r w:rsidRPr="00235A76">
        <w:rPr>
          <w:rFonts w:ascii="Times New Roman" w:eastAsia="Times New Roman" w:hAnsi="Times New Roman" w:cs="Times New Roman"/>
          <w:sz w:val="24"/>
          <w:szCs w:val="24"/>
        </w:rPr>
        <w:t>and what are res</w:t>
      </w:r>
      <w:r>
        <w:rPr>
          <w:rFonts w:ascii="Times New Roman" w:eastAsia="Times New Roman" w:hAnsi="Times New Roman" w:cs="Times New Roman"/>
          <w:sz w:val="24"/>
          <w:szCs w:val="24"/>
        </w:rPr>
        <w:t>ponsible for the massive increase in the rate of internally generated revenue in</w:t>
      </w:r>
      <w:r w:rsidRPr="00235A7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state.</w:t>
      </w:r>
    </w:p>
    <w:p w:rsidR="00DE67A5" w:rsidRDefault="00DE67A5" w:rsidP="00C34A75">
      <w:pPr>
        <w:spacing w:line="360" w:lineRule="auto"/>
        <w:jc w:val="both"/>
        <w:rPr>
          <w:rFonts w:ascii="Times New Roman" w:hAnsi="Times New Roman" w:cs="Times New Roman"/>
          <w:sz w:val="24"/>
          <w:szCs w:val="24"/>
        </w:rPr>
      </w:pPr>
    </w:p>
    <w:p w:rsidR="00C34A75" w:rsidRDefault="00C34A75" w:rsidP="00730B88">
      <w:pPr>
        <w:pStyle w:val="Heading2"/>
        <w:spacing w:line="360" w:lineRule="auto"/>
        <w:rPr>
          <w:rFonts w:ascii="Times New Roman" w:hAnsi="Times New Roman" w:cs="Times New Roman"/>
          <w:b/>
          <w:color w:val="auto"/>
        </w:rPr>
      </w:pPr>
    </w:p>
    <w:p w:rsidR="00C34A75" w:rsidRDefault="00C34A75" w:rsidP="00730B88">
      <w:pPr>
        <w:pStyle w:val="Heading2"/>
        <w:spacing w:line="360" w:lineRule="auto"/>
        <w:rPr>
          <w:rFonts w:ascii="Times New Roman" w:hAnsi="Times New Roman" w:cs="Times New Roman"/>
          <w:b/>
          <w:color w:val="auto"/>
        </w:rPr>
      </w:pPr>
    </w:p>
    <w:p w:rsidR="00C34A75" w:rsidRDefault="00C34A75" w:rsidP="00730B88">
      <w:pPr>
        <w:pStyle w:val="Heading2"/>
        <w:spacing w:line="360" w:lineRule="auto"/>
        <w:rPr>
          <w:rFonts w:ascii="Times New Roman" w:hAnsi="Times New Roman" w:cs="Times New Roman"/>
          <w:b/>
          <w:color w:val="auto"/>
        </w:rPr>
      </w:pPr>
    </w:p>
    <w:p w:rsidR="00B12FF8" w:rsidRDefault="00DE67A5" w:rsidP="00730B88">
      <w:pPr>
        <w:pStyle w:val="Heading2"/>
        <w:spacing w:line="360" w:lineRule="auto"/>
      </w:pPr>
      <w:bookmarkStart w:id="10" w:name="_Toc14917743"/>
      <w:r>
        <w:rPr>
          <w:rFonts w:ascii="Times New Roman" w:hAnsi="Times New Roman" w:cs="Times New Roman"/>
          <w:b/>
          <w:color w:val="auto"/>
        </w:rPr>
        <w:t>1.8</w:t>
      </w:r>
      <w:r w:rsidR="00282F3D">
        <w:rPr>
          <w:rFonts w:ascii="Times New Roman" w:hAnsi="Times New Roman" w:cs="Times New Roman"/>
          <w:b/>
          <w:color w:val="auto"/>
        </w:rPr>
        <w:t xml:space="preserve"> </w:t>
      </w:r>
      <w:r>
        <w:rPr>
          <w:rFonts w:ascii="Times New Roman" w:hAnsi="Times New Roman" w:cs="Times New Roman"/>
          <w:b/>
          <w:color w:val="auto"/>
        </w:rPr>
        <w:t>OPERATIONAL DEFINITION OF TERMS</w:t>
      </w:r>
      <w:bookmarkEnd w:id="10"/>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Statutory allocation: </w:t>
      </w:r>
      <w:r>
        <w:rPr>
          <w:rFonts w:ascii="Times New Roman" w:hAnsi="Times New Roman" w:cs="Times New Roman"/>
          <w:sz w:val="24"/>
          <w:szCs w:val="24"/>
        </w:rPr>
        <w:t>this is all the revenue collected and deposited in the federation account by the government of the federation to be distributed to the three tiers of government in Nigeria which are; federal government at the rate of 52.68%, 36 state and federal capital territory at the rate of 26.72% and to the 774 local government in Nigeria at the rate of 20.60%</w:t>
      </w:r>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Internally generated Revenue (IGR): </w:t>
      </w:r>
      <w:r>
        <w:rPr>
          <w:rFonts w:ascii="Times New Roman" w:hAnsi="Times New Roman" w:cs="Times New Roman"/>
          <w:sz w:val="24"/>
          <w:szCs w:val="24"/>
        </w:rPr>
        <w:t>this the amount of income generated from different revenue streams created by the government from various sources under its territory within a period of time. The component of a states IGR includes tax revenue, personal income tax (PAYE), fines &amp; fees, income from licenses, and so on.</w:t>
      </w:r>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Infrastructures:  </w:t>
      </w:r>
      <w:r>
        <w:rPr>
          <w:rFonts w:ascii="Times New Roman" w:hAnsi="Times New Roman" w:cs="Times New Roman"/>
          <w:sz w:val="24"/>
          <w:szCs w:val="24"/>
        </w:rPr>
        <w:t xml:space="preserve">these are basic physical structures and facilities put in place by the government in order to serve the society and increase the standard of living for citizens. It is necessary for proper economic and societal functioning. </w:t>
      </w:r>
    </w:p>
    <w:p w:rsidR="00B12FF8" w:rsidRDefault="00282F3D" w:rsidP="00730B88">
      <w:pPr>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Infrastructural development: </w:t>
      </w:r>
      <w:r>
        <w:rPr>
          <w:rFonts w:ascii="Times New Roman" w:hAnsi="Times New Roman" w:cs="Times New Roman"/>
          <w:sz w:val="24"/>
          <w:szCs w:val="24"/>
        </w:rPr>
        <w:t>this is the development of basic infrastructure such as; transportation system, energy and health system, in order to improve the wellbeing of the people, enhancement of productivity, and improve the standard of living for residents.</w:t>
      </w:r>
      <w:r>
        <w:rPr>
          <w:rFonts w:ascii="Times New Roman" w:hAnsi="Times New Roman" w:cs="Times New Roman"/>
          <w:b/>
          <w:sz w:val="24"/>
          <w:szCs w:val="24"/>
        </w:rPr>
        <w:t xml:space="preserve">  </w:t>
      </w:r>
    </w:p>
    <w:p w:rsidR="00B12FF8" w:rsidRDefault="00282F3D" w:rsidP="00730B88">
      <w:pPr>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Revenue: </w:t>
      </w:r>
      <w:r>
        <w:rPr>
          <w:rFonts w:ascii="Times New Roman" w:hAnsi="Times New Roman" w:cs="Times New Roman"/>
          <w:sz w:val="24"/>
          <w:szCs w:val="24"/>
        </w:rPr>
        <w:t>For the purpose of this research work, revenue will be defined as the entire amount of income a state is able to raise from various sources and resources under its territory for a definite period.</w:t>
      </w:r>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Tax revenue: </w:t>
      </w:r>
      <w:r>
        <w:rPr>
          <w:rFonts w:ascii="Times New Roman" w:hAnsi="Times New Roman" w:cs="Times New Roman"/>
          <w:sz w:val="24"/>
          <w:szCs w:val="24"/>
        </w:rPr>
        <w:t>this is the revenue generated from the compulsory levy imposed on individuals and entities of that reside in a particular geographical location for the purpose of providing securities, basic infrastructure, social amenities, and etc. but for the purpose of this study pay as you earn will be focused on.</w:t>
      </w:r>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Pay as you earn (PAYE): </w:t>
      </w:r>
      <w:r>
        <w:rPr>
          <w:rFonts w:ascii="Times New Roman" w:hAnsi="Times New Roman" w:cs="Times New Roman"/>
          <w:sz w:val="24"/>
          <w:szCs w:val="24"/>
        </w:rPr>
        <w:t>this is the tax revenue generated on a monthly basis from employees of any entity that reside within the territory of a state. This represents the bulk of taxes generated in Lagos state.</w:t>
      </w:r>
    </w:p>
    <w:p w:rsidR="00B12FF8" w:rsidRDefault="00282F3D" w:rsidP="00730B8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Fines &amp; Fees: </w:t>
      </w:r>
      <w:r>
        <w:rPr>
          <w:rFonts w:ascii="Times New Roman" w:hAnsi="Times New Roman" w:cs="Times New Roman"/>
          <w:sz w:val="24"/>
          <w:szCs w:val="24"/>
        </w:rPr>
        <w:t xml:space="preserve">fines are amount of revenue generated by government agencies, it is imposed on law breakers or offenders in form of financial penalty for their wrong doing. While fees </w:t>
      </w:r>
      <w:r w:rsidR="00333588">
        <w:rPr>
          <w:rFonts w:ascii="Times New Roman" w:hAnsi="Times New Roman" w:cs="Times New Roman"/>
          <w:sz w:val="24"/>
          <w:szCs w:val="24"/>
        </w:rPr>
        <w:t>are</w:t>
      </w:r>
      <w:r>
        <w:rPr>
          <w:rFonts w:ascii="Times New Roman" w:hAnsi="Times New Roman" w:cs="Times New Roman"/>
          <w:sz w:val="24"/>
          <w:szCs w:val="24"/>
        </w:rPr>
        <w:t xml:space="preserve"> the amount people pay to the government as remuneration for rights or services.</w:t>
      </w:r>
    </w:p>
    <w:p w:rsidR="00B12FF8" w:rsidRDefault="00282F3D" w:rsidP="00730B88">
      <w:pPr>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Licenses: </w:t>
      </w:r>
      <w:r>
        <w:rPr>
          <w:rFonts w:ascii="Times New Roman" w:hAnsi="Times New Roman" w:cs="Times New Roman"/>
          <w:sz w:val="24"/>
          <w:szCs w:val="24"/>
        </w:rPr>
        <w:t>this is the payment made to the government for an official permission or permit to use, own, or do something such as driving license and vehicle license.</w:t>
      </w:r>
    </w:p>
    <w:p w:rsidR="00B12FF8" w:rsidRDefault="00B12FF8" w:rsidP="00730B88">
      <w:pPr>
        <w:pStyle w:val="Heading2"/>
        <w:spacing w:line="360" w:lineRule="auto"/>
        <w:rPr>
          <w:rFonts w:ascii="Times New Roman" w:hAnsi="Times New Roman" w:cs="Times New Roman"/>
          <w:color w:val="auto"/>
        </w:rPr>
      </w:pPr>
    </w:p>
    <w:p w:rsidR="00B12FF8" w:rsidRDefault="00B12FF8" w:rsidP="00730B88">
      <w:pPr>
        <w:pStyle w:val="Heading2"/>
        <w:spacing w:line="360" w:lineRule="auto"/>
        <w:rPr>
          <w:rFonts w:ascii="Times New Roman" w:hAnsi="Times New Roman" w:cs="Times New Roman"/>
          <w:b/>
          <w:color w:val="auto"/>
          <w:sz w:val="24"/>
          <w:szCs w:val="24"/>
        </w:rPr>
      </w:pPr>
    </w:p>
    <w:p w:rsidR="00B12FF8" w:rsidRPr="0089511E" w:rsidRDefault="00B12FF8" w:rsidP="0089511E">
      <w:pPr>
        <w:pStyle w:val="Heading2"/>
        <w:spacing w:line="360" w:lineRule="auto"/>
      </w:pPr>
    </w:p>
    <w:p w:rsidR="00B12FF8" w:rsidRDefault="00B12FF8" w:rsidP="00730B88">
      <w:pPr>
        <w:spacing w:line="360" w:lineRule="auto"/>
        <w:jc w:val="center"/>
        <w:rPr>
          <w:rFonts w:ascii="Times New Roman" w:hAnsi="Times New Roman" w:cs="Times New Roman"/>
          <w:sz w:val="24"/>
          <w:szCs w:val="24"/>
        </w:rPr>
      </w:pPr>
    </w:p>
    <w:p w:rsidR="00B12FF8" w:rsidRDefault="00B12FF8" w:rsidP="00730B88">
      <w:pPr>
        <w:spacing w:line="360" w:lineRule="auto"/>
        <w:jc w:val="center"/>
        <w:rPr>
          <w:rFonts w:ascii="Times New Roman" w:hAnsi="Times New Roman" w:cs="Times New Roman"/>
          <w:sz w:val="24"/>
          <w:szCs w:val="24"/>
        </w:rPr>
      </w:pPr>
    </w:p>
    <w:p w:rsidR="0089511E" w:rsidRDefault="00A53F4C" w:rsidP="00A53F4C">
      <w:pPr>
        <w:pStyle w:val="Heading1"/>
        <w:spacing w:line="360" w:lineRule="auto"/>
        <w:jc w:val="left"/>
        <w:rPr>
          <w:rFonts w:eastAsia="Calibri"/>
          <w:sz w:val="24"/>
          <w:szCs w:val="24"/>
          <w:lang w:val="en-US"/>
        </w:rPr>
      </w:pPr>
      <w:r>
        <w:rPr>
          <w:rFonts w:eastAsia="Calibri"/>
          <w:sz w:val="24"/>
          <w:szCs w:val="24"/>
          <w:lang w:val="en-US"/>
        </w:rPr>
        <w:t xml:space="preserve">                                                   </w:t>
      </w:r>
    </w:p>
    <w:p w:rsidR="0089511E" w:rsidRDefault="0089511E" w:rsidP="00A53F4C">
      <w:pPr>
        <w:pStyle w:val="Heading1"/>
        <w:spacing w:line="360" w:lineRule="auto"/>
        <w:jc w:val="left"/>
        <w:rPr>
          <w:rFonts w:eastAsia="Calibri"/>
          <w:sz w:val="24"/>
          <w:szCs w:val="24"/>
          <w:lang w:val="en-US"/>
        </w:rPr>
      </w:pPr>
    </w:p>
    <w:p w:rsidR="0089511E" w:rsidRDefault="0089511E" w:rsidP="00A53F4C">
      <w:pPr>
        <w:pStyle w:val="Heading1"/>
        <w:spacing w:line="360" w:lineRule="auto"/>
        <w:jc w:val="left"/>
        <w:rPr>
          <w:rFonts w:eastAsia="Calibri"/>
          <w:sz w:val="24"/>
          <w:szCs w:val="24"/>
          <w:lang w:val="en-US"/>
        </w:rPr>
      </w:pPr>
    </w:p>
    <w:p w:rsidR="00592443" w:rsidRDefault="00592443" w:rsidP="00592443"/>
    <w:p w:rsidR="00592443" w:rsidRPr="00592443" w:rsidRDefault="00592443" w:rsidP="00592443"/>
    <w:p w:rsidR="00592443" w:rsidRDefault="0089511E" w:rsidP="00A53F4C">
      <w:pPr>
        <w:pStyle w:val="Heading1"/>
        <w:spacing w:line="360" w:lineRule="auto"/>
        <w:jc w:val="left"/>
        <w:rPr>
          <w:rFonts w:eastAsia="Calibri"/>
          <w:sz w:val="24"/>
          <w:szCs w:val="24"/>
          <w:lang w:val="en-US"/>
        </w:rPr>
      </w:pPr>
      <w:r>
        <w:rPr>
          <w:rFonts w:eastAsia="Calibri"/>
          <w:sz w:val="24"/>
          <w:szCs w:val="24"/>
          <w:lang w:val="en-US"/>
        </w:rPr>
        <w:lastRenderedPageBreak/>
        <w:t xml:space="preserve">                                        </w:t>
      </w:r>
    </w:p>
    <w:p w:rsidR="00333588" w:rsidRDefault="00592443" w:rsidP="00A53F4C">
      <w:pPr>
        <w:pStyle w:val="Heading1"/>
        <w:spacing w:line="360" w:lineRule="auto"/>
        <w:jc w:val="left"/>
        <w:rPr>
          <w:rFonts w:eastAsia="Calibri"/>
          <w:sz w:val="24"/>
          <w:szCs w:val="24"/>
          <w:lang w:val="en-US"/>
        </w:rPr>
      </w:pPr>
      <w:r>
        <w:rPr>
          <w:rFonts w:eastAsia="Calibri"/>
          <w:sz w:val="24"/>
          <w:szCs w:val="24"/>
          <w:lang w:val="en-US"/>
        </w:rPr>
        <w:t xml:space="preserve">                                               </w:t>
      </w:r>
      <w:r w:rsidR="00333588">
        <w:rPr>
          <w:rFonts w:eastAsia="Calibri"/>
          <w:sz w:val="24"/>
          <w:szCs w:val="24"/>
          <w:lang w:val="en-US"/>
        </w:rPr>
        <w:t xml:space="preserve">     </w:t>
      </w:r>
    </w:p>
    <w:p w:rsidR="00333588" w:rsidRDefault="00333588" w:rsidP="00A53F4C">
      <w:pPr>
        <w:pStyle w:val="Heading1"/>
        <w:spacing w:line="360" w:lineRule="auto"/>
        <w:jc w:val="left"/>
        <w:rPr>
          <w:rFonts w:eastAsia="Calibri"/>
          <w:sz w:val="24"/>
          <w:szCs w:val="24"/>
          <w:lang w:val="en-US"/>
        </w:rPr>
      </w:pPr>
    </w:p>
    <w:p w:rsidR="00B12FF8" w:rsidRDefault="00333588" w:rsidP="00A53F4C">
      <w:pPr>
        <w:pStyle w:val="Heading1"/>
        <w:spacing w:line="360" w:lineRule="auto"/>
        <w:jc w:val="left"/>
        <w:rPr>
          <w:b/>
          <w:sz w:val="28"/>
        </w:rPr>
      </w:pPr>
      <w:r>
        <w:rPr>
          <w:rFonts w:eastAsia="Calibri"/>
          <w:sz w:val="24"/>
          <w:szCs w:val="24"/>
          <w:lang w:val="en-US"/>
        </w:rPr>
        <w:t xml:space="preserve">                                                         </w:t>
      </w:r>
      <w:r w:rsidR="00A53F4C">
        <w:rPr>
          <w:rFonts w:eastAsia="Calibri"/>
          <w:sz w:val="24"/>
          <w:szCs w:val="24"/>
          <w:lang w:val="en-US"/>
        </w:rPr>
        <w:t xml:space="preserve">   </w:t>
      </w:r>
      <w:bookmarkStart w:id="11" w:name="_Toc14917744"/>
      <w:r w:rsidR="00282F3D">
        <w:rPr>
          <w:b/>
          <w:sz w:val="28"/>
        </w:rPr>
        <w:t>CHAPTER 2</w:t>
      </w:r>
      <w:bookmarkEnd w:id="11"/>
    </w:p>
    <w:p w:rsidR="00B12FF8" w:rsidRDefault="00282F3D" w:rsidP="00730B88">
      <w:pPr>
        <w:pStyle w:val="Heading1"/>
        <w:spacing w:line="360" w:lineRule="auto"/>
        <w:rPr>
          <w:b/>
        </w:rPr>
      </w:pPr>
      <w:bookmarkStart w:id="12" w:name="_Toc14917745"/>
      <w:r>
        <w:rPr>
          <w:b/>
          <w:sz w:val="28"/>
        </w:rPr>
        <w:t>LITERATURE REVIEW</w:t>
      </w:r>
      <w:bookmarkEnd w:id="12"/>
    </w:p>
    <w:p w:rsidR="00B12FF8" w:rsidRDefault="00B12FF8" w:rsidP="00730B88">
      <w:pPr>
        <w:spacing w:line="360" w:lineRule="auto"/>
        <w:rPr>
          <w:b/>
        </w:rPr>
      </w:pPr>
    </w:p>
    <w:p w:rsidR="00B12FF8" w:rsidRDefault="00282F3D" w:rsidP="00730B88">
      <w:pPr>
        <w:pStyle w:val="Heading2"/>
        <w:spacing w:line="360" w:lineRule="auto"/>
        <w:rPr>
          <w:rFonts w:ascii="Times New Roman" w:hAnsi="Times New Roman" w:cs="Times New Roman"/>
          <w:b/>
          <w:color w:val="auto"/>
        </w:rPr>
      </w:pPr>
      <w:bookmarkStart w:id="13" w:name="_Toc14917746"/>
      <w:r>
        <w:rPr>
          <w:rFonts w:ascii="Times New Roman" w:hAnsi="Times New Roman" w:cs="Times New Roman"/>
          <w:b/>
          <w:color w:val="auto"/>
        </w:rPr>
        <w:t>2.1 BRIEF INTRODUCTION</w:t>
      </w:r>
      <w:bookmarkEnd w:id="13"/>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reviews relevant concepts and explores literature about the study on internally generated revenue (taxation) and infrastructural development. The concepts examined include, taxation, infrastructural development and revenue which includes the types of generated revenue statutory allocation and internally generated revenue. Also relevant theories and empirical evidences are reviewed. </w:t>
      </w:r>
    </w:p>
    <w:p w:rsidR="00B12FF8" w:rsidRDefault="00282F3D" w:rsidP="00730B88">
      <w:pPr>
        <w:pStyle w:val="Heading2"/>
        <w:spacing w:line="360" w:lineRule="auto"/>
        <w:rPr>
          <w:rFonts w:ascii="Times New Roman" w:hAnsi="Times New Roman" w:cs="Times New Roman"/>
          <w:b/>
          <w:color w:val="auto"/>
        </w:rPr>
      </w:pPr>
      <w:bookmarkStart w:id="14" w:name="_Toc14917747"/>
      <w:r>
        <w:rPr>
          <w:rFonts w:ascii="Times New Roman" w:hAnsi="Times New Roman" w:cs="Times New Roman"/>
          <w:b/>
          <w:color w:val="auto"/>
        </w:rPr>
        <w:t>2.2 CONCEPTAL REVIEW</w:t>
      </w:r>
      <w:bookmarkEnd w:id="14"/>
    </w:p>
    <w:p w:rsidR="00B12FF8" w:rsidRDefault="00B12FF8" w:rsidP="00730B88">
      <w:pPr>
        <w:spacing w:line="360" w:lineRule="auto"/>
      </w:pPr>
    </w:p>
    <w:p w:rsidR="00B12FF8" w:rsidRDefault="00282F3D" w:rsidP="00730B88">
      <w:pPr>
        <w:pStyle w:val="Heading3"/>
        <w:spacing w:line="360" w:lineRule="auto"/>
        <w:rPr>
          <w:rFonts w:ascii="Times New Roman" w:hAnsi="Times New Roman" w:cs="Times New Roman"/>
          <w:b/>
          <w:color w:val="auto"/>
        </w:rPr>
      </w:pPr>
      <w:bookmarkStart w:id="15" w:name="_Toc14917748"/>
      <w:r>
        <w:rPr>
          <w:rFonts w:ascii="Times New Roman" w:hAnsi="Times New Roman" w:cs="Times New Roman"/>
          <w:b/>
          <w:color w:val="auto"/>
        </w:rPr>
        <w:t>2.2.1 REVENUE</w:t>
      </w:r>
      <w:bookmarkEnd w:id="15"/>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stated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Mer28 \l 1033 </w:instrText>
      </w:r>
      <w:r>
        <w:rPr>
          <w:rFonts w:ascii="Times New Roman" w:hAnsi="Times New Roman" w:cs="Times New Roman"/>
          <w:sz w:val="24"/>
          <w:szCs w:val="24"/>
        </w:rPr>
        <w:fldChar w:fldCharType="separate"/>
      </w:r>
      <w:r>
        <w:rPr>
          <w:rFonts w:ascii="Times New Roman" w:hAnsi="Times New Roman" w:cs="Times New Roman"/>
          <w:sz w:val="24"/>
          <w:szCs w:val="24"/>
        </w:rPr>
        <w:t>(Merriam-Webster, 1828)</w:t>
      </w:r>
      <w:r>
        <w:rPr>
          <w:rFonts w:ascii="Times New Roman" w:hAnsi="Times New Roman" w:cs="Times New Roman"/>
          <w:sz w:val="24"/>
          <w:szCs w:val="24"/>
        </w:rPr>
        <w:fldChar w:fldCharType="end"/>
      </w:r>
      <w:r>
        <w:rPr>
          <w:rFonts w:ascii="Times New Roman" w:hAnsi="Times New Roman" w:cs="Times New Roman"/>
          <w:sz w:val="24"/>
          <w:szCs w:val="24"/>
        </w:rPr>
        <w:t xml:space="preserve"> revenue is “the yield of sources of income (such as taxes) that a political unit (such as a nation or state) collects and receives into the treasury for public use”.</w:t>
      </w:r>
      <w:r>
        <w:rPr>
          <w:rFonts w:ascii="Times New Roman" w:hAnsi="Times New Roman" w:cs="Times New Roman"/>
          <w:spacing w:val="10"/>
          <w:sz w:val="24"/>
          <w:szCs w:val="24"/>
          <w:shd w:val="clear" w:color="auto" w:fill="FFFFFF"/>
        </w:rPr>
        <w:t xml:space="preserve"> </w:t>
      </w:r>
      <w:r>
        <w:rPr>
          <w:rFonts w:ascii="Times New Roman" w:hAnsi="Times New Roman" w:cs="Times New Roman"/>
          <w:sz w:val="24"/>
          <w:szCs w:val="24"/>
        </w:rPr>
        <w:t xml:space="preserve">Revenue is defined as all amounts of money generated by a government from various sources for example taxes, fines, licenses, and those originating from “outside the state government”(federal government) net of refunds, earnings   from issuance of loan, the sale of investments, agency or private trust transactions, and intra-governmental transfers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Ahm10 \l 1033 </w:instrText>
      </w:r>
      <w:r>
        <w:rPr>
          <w:rFonts w:ascii="Times New Roman" w:hAnsi="Times New Roman" w:cs="Times New Roman"/>
          <w:sz w:val="24"/>
          <w:szCs w:val="24"/>
        </w:rPr>
        <w:fldChar w:fldCharType="separate"/>
      </w:r>
      <w:r>
        <w:rPr>
          <w:rFonts w:ascii="Times New Roman" w:hAnsi="Times New Roman" w:cs="Times New Roman"/>
          <w:sz w:val="24"/>
          <w:szCs w:val="24"/>
        </w:rPr>
        <w:t>(Ahmed, 2010)</w:t>
      </w:r>
      <w:r>
        <w:rPr>
          <w:rFonts w:ascii="Times New Roman" w:hAnsi="Times New Roman" w:cs="Times New Roman"/>
          <w:sz w:val="24"/>
          <w:szCs w:val="24"/>
        </w:rPr>
        <w:fldChar w:fldCharType="end"/>
      </w:r>
      <w:r>
        <w:rPr>
          <w:rFonts w:ascii="Times New Roman" w:hAnsi="Times New Roman" w:cs="Times New Roman"/>
          <w:sz w:val="24"/>
          <w:szCs w:val="24"/>
        </w:rPr>
        <w:t>.. “Financial resources of government constitute the bulk of its revenue and this relate to monies mobilized or generated in the economy”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Obi10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w:t>
      </w:r>
      <w:proofErr w:type="spellStart"/>
      <w:r>
        <w:rPr>
          <w:rFonts w:ascii="Times New Roman" w:hAnsi="Times New Roman" w:cs="Times New Roman"/>
          <w:sz w:val="24"/>
          <w:szCs w:val="24"/>
        </w:rPr>
        <w:t>Obiechina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2010)</w:t>
      </w:r>
      <w:r>
        <w:rPr>
          <w:rFonts w:ascii="Times New Roman" w:hAnsi="Times New Roman" w:cs="Times New Roman"/>
          <w:sz w:val="24"/>
          <w:szCs w:val="24"/>
        </w:rPr>
        <w:fldChar w:fldCharType="end"/>
      </w:r>
      <w:r>
        <w:rPr>
          <w:rFonts w:ascii="Times New Roman" w:hAnsi="Times New Roman" w:cs="Times New Roman"/>
          <w:sz w:val="24"/>
          <w:szCs w:val="24"/>
        </w:rPr>
        <w:t xml:space="preserve">. In Nigeria the source of government revenue is either from statutory allocation or from the internally generated revenue. </w:t>
      </w:r>
    </w:p>
    <w:p w:rsidR="000F7231" w:rsidRDefault="000F7231" w:rsidP="00730B88">
      <w:pPr>
        <w:pStyle w:val="Heading4"/>
        <w:spacing w:line="360" w:lineRule="auto"/>
        <w:rPr>
          <w:rFonts w:ascii="Times New Roman" w:hAnsi="Times New Roman" w:cs="Times New Roman"/>
          <w:b/>
          <w:i w:val="0"/>
          <w:color w:val="auto"/>
          <w:sz w:val="24"/>
        </w:rPr>
      </w:pPr>
    </w:p>
    <w:p w:rsidR="000F7231" w:rsidRDefault="000F7231" w:rsidP="00730B88">
      <w:pPr>
        <w:pStyle w:val="Heading4"/>
        <w:spacing w:line="360" w:lineRule="auto"/>
        <w:rPr>
          <w:rFonts w:ascii="Times New Roman" w:hAnsi="Times New Roman" w:cs="Times New Roman"/>
          <w:b/>
          <w:i w:val="0"/>
          <w:color w:val="auto"/>
          <w:sz w:val="24"/>
        </w:rPr>
      </w:pPr>
    </w:p>
    <w:p w:rsidR="00B12FF8" w:rsidRDefault="00282F3D" w:rsidP="00730B88">
      <w:pPr>
        <w:pStyle w:val="Heading4"/>
        <w:spacing w:line="360" w:lineRule="auto"/>
        <w:rPr>
          <w:rFonts w:ascii="Times New Roman" w:hAnsi="Times New Roman" w:cs="Times New Roman"/>
          <w:b/>
          <w:i w:val="0"/>
          <w:color w:val="auto"/>
          <w:sz w:val="24"/>
        </w:rPr>
      </w:pPr>
      <w:r>
        <w:rPr>
          <w:rFonts w:ascii="Times New Roman" w:hAnsi="Times New Roman" w:cs="Times New Roman"/>
          <w:b/>
          <w:i w:val="0"/>
          <w:color w:val="auto"/>
          <w:sz w:val="24"/>
        </w:rPr>
        <w:t>2.2.1.1 STATUTORY ALLOCATION</w:t>
      </w:r>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allocation is shared from the federation account to the three tiers of government which are: the federal government, 36 state government and 774 local </w:t>
      </w:r>
      <w:r w:rsidR="00333588">
        <w:rPr>
          <w:rFonts w:ascii="Times New Roman" w:hAnsi="Times New Roman" w:cs="Times New Roman"/>
          <w:sz w:val="24"/>
          <w:szCs w:val="24"/>
        </w:rPr>
        <w:t>governments</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Nig99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(Nigerian </w:t>
      </w:r>
      <w:proofErr w:type="spellStart"/>
      <w:r>
        <w:rPr>
          <w:rFonts w:ascii="Times New Roman" w:hAnsi="Times New Roman" w:cs="Times New Roman"/>
          <w:sz w:val="24"/>
          <w:szCs w:val="24"/>
        </w:rPr>
        <w:t>Constitusion</w:t>
      </w:r>
      <w:proofErr w:type="spellEnd"/>
      <w:r>
        <w:rPr>
          <w:rFonts w:ascii="Times New Roman" w:hAnsi="Times New Roman" w:cs="Times New Roman"/>
          <w:sz w:val="24"/>
          <w:szCs w:val="24"/>
        </w:rPr>
        <w:t>, 1999)</w:t>
      </w:r>
      <w:r>
        <w:rPr>
          <w:rFonts w:ascii="Times New Roman" w:hAnsi="Times New Roman" w:cs="Times New Roman"/>
          <w:sz w:val="24"/>
          <w:szCs w:val="24"/>
        </w:rPr>
        <w:fldChar w:fldCharType="end"/>
      </w:r>
      <w:r>
        <w:rPr>
          <w:rFonts w:ascii="Times New Roman" w:hAnsi="Times New Roman" w:cs="Times New Roman"/>
          <w:sz w:val="24"/>
          <w:szCs w:val="24"/>
        </w:rPr>
        <w:t xml:space="preserve"> the federation account was established, the constitution stated that all revenue collected by the government of the federation shall be paid into the account except PAYE of residents of the Federal Capital Territory, Foreign Service officers, the personnel of the armed forces of the federation and Nigerian police force. The sharing formula is as follows, 52.68 percent to federal government, 26.70 percent to state government and 20.60 percent to the local government. The data below shows the proportion of revenue in Lagos state gotten from statutory allocation compared to the amount gotten from internally generated revenue between 2011 and 2016.</w:t>
      </w:r>
    </w:p>
    <w:p w:rsidR="00B12FF8" w:rsidRDefault="00282F3D" w:rsidP="00730B88">
      <w:pPr>
        <w:keepNext/>
        <w:spacing w:line="360" w:lineRule="auto"/>
        <w:jc w:val="both"/>
      </w:pPr>
      <w:r>
        <w:rPr>
          <w:rFonts w:ascii="Times New Roman" w:hAnsi="Times New Roman" w:cs="Times New Roman"/>
          <w:noProof/>
        </w:rPr>
        <w:drawing>
          <wp:inline distT="0" distB="0" distL="114300" distR="114300" wp14:anchorId="0CF27F9D" wp14:editId="4E16727E">
            <wp:extent cx="5495925" cy="284797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2FF8" w:rsidRDefault="00282F3D" w:rsidP="00730B88">
      <w:pPr>
        <w:pStyle w:val="Caption"/>
        <w:spacing w:line="360" w:lineRule="auto"/>
        <w:jc w:val="both"/>
        <w:rPr>
          <w:rFonts w:ascii="Times New Roman" w:hAnsi="Times New Roman" w:cs="Times New Roman"/>
          <w:b/>
          <w:color w:val="auto"/>
          <w:sz w:val="24"/>
          <w:szCs w:val="24"/>
          <w14:textOutline w14:w="9525" w14:cap="rnd" w14:cmpd="sng" w14:algn="ctr">
            <w14:solidFill>
              <w14:schemeClr w14:val="accent1">
                <w14:alpha w14:val="7000"/>
              </w14:schemeClr>
            </w14:solidFill>
            <w14:prstDash w14:val="solid"/>
            <w14:bevel/>
          </w14:textOutline>
        </w:rPr>
      </w:pPr>
      <w:bookmarkStart w:id="16" w:name="_Toc520374322"/>
      <w:r>
        <w:rPr>
          <w:rFonts w:ascii="Times New Roman" w:hAnsi="Times New Roman" w:cs="Times New Roman"/>
          <w:b/>
          <w:color w:val="auto"/>
        </w:rPr>
        <w:t xml:space="preserve">Figure </w:t>
      </w:r>
      <w:r>
        <w:rPr>
          <w:rFonts w:ascii="Times New Roman" w:hAnsi="Times New Roman" w:cs="Times New Roman"/>
          <w:b/>
          <w:color w:val="auto"/>
        </w:rPr>
        <w:fldChar w:fldCharType="begin"/>
      </w:r>
      <w:r>
        <w:rPr>
          <w:rFonts w:ascii="Times New Roman" w:hAnsi="Times New Roman" w:cs="Times New Roman"/>
          <w:b/>
          <w:color w:val="auto"/>
        </w:rPr>
        <w:instrText xml:space="preserve"> SEQ Figure \* ARABIC </w:instrText>
      </w:r>
      <w:r>
        <w:rPr>
          <w:rFonts w:ascii="Times New Roman" w:hAnsi="Times New Roman" w:cs="Times New Roman"/>
          <w:b/>
          <w:color w:val="auto"/>
        </w:rPr>
        <w:fldChar w:fldCharType="separate"/>
      </w:r>
      <w:r>
        <w:rPr>
          <w:rFonts w:ascii="Times New Roman" w:hAnsi="Times New Roman" w:cs="Times New Roman"/>
          <w:b/>
          <w:color w:val="auto"/>
        </w:rPr>
        <w:t>1</w:t>
      </w:r>
      <w:r>
        <w:rPr>
          <w:rFonts w:ascii="Times New Roman" w:hAnsi="Times New Roman" w:cs="Times New Roman"/>
          <w:b/>
          <w:color w:val="auto"/>
        </w:rPr>
        <w:fldChar w:fldCharType="end"/>
      </w:r>
      <w:r>
        <w:rPr>
          <w:rFonts w:ascii="Times New Roman" w:hAnsi="Times New Roman" w:cs="Times New Roman"/>
          <w:b/>
          <w:color w:val="auto"/>
        </w:rPr>
        <w:t>: Lagos state revenue source</w:t>
      </w:r>
      <w:bookmarkEnd w:id="16"/>
    </w:p>
    <w:p w:rsidR="00B12FF8" w:rsidRDefault="00B12FF8" w:rsidP="00730B88">
      <w:pPr>
        <w:spacing w:line="360" w:lineRule="auto"/>
        <w:jc w:val="both"/>
        <w:rPr>
          <w:rFonts w:ascii="Times New Roman" w:hAnsi="Times New Roman" w:cs="Times New Roman"/>
          <w:b/>
          <w:sz w:val="20"/>
          <w:szCs w:val="24"/>
        </w:rPr>
      </w:pPr>
    </w:p>
    <w:p w:rsidR="00B12FF8" w:rsidRDefault="00B12FF8" w:rsidP="00730B88">
      <w:pPr>
        <w:pStyle w:val="Heading4"/>
        <w:spacing w:line="360" w:lineRule="auto"/>
        <w:rPr>
          <w:rFonts w:ascii="Times New Roman" w:hAnsi="Times New Roman" w:cs="Times New Roman"/>
          <w:b/>
          <w:i w:val="0"/>
          <w:color w:val="auto"/>
          <w:sz w:val="24"/>
        </w:rPr>
      </w:pPr>
    </w:p>
    <w:p w:rsidR="00B12FF8" w:rsidRDefault="00B12FF8" w:rsidP="00730B88">
      <w:pPr>
        <w:spacing w:line="360" w:lineRule="auto"/>
      </w:pPr>
    </w:p>
    <w:p w:rsidR="00B12FF8" w:rsidRDefault="00282F3D" w:rsidP="00730B88">
      <w:pPr>
        <w:pStyle w:val="Heading4"/>
        <w:spacing w:line="360" w:lineRule="auto"/>
        <w:rPr>
          <w:rFonts w:ascii="Times New Roman" w:hAnsi="Times New Roman" w:cs="Times New Roman"/>
          <w:b/>
          <w:i w:val="0"/>
          <w:color w:val="auto"/>
          <w:sz w:val="24"/>
        </w:rPr>
      </w:pPr>
      <w:r>
        <w:rPr>
          <w:rFonts w:ascii="Times New Roman" w:hAnsi="Times New Roman" w:cs="Times New Roman"/>
          <w:b/>
          <w:i w:val="0"/>
          <w:color w:val="auto"/>
          <w:sz w:val="24"/>
        </w:rPr>
        <w:t xml:space="preserve">2.2.1.2 INTERNALLY GENERATED REVENUE </w:t>
      </w:r>
    </w:p>
    <w:p w:rsidR="006A65BE" w:rsidRPr="006A65BE" w:rsidRDefault="006A65BE" w:rsidP="00730B88">
      <w:pPr>
        <w:spacing w:line="360" w:lineRule="auto"/>
      </w:pPr>
    </w:p>
    <w:p w:rsidR="00B12FF8" w:rsidRDefault="00660E38" w:rsidP="00730B88">
      <w:pPr>
        <w:pStyle w:val="Default"/>
        <w:spacing w:line="360" w:lineRule="auto"/>
      </w:pPr>
      <w:r>
        <w:t xml:space="preserve"> </w:t>
      </w:r>
      <w:r w:rsidRPr="006A65BE">
        <w:t>Internally generated revenue (IGR)</w:t>
      </w:r>
      <w:r w:rsidRPr="006A65BE">
        <w:rPr>
          <w:rStyle w:val="a"/>
        </w:rPr>
        <w:t xml:space="preserve"> is the revenue that state governments generate within the areas of </w:t>
      </w:r>
      <w:r w:rsidR="006A65BE" w:rsidRPr="006A65BE">
        <w:rPr>
          <w:rStyle w:val="a"/>
        </w:rPr>
        <w:t>authority</w:t>
      </w:r>
      <w:r w:rsidRPr="006A65BE">
        <w:rPr>
          <w:rStyle w:val="l6"/>
        </w:rPr>
        <w:t xml:space="preserve">. The various sources of internal revenue available to state governments includes taxes, </w:t>
      </w:r>
      <w:r w:rsidRPr="006A65BE">
        <w:rPr>
          <w:rStyle w:val="a"/>
        </w:rPr>
        <w:t>fines and fees, licenses, earnings &amp; sales, rent on government property, interests and dividends, among others. The capacity of a state government to g</w:t>
      </w:r>
      <w:r w:rsidRPr="006A65BE">
        <w:rPr>
          <w:rStyle w:val="l6"/>
        </w:rPr>
        <w:t xml:space="preserve">enerate revenue internally is a crucial consideration for the </w:t>
      </w:r>
      <w:r w:rsidRPr="006A65BE">
        <w:rPr>
          <w:rStyle w:val="a"/>
        </w:rPr>
        <w:t xml:space="preserve">creation of </w:t>
      </w:r>
      <w:r w:rsidR="006A65BE" w:rsidRPr="006A65BE">
        <w:rPr>
          <w:rStyle w:val="a"/>
        </w:rPr>
        <w:t xml:space="preserve">a state government. </w:t>
      </w:r>
      <w:r w:rsidR="006A65BE" w:rsidRPr="006A65BE">
        <w:t xml:space="preserve">According to </w:t>
      </w:r>
      <w:proofErr w:type="spellStart"/>
      <w:r w:rsidR="006A65BE" w:rsidRPr="006A65BE">
        <w:t>Babalola</w:t>
      </w:r>
      <w:proofErr w:type="spellEnd"/>
      <w:r w:rsidR="006A65BE" w:rsidRPr="006A65BE">
        <w:t xml:space="preserve"> (2009), the provision of public schools, public health and public infrastructure require huge government spending, especially in these modern times. Also, state government incurs expenditure for the provision of adequate security, fulfills its commercial functions and administration. Therefore, the need for adequacy of revenue at all levels of government has become imperative, given the expenditure profile of government aimed at reducing poverty, generating employment, boosting growth and creating wealth. State governments now face more challenges in terms of struggling to be less dependent on the Federal government for financial resources. Though, the revenue allocation system mandates that a certain fraction of the Federation Account be allocated to state governments, these funds are not enough to meet expenditure requirements. </w:t>
      </w:r>
      <w:r w:rsidR="00282F3D">
        <w:t xml:space="preserve">Revenue can be generated within a state which from tax source, non-tax revenues source, and other miscellaneous sources according to the Nigerian Government Forum held in 2015. Internally generated revenue is that revenue resulting from activities and various sources within the state. Revenue generation has been a major issue in recent times for most states in Nigeria, because of the dependence on statutory allocation from the federation account. It has been the highest source of revenue for various states in Nigeria, and the revenue from federation account is largely derived from the sale of crude oil which is no longer reliable due to recent fall in fuel price around the world. Due to the great reliance on revenue generated from crude oil in the past, it contributed to economic recession experience by the country in the year 2016. But in Lagos state the case is different, in the past years, Lagos state internally generated </w:t>
      </w:r>
      <w:r w:rsidR="00282F3D">
        <w:lastRenderedPageBreak/>
        <w:t>revenue has been increasing significantly as shown in the report of national bureau of statistics on IGR, with an increase of 48.55% between 2011 and 2016.</w:t>
      </w:r>
    </w:p>
    <w:p w:rsidR="00B12FF8" w:rsidRDefault="00282F3D" w:rsidP="00730B88">
      <w:pPr>
        <w:spacing w:line="360" w:lineRule="auto"/>
        <w:jc w:val="both"/>
        <w:rPr>
          <w:rFonts w:ascii="Times New Roman" w:hAnsi="Times New Roman" w:cs="Times New Roman"/>
          <w:b/>
          <w:sz w:val="24"/>
          <w:szCs w:val="24"/>
        </w:rPr>
      </w:pPr>
      <w:r>
        <w:rPr>
          <w:rFonts w:ascii="Times New Roman" w:hAnsi="Times New Roman" w:cs="Times New Roman"/>
          <w:b/>
          <w:noProof/>
        </w:rPr>
        <w:drawing>
          <wp:inline distT="0" distB="0" distL="114300" distR="114300" wp14:anchorId="4E33180D" wp14:editId="192E811E">
            <wp:extent cx="5495925" cy="2590800"/>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2FF8" w:rsidRDefault="00282F3D" w:rsidP="00730B88">
      <w:pPr>
        <w:pStyle w:val="Caption"/>
        <w:spacing w:line="360" w:lineRule="auto"/>
        <w:rPr>
          <w:b/>
          <w:color w:val="auto"/>
        </w:rPr>
      </w:pPr>
      <w:bookmarkStart w:id="17" w:name="_Toc520374323"/>
      <w:r>
        <w:rPr>
          <w:b/>
          <w:color w:val="auto"/>
        </w:rPr>
        <w:t xml:space="preserve">Figure </w:t>
      </w:r>
      <w:r>
        <w:rPr>
          <w:b/>
          <w:color w:val="auto"/>
        </w:rPr>
        <w:fldChar w:fldCharType="begin"/>
      </w:r>
      <w:r>
        <w:rPr>
          <w:b/>
          <w:color w:val="auto"/>
        </w:rPr>
        <w:instrText xml:space="preserve"> SEQ Figure \* ARABIC </w:instrText>
      </w:r>
      <w:r>
        <w:rPr>
          <w:b/>
          <w:color w:val="auto"/>
        </w:rPr>
        <w:fldChar w:fldCharType="separate"/>
      </w:r>
      <w:r>
        <w:rPr>
          <w:b/>
          <w:color w:val="auto"/>
        </w:rPr>
        <w:t>2</w:t>
      </w:r>
      <w:r>
        <w:rPr>
          <w:b/>
          <w:color w:val="auto"/>
        </w:rPr>
        <w:fldChar w:fldCharType="end"/>
      </w:r>
      <w:r>
        <w:rPr>
          <w:b/>
          <w:color w:val="auto"/>
        </w:rPr>
        <w:t xml:space="preserve">: Lagos State IGR, </w:t>
      </w:r>
      <w:r>
        <w:rPr>
          <w:rFonts w:ascii="Times New Roman" w:hAnsi="Times New Roman" w:cs="Times New Roman"/>
          <w:b/>
          <w:color w:val="auto"/>
          <w:szCs w:val="24"/>
        </w:rPr>
        <w:t>Sour</w:t>
      </w:r>
      <w:r w:rsidR="001674F5">
        <w:rPr>
          <w:rFonts w:ascii="Times New Roman" w:hAnsi="Times New Roman" w:cs="Times New Roman"/>
          <w:b/>
          <w:color w:val="auto"/>
          <w:szCs w:val="24"/>
        </w:rPr>
        <w:t xml:space="preserve">ce: </w:t>
      </w:r>
      <w:r>
        <w:rPr>
          <w:rFonts w:ascii="Times New Roman" w:hAnsi="Times New Roman" w:cs="Times New Roman"/>
          <w:b/>
          <w:color w:val="auto"/>
          <w:szCs w:val="24"/>
        </w:rPr>
        <w:t>National Bureau of Statistics 2017</w:t>
      </w:r>
      <w:bookmarkEnd w:id="17"/>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despite the continuous increase in revenue the basic infrastructure needed by the residents of Lagos state are not sufficient. There are still communities without good energy supply, good roads, and proper health care, which show that there is need for more infrastructure to be built. For the purpose of this research, government revenue generated from taxation will be the main focus.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Afu14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Afuberoh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 2014)</w:t>
      </w:r>
      <w:r>
        <w:rPr>
          <w:rFonts w:ascii="Times New Roman" w:hAnsi="Times New Roman" w:cs="Times New Roman"/>
          <w:sz w:val="24"/>
          <w:szCs w:val="24"/>
        </w:rPr>
        <w:fldChar w:fldCharType="end"/>
      </w:r>
      <w:r>
        <w:rPr>
          <w:rFonts w:ascii="Times New Roman" w:hAnsi="Times New Roman" w:cs="Times New Roman"/>
          <w:sz w:val="24"/>
          <w:szCs w:val="24"/>
        </w:rPr>
        <w:t xml:space="preserve"> There are various types of taxes collected by state government in Nigeria namely; Development Levy, Right of occupancy on land owned by state, Market taxes on state financed taxes, road tax, personal income tax (PAYE). They also stated that taxation has a significant impact on revenue generation in Nigeria. PAYE is the revenue generated by imposing tax on employed residents of a state which is remitted every month by the company to the relevant tax authorities. In Lagos state the highest source of revenue is PAYE as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Nat171 \l 1033 </w:instrText>
      </w:r>
      <w:r>
        <w:rPr>
          <w:rFonts w:ascii="Times New Roman" w:hAnsi="Times New Roman" w:cs="Times New Roman"/>
          <w:sz w:val="24"/>
          <w:szCs w:val="24"/>
        </w:rPr>
        <w:fldChar w:fldCharType="separate"/>
      </w:r>
      <w:r>
        <w:rPr>
          <w:rFonts w:ascii="Times New Roman" w:hAnsi="Times New Roman" w:cs="Times New Roman"/>
          <w:sz w:val="24"/>
          <w:szCs w:val="24"/>
        </w:rPr>
        <w:t>(National Bureau of Statistics, 2017)</w:t>
      </w:r>
      <w:r>
        <w:rPr>
          <w:rFonts w:ascii="Times New Roman" w:hAnsi="Times New Roman" w:cs="Times New Roman"/>
          <w:sz w:val="24"/>
          <w:szCs w:val="24"/>
        </w:rPr>
        <w:fldChar w:fldCharType="end"/>
      </w:r>
      <w:r>
        <w:rPr>
          <w:rFonts w:ascii="Times New Roman" w:hAnsi="Times New Roman" w:cs="Times New Roman"/>
          <w:sz w:val="24"/>
          <w:szCs w:val="24"/>
        </w:rPr>
        <w:t xml:space="preserve"> report. This fact make taxation a very significant contribution to internally generated revenue by the state government. There are other sources of internally generated revenue that is worth mentioning as shown in the record of the Lagos state ministry of planning and budgeting, the government generates revenue from such as, fines &amp; fees, licenses, earning &amp; sales, and rent of government properties. </w:t>
      </w:r>
      <w:r w:rsidR="00467C9C">
        <w:rPr>
          <w:rFonts w:ascii="Times New Roman" w:hAnsi="Times New Roman" w:cs="Times New Roman"/>
          <w:sz w:val="24"/>
          <w:szCs w:val="24"/>
        </w:rPr>
        <w:t xml:space="preserve">The </w:t>
      </w:r>
      <w:r w:rsidR="00467C9C">
        <w:rPr>
          <w:rFonts w:ascii="Times New Roman" w:hAnsi="Times New Roman" w:cs="Times New Roman"/>
          <w:sz w:val="24"/>
          <w:szCs w:val="24"/>
        </w:rPr>
        <w:lastRenderedPageBreak/>
        <w:t xml:space="preserve">following below are the Internal generated revenue from each state in </w:t>
      </w:r>
      <w:r w:rsidR="00466C5B">
        <w:rPr>
          <w:rFonts w:ascii="Times New Roman" w:hAnsi="Times New Roman" w:cs="Times New Roman"/>
          <w:sz w:val="24"/>
          <w:szCs w:val="24"/>
        </w:rPr>
        <w:t xml:space="preserve">Nigeria within 2011 to </w:t>
      </w:r>
      <w:r w:rsidR="0090048F">
        <w:rPr>
          <w:rFonts w:ascii="Times New Roman" w:hAnsi="Times New Roman" w:cs="Times New Roman"/>
          <w:sz w:val="24"/>
          <w:szCs w:val="24"/>
        </w:rPr>
        <w:t>2015.</w:t>
      </w:r>
    </w:p>
    <w:tbl>
      <w:tblPr>
        <w:tblStyle w:val="TableGrid"/>
        <w:tblW w:w="0" w:type="auto"/>
        <w:tblLook w:val="04A0" w:firstRow="1" w:lastRow="0" w:firstColumn="1" w:lastColumn="0" w:noHBand="0" w:noVBand="1"/>
      </w:tblPr>
      <w:tblGrid>
        <w:gridCol w:w="2876"/>
        <w:gridCol w:w="2877"/>
        <w:gridCol w:w="2877"/>
      </w:tblGrid>
      <w:tr w:rsidR="00466C5B" w:rsidTr="004E5910">
        <w:tc>
          <w:tcPr>
            <w:tcW w:w="2876" w:type="dxa"/>
          </w:tcPr>
          <w:p w:rsidR="00466C5B" w:rsidRPr="00175D99" w:rsidRDefault="00466C5B" w:rsidP="00730B88">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75D99">
              <w:rPr>
                <w:rFonts w:ascii="Times New Roman" w:hAnsi="Times New Roman" w:cs="Times New Roman"/>
                <w:b/>
                <w:sz w:val="24"/>
                <w:szCs w:val="24"/>
              </w:rPr>
              <w:t>STATE</w:t>
            </w:r>
          </w:p>
        </w:tc>
        <w:tc>
          <w:tcPr>
            <w:tcW w:w="2877" w:type="dxa"/>
          </w:tcPr>
          <w:p w:rsidR="00466C5B" w:rsidRDefault="00466C5B" w:rsidP="00730B88">
            <w:pPr>
              <w:spacing w:line="360" w:lineRule="auto"/>
              <w:jc w:val="both"/>
              <w:rPr>
                <w:rFonts w:ascii="Times New Roman" w:hAnsi="Times New Roman" w:cs="Times New Roman"/>
                <w:b/>
                <w:sz w:val="24"/>
                <w:szCs w:val="24"/>
              </w:rPr>
            </w:pPr>
            <w:r w:rsidRPr="00175D99">
              <w:rPr>
                <w:rFonts w:ascii="Times New Roman" w:hAnsi="Times New Roman" w:cs="Times New Roman"/>
                <w:b/>
                <w:sz w:val="24"/>
                <w:szCs w:val="24"/>
              </w:rPr>
              <w:t xml:space="preserve">      </w:t>
            </w:r>
            <w:r w:rsidR="00175D99">
              <w:rPr>
                <w:rFonts w:ascii="Times New Roman" w:hAnsi="Times New Roman" w:cs="Times New Roman"/>
                <w:b/>
                <w:sz w:val="24"/>
                <w:szCs w:val="24"/>
              </w:rPr>
              <w:t>YEAR</w:t>
            </w:r>
          </w:p>
          <w:p w:rsidR="00175D99" w:rsidRPr="00175D99" w:rsidRDefault="00175D99" w:rsidP="00730B88">
            <w:pPr>
              <w:spacing w:line="360" w:lineRule="auto"/>
              <w:jc w:val="both"/>
              <w:rPr>
                <w:rFonts w:ascii="Times New Roman" w:hAnsi="Times New Roman" w:cs="Times New Roman"/>
                <w:b/>
                <w:sz w:val="24"/>
                <w:szCs w:val="24"/>
              </w:rPr>
            </w:pPr>
            <w:r>
              <w:rPr>
                <w:rFonts w:ascii="Times New Roman" w:hAnsi="Times New Roman" w:cs="Times New Roman"/>
                <w:b/>
                <w:sz w:val="24"/>
                <w:szCs w:val="24"/>
              </w:rPr>
              <w:t>2011 - 2015</w:t>
            </w:r>
          </w:p>
        </w:tc>
        <w:tc>
          <w:tcPr>
            <w:tcW w:w="2877" w:type="dxa"/>
          </w:tcPr>
          <w:p w:rsidR="00466C5B" w:rsidRDefault="00466C5B" w:rsidP="00730B88">
            <w:pPr>
              <w:spacing w:line="360" w:lineRule="auto"/>
              <w:ind w:firstLine="720"/>
              <w:jc w:val="both"/>
              <w:rPr>
                <w:rFonts w:ascii="Times New Roman" w:hAnsi="Times New Roman" w:cs="Times New Roman"/>
                <w:b/>
                <w:sz w:val="24"/>
                <w:szCs w:val="24"/>
              </w:rPr>
            </w:pPr>
            <w:r w:rsidRPr="00175D99">
              <w:rPr>
                <w:rFonts w:ascii="Times New Roman" w:hAnsi="Times New Roman" w:cs="Times New Roman"/>
                <w:b/>
                <w:sz w:val="24"/>
                <w:szCs w:val="24"/>
              </w:rPr>
              <w:t xml:space="preserve">  IGR</w:t>
            </w:r>
            <w:r w:rsidR="00E82C03">
              <w:rPr>
                <w:rFonts w:ascii="Times New Roman" w:hAnsi="Times New Roman" w:cs="Times New Roman"/>
                <w:b/>
                <w:sz w:val="24"/>
                <w:szCs w:val="24"/>
              </w:rPr>
              <w:t xml:space="preserve">        </w:t>
            </w:r>
          </w:p>
          <w:p w:rsidR="00E82C03" w:rsidRPr="00175D99" w:rsidRDefault="00E82C03" w:rsidP="00730B88">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N</w:t>
            </w:r>
          </w:p>
        </w:tc>
      </w:tr>
      <w:tr w:rsidR="00466C5B" w:rsidTr="004E5910">
        <w:tc>
          <w:tcPr>
            <w:tcW w:w="2876"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ABIA</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                                                            </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11,763,510,585.86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16,751,700,375.58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12,512,103,711.18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12,371,194,895.08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13,349,444,263.72</w:t>
            </w:r>
          </w:p>
        </w:tc>
      </w:tr>
      <w:tr w:rsidR="00466C5B" w:rsidTr="004E5910">
        <w:tc>
          <w:tcPr>
            <w:tcW w:w="2876"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ADAMAWA</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4,117,975,681.93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4,615,407,803.00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4,149,550,775.70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E82C03"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000">
              <w:rPr>
                <w:rFonts w:ascii="Times New Roman" w:hAnsi="Times New Roman" w:cs="Times New Roman"/>
                <w:sz w:val="24"/>
                <w:szCs w:val="24"/>
              </w:rPr>
              <w:t xml:space="preserve"> </w:t>
            </w:r>
            <w:r w:rsidR="00D96DE0">
              <w:rPr>
                <w:rFonts w:ascii="Times New Roman" w:hAnsi="Times New Roman" w:cs="Times New Roman"/>
                <w:sz w:val="24"/>
                <w:szCs w:val="24"/>
              </w:rPr>
              <w:t>4,994,481,880.78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4,451,736,117.84</w:t>
            </w:r>
          </w:p>
        </w:tc>
      </w:tr>
      <w:tr w:rsidR="00466C5B" w:rsidTr="004E5910">
        <w:tc>
          <w:tcPr>
            <w:tcW w:w="2876"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AKWA IBOM</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11,678,520,984.00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13,516,810,150.00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15,398,828,428.00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15,676,502,423.00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14,791,175,253</w:t>
            </w:r>
            <w:r w:rsidR="007566DB">
              <w:rPr>
                <w:rFonts w:ascii="Times New Roman" w:hAnsi="Times New Roman" w:cs="Times New Roman"/>
                <w:sz w:val="24"/>
                <w:szCs w:val="24"/>
              </w:rPr>
              <w:t>.00</w:t>
            </w:r>
          </w:p>
        </w:tc>
      </w:tr>
      <w:tr w:rsidR="00466C5B" w:rsidTr="004E5910">
        <w:tc>
          <w:tcPr>
            <w:tcW w:w="2876"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ANAMBRA</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D96DE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66DB">
              <w:rPr>
                <w:rFonts w:ascii="Times New Roman" w:hAnsi="Times New Roman" w:cs="Times New Roman"/>
                <w:sz w:val="24"/>
                <w:szCs w:val="24"/>
              </w:rPr>
              <w:t>6,148,922,395.00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7,601,585,012.15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8,731,599,912.43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10,454,312,316.18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14,793,120,188.67</w:t>
            </w:r>
          </w:p>
        </w:tc>
      </w:tr>
      <w:tr w:rsidR="00466C5B" w:rsidTr="004E5910">
        <w:tc>
          <w:tcPr>
            <w:tcW w:w="2876"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BAUCHI</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4,463,780,451.92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4,064,710,425.23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4,937,242,875.83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5,393,721,996.00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5,393,721,996.00</w:t>
            </w:r>
          </w:p>
        </w:tc>
      </w:tr>
      <w:tr w:rsidR="00466C5B" w:rsidTr="004E5910">
        <w:tc>
          <w:tcPr>
            <w:tcW w:w="2876"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BAYELSA</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3,655,714,000.00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7566D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4A2CE9">
              <w:rPr>
                <w:rFonts w:ascii="Times New Roman" w:hAnsi="Times New Roman" w:cs="Times New Roman"/>
                <w:sz w:val="24"/>
                <w:szCs w:val="24"/>
              </w:rPr>
              <w:t>958,806,727.00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10,500,936,262.88</w:t>
            </w:r>
          </w:p>
        </w:tc>
      </w:tr>
      <w:tr w:rsidR="00466C5B" w:rsidTr="004E5910">
        <w:trPr>
          <w:trHeight w:val="584"/>
        </w:trPr>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10,958,263,688.00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8,713,516,526.24</w:t>
            </w:r>
          </w:p>
        </w:tc>
      </w:tr>
      <w:tr w:rsidR="00466C5B" w:rsidTr="004E5910">
        <w:tc>
          <w:tcPr>
            <w:tcW w:w="2876"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BENUE</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11,131,343,534.58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8,436,560,608.98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8,373,720,592.15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8,284,425,160.72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7,631,789,841.37</w:t>
            </w:r>
          </w:p>
        </w:tc>
      </w:tr>
      <w:tr w:rsidR="00466C5B" w:rsidTr="004E5910">
        <w:tc>
          <w:tcPr>
            <w:tcW w:w="2876"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BORNO</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2,282,102,699.76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2,444,613,205.37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2,132,815,258.00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2,760,773,778.99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3,530,261,222.31</w:t>
            </w:r>
          </w:p>
        </w:tc>
      </w:tr>
      <w:tr w:rsidR="00466C5B" w:rsidTr="004E5910">
        <w:tc>
          <w:tcPr>
            <w:tcW w:w="2876"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CROSS RIVER </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9,159,651,948.00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 </w:t>
            </w:r>
          </w:p>
        </w:tc>
        <w:tc>
          <w:tcPr>
            <w:tcW w:w="2877" w:type="dxa"/>
          </w:tcPr>
          <w:p w:rsidR="00466C5B" w:rsidRDefault="004A2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6AA">
              <w:rPr>
                <w:rFonts w:ascii="Times New Roman" w:hAnsi="Times New Roman" w:cs="Times New Roman"/>
                <w:sz w:val="24"/>
                <w:szCs w:val="24"/>
              </w:rPr>
              <w:t>12,734,560,333.00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12,002,167,999.57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15,738,850,743.95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13,567,122,507.38</w:t>
            </w:r>
          </w:p>
        </w:tc>
      </w:tr>
      <w:tr w:rsidR="00466C5B" w:rsidTr="004E5910">
        <w:tc>
          <w:tcPr>
            <w:tcW w:w="2876"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DELTA </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34,750,081,881.93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45,566,897,481.00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50,208,229,986.91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126AA"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42,819,209,025.24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A72A1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40,805,656,911.96</w:t>
            </w:r>
          </w:p>
        </w:tc>
      </w:tr>
      <w:tr w:rsidR="00466C5B" w:rsidTr="004E5910">
        <w:tc>
          <w:tcPr>
            <w:tcW w:w="2876" w:type="dxa"/>
          </w:tcPr>
          <w:p w:rsidR="00466C5B" w:rsidRDefault="00A72A1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EBONYI</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2,298,123,877.20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8,234,317,213.01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10,427,861,231.23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11,032,472,512.00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Not Available</w:t>
            </w:r>
          </w:p>
        </w:tc>
      </w:tr>
      <w:tr w:rsidR="00466C5B" w:rsidTr="004E5910">
        <w:tc>
          <w:tcPr>
            <w:tcW w:w="2876"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EDO</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17,688,679,849.78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18,880,055,380.83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A5192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EA1">
              <w:rPr>
                <w:rFonts w:ascii="Times New Roman" w:hAnsi="Times New Roman" w:cs="Times New Roman"/>
                <w:sz w:val="24"/>
                <w:szCs w:val="24"/>
              </w:rPr>
              <w:t>18,899,322,710.47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17,023,595,231.62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19,117,468,369.25</w:t>
            </w:r>
          </w:p>
        </w:tc>
      </w:tr>
      <w:tr w:rsidR="00466C5B" w:rsidTr="004E5910">
        <w:tc>
          <w:tcPr>
            <w:tcW w:w="2876"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EKITI</w:t>
            </w: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2,489,797,191.33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3,787,607,515.35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2,339,670,199.77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3,462,341,448.32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466C5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3,297,707,703.96</w:t>
            </w:r>
          </w:p>
        </w:tc>
      </w:tr>
      <w:tr w:rsidR="00466C5B" w:rsidTr="004E5910">
        <w:tc>
          <w:tcPr>
            <w:tcW w:w="2876"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ENUGU</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7,287,161,299.00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12,209,587,683.00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20,203,802,864.00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19,250,345,593.00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C21EA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18,081,014,527.00</w:t>
            </w:r>
          </w:p>
        </w:tc>
      </w:tr>
      <w:tr w:rsidR="00466C5B" w:rsidTr="004E5910">
        <w:tc>
          <w:tcPr>
            <w:tcW w:w="2876" w:type="dxa"/>
          </w:tcPr>
          <w:p w:rsidR="00466C5B" w:rsidRDefault="006F6EB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GOMBE</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3,153,362,788.35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3,717,188,863.22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3,870,998,757.79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5,196,460,381.93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4,784,605,861.47</w:t>
            </w:r>
          </w:p>
        </w:tc>
      </w:tr>
      <w:tr w:rsidR="00466C5B" w:rsidTr="004E5910">
        <w:tc>
          <w:tcPr>
            <w:tcW w:w="2876"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IMO</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5,806,462,989.22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6,810,221,957.04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7,583,501,933.27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8,115,751,385.95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5,472,581,634.18</w:t>
            </w:r>
          </w:p>
        </w:tc>
      </w:tr>
      <w:tr w:rsidR="00466C5B" w:rsidTr="004E5910">
        <w:tc>
          <w:tcPr>
            <w:tcW w:w="2876"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JIGAWA</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1,482,918,912.88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7,884,900,135.26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9,755,337,731.73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6,273,310,616.35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5,081,424,105.40</w:t>
            </w:r>
          </w:p>
        </w:tc>
      </w:tr>
      <w:tr w:rsidR="00466C5B" w:rsidTr="004E5910">
        <w:tc>
          <w:tcPr>
            <w:tcW w:w="2876"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KADUNA</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9,781,946,157.96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11,531,795,961,69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61EA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10,932,0</w:t>
            </w:r>
            <w:r w:rsidR="0090048F">
              <w:rPr>
                <w:rFonts w:ascii="Times New Roman" w:hAnsi="Times New Roman" w:cs="Times New Roman"/>
                <w:sz w:val="24"/>
                <w:szCs w:val="24"/>
              </w:rPr>
              <w:t>71,462.59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12,782,522,514.51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11,536,729,988.59</w:t>
            </w:r>
          </w:p>
        </w:tc>
      </w:tr>
      <w:tr w:rsidR="00466C5B" w:rsidTr="004E5910">
        <w:tc>
          <w:tcPr>
            <w:tcW w:w="2876"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KANO</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6,618,936,565.04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11,051,971,481.61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17,142,211,079.94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13,661,853,935.85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13,611,853,935.85</w:t>
            </w:r>
          </w:p>
        </w:tc>
      </w:tr>
      <w:tr w:rsidR="00466C5B" w:rsidTr="004E5910">
        <w:tc>
          <w:tcPr>
            <w:tcW w:w="2876"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KATSINA</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4,239,692,674.00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5,029,720,846.00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6,852,511,585.00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6,223,037,599.00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5,791,008,741.00</w:t>
            </w:r>
          </w:p>
        </w:tc>
      </w:tr>
      <w:tr w:rsidR="00466C5B" w:rsidTr="004E5910">
        <w:tc>
          <w:tcPr>
            <w:tcW w:w="2876" w:type="dxa"/>
          </w:tcPr>
          <w:p w:rsidR="00466C5B" w:rsidRDefault="0090048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KEBBI</w:t>
            </w: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3473F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4,472,397,621.47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3473F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5,424,015,848.65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3473F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3,732,343,145.11</w:t>
            </w:r>
          </w:p>
        </w:tc>
      </w:tr>
      <w:tr w:rsidR="00466C5B" w:rsidTr="004E5910">
        <w:trPr>
          <w:trHeight w:val="476"/>
        </w:trPr>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BC256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7E2">
              <w:rPr>
                <w:rFonts w:ascii="Times New Roman" w:hAnsi="Times New Roman" w:cs="Times New Roman"/>
                <w:sz w:val="24"/>
                <w:szCs w:val="24"/>
              </w:rPr>
              <w:t>2014</w:t>
            </w:r>
          </w:p>
        </w:tc>
        <w:tc>
          <w:tcPr>
            <w:tcW w:w="2877" w:type="dxa"/>
          </w:tcPr>
          <w:p w:rsidR="00466C5B" w:rsidRDefault="003473F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3,834,143,641.95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3473F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3,592,406,108.30</w:t>
            </w:r>
          </w:p>
        </w:tc>
      </w:tr>
      <w:tr w:rsidR="00466C5B" w:rsidTr="004E5910">
        <w:tc>
          <w:tcPr>
            <w:tcW w:w="2876" w:type="dxa"/>
          </w:tcPr>
          <w:p w:rsidR="00466C5B" w:rsidRDefault="005B3B1E"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KOGI</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2,848,556,782.15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5,020,349,740.18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D007E2"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   </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6,569,928,653.47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6,569,928,653.47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6,776,580,756.17</w:t>
            </w:r>
          </w:p>
        </w:tc>
      </w:tr>
      <w:tr w:rsidR="00466C5B" w:rsidTr="004E5910">
        <w:tc>
          <w:tcPr>
            <w:tcW w:w="2876"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KWARA</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8,816,657,944.50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11,317,269,584.36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13,838,085,972.51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12,460,517,954.55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7,178,922,182.76</w:t>
            </w:r>
          </w:p>
        </w:tc>
      </w:tr>
      <w:tr w:rsidR="00466C5B" w:rsidTr="004E5910">
        <w:tc>
          <w:tcPr>
            <w:tcW w:w="2876"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NASARAWA </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624CE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4,132</w:t>
            </w:r>
            <w:r w:rsidR="002B58B6">
              <w:rPr>
                <w:rFonts w:ascii="Times New Roman" w:hAnsi="Times New Roman" w:cs="Times New Roman"/>
                <w:sz w:val="24"/>
                <w:szCs w:val="24"/>
              </w:rPr>
              <w:t>,282,812.68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2B58B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4,132,282,812.68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 </w:t>
            </w:r>
          </w:p>
        </w:tc>
        <w:tc>
          <w:tcPr>
            <w:tcW w:w="2877" w:type="dxa"/>
          </w:tcPr>
          <w:p w:rsidR="00466C5B" w:rsidRDefault="002B58B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4,012,291,835.70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2B58B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4,085,127,585.70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2B58B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281,701,806.50</w:t>
            </w:r>
          </w:p>
        </w:tc>
      </w:tr>
      <w:tr w:rsidR="00466C5B" w:rsidTr="004E5910">
        <w:tc>
          <w:tcPr>
            <w:tcW w:w="2876" w:type="dxa"/>
          </w:tcPr>
          <w:p w:rsidR="00466C5B" w:rsidRDefault="002B58B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NIGER</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3,791,420,019.57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3,782,827,634.99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4,115,777,679,30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5,737,185,035.88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5,975,149,921.86</w:t>
            </w:r>
          </w:p>
        </w:tc>
      </w:tr>
      <w:tr w:rsidR="00466C5B" w:rsidTr="004E5910">
        <w:tc>
          <w:tcPr>
            <w:tcW w:w="2876"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OGUN</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10,838,698,403.20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12,438,765,025.22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13,777,026,969.63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17,497,620,787.52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34,596,446,519.52</w:t>
            </w:r>
          </w:p>
        </w:tc>
      </w:tr>
      <w:tr w:rsidR="00466C5B" w:rsidTr="004E5910">
        <w:tc>
          <w:tcPr>
            <w:tcW w:w="2876"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ONDO</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8,015,725,375.26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DB53F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10,153,042,579.01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B12CC8"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10,498,697,469.99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B12CC8"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11,718,741,502.49</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B12CC8"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10,098,000,000.00</w:t>
            </w:r>
          </w:p>
        </w:tc>
      </w:tr>
      <w:tr w:rsidR="00466C5B" w:rsidTr="004E5910">
        <w:tc>
          <w:tcPr>
            <w:tcW w:w="2876" w:type="dxa"/>
          </w:tcPr>
          <w:p w:rsidR="00466C5B" w:rsidRDefault="00B12CC8"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OSUN</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B12CC8"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8863B1">
              <w:rPr>
                <w:rFonts w:ascii="Times New Roman" w:hAnsi="Times New Roman" w:cs="Times New Roman"/>
                <w:sz w:val="24"/>
                <w:szCs w:val="24"/>
              </w:rPr>
              <w:t>398,572,036.48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5,020,250,633.94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7,284,225,003.77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 </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8,513,274,186.67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8,072,966,446.00</w:t>
            </w:r>
          </w:p>
        </w:tc>
      </w:tr>
      <w:tr w:rsidR="00466C5B" w:rsidTr="004E5910">
        <w:tc>
          <w:tcPr>
            <w:tcW w:w="2876"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OYO </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8,915,603,182.50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14,598,808,723.10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15,251,369,563.24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16,307,233,700.20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15,663,514,824.73</w:t>
            </w:r>
          </w:p>
        </w:tc>
      </w:tr>
      <w:tr w:rsidR="00466C5B" w:rsidTr="004E5910">
        <w:tc>
          <w:tcPr>
            <w:tcW w:w="2876"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PLATEAU</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4,520,622,617.37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6,927,858,653.07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8,486,806,640.08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8,284,425,159.92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6,937,349,802.70</w:t>
            </w:r>
          </w:p>
        </w:tc>
      </w:tr>
      <w:tr w:rsidR="00466C5B" w:rsidTr="004E5910">
        <w:tc>
          <w:tcPr>
            <w:tcW w:w="2876"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RIVERS </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8863B1"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52,711,985</w:t>
            </w:r>
            <w:r w:rsidR="001C6E14">
              <w:rPr>
                <w:rFonts w:ascii="Times New Roman" w:hAnsi="Times New Roman" w:cs="Times New Roman"/>
                <w:sz w:val="24"/>
                <w:szCs w:val="24"/>
              </w:rPr>
              <w:t>,543.27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66,275,698,676.01</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87,914,415,268.80</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89,112,448,347.58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82,101,298,408.43</w:t>
            </w:r>
          </w:p>
        </w:tc>
      </w:tr>
      <w:tr w:rsidR="00466C5B" w:rsidTr="004E5910">
        <w:tc>
          <w:tcPr>
            <w:tcW w:w="2876"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SOKOTO</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4,185,153,701.13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4,313,699,006.03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5,509,132,929.43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1C6E14"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5,617,</w:t>
            </w:r>
            <w:r w:rsidR="00EA6446">
              <w:rPr>
                <w:rFonts w:ascii="Times New Roman" w:hAnsi="Times New Roman" w:cs="Times New Roman"/>
                <w:sz w:val="24"/>
                <w:szCs w:val="24"/>
              </w:rPr>
              <w:t>763,260.35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EA644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6,224,448,122.53</w:t>
            </w:r>
          </w:p>
        </w:tc>
      </w:tr>
      <w:tr w:rsidR="00466C5B" w:rsidTr="004E5910">
        <w:tc>
          <w:tcPr>
            <w:tcW w:w="2876" w:type="dxa"/>
          </w:tcPr>
          <w:p w:rsidR="00466C5B" w:rsidRDefault="00EA644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TARABA</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EA644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2,869,031,498.92</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EA644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3,418,289,991.33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EA6446"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3,344</w:t>
            </w:r>
            <w:r w:rsidR="00BC21CF">
              <w:rPr>
                <w:rFonts w:ascii="Times New Roman" w:hAnsi="Times New Roman" w:cs="Times New Roman"/>
                <w:sz w:val="24"/>
                <w:szCs w:val="24"/>
              </w:rPr>
              <w:t>,006,052.45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3,799,040,873.48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4,155,053,816.15</w:t>
            </w:r>
          </w:p>
        </w:tc>
      </w:tr>
      <w:tr w:rsidR="00466C5B" w:rsidTr="004E5910">
        <w:tc>
          <w:tcPr>
            <w:tcW w:w="2876"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YOBE</w:t>
            </w:r>
          </w:p>
        </w:tc>
        <w:tc>
          <w:tcPr>
            <w:tcW w:w="2877" w:type="dxa"/>
          </w:tcPr>
          <w:p w:rsidR="00466C5B" w:rsidRDefault="00D007E2"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2,385,653,776.94</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1,785,221,060.95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3,072,006,109.88</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3,073,780,160.87</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BC21C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D455F">
              <w:rPr>
                <w:rFonts w:ascii="Times New Roman" w:hAnsi="Times New Roman" w:cs="Times New Roman"/>
                <w:sz w:val="24"/>
                <w:szCs w:val="24"/>
              </w:rPr>
              <w:t>,741,632,541.03</w:t>
            </w:r>
          </w:p>
        </w:tc>
      </w:tr>
      <w:tr w:rsidR="00466C5B" w:rsidTr="004E5910">
        <w:tc>
          <w:tcPr>
            <w:tcW w:w="2876" w:type="dxa"/>
          </w:tcPr>
          <w:p w:rsidR="00466C5B" w:rsidRDefault="004D455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ZAMFARA</w:t>
            </w: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4D455F"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1,714,432,462.63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466C5B" w:rsidRDefault="004E591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2,592,935,139.95</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466C5B" w:rsidRDefault="004E591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3,039,396,601.83</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466C5B" w:rsidRDefault="004E591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3,149,630,553.96</w:t>
            </w:r>
          </w:p>
        </w:tc>
      </w:tr>
      <w:tr w:rsidR="00466C5B" w:rsidTr="004E5910">
        <w:tc>
          <w:tcPr>
            <w:tcW w:w="2876" w:type="dxa"/>
          </w:tcPr>
          <w:p w:rsidR="00466C5B" w:rsidRDefault="00466C5B" w:rsidP="00730B88">
            <w:pPr>
              <w:spacing w:line="360" w:lineRule="auto"/>
              <w:jc w:val="both"/>
              <w:rPr>
                <w:rFonts w:ascii="Times New Roman" w:hAnsi="Times New Roman" w:cs="Times New Roman"/>
                <w:sz w:val="24"/>
                <w:szCs w:val="24"/>
              </w:rPr>
            </w:pP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466C5B" w:rsidRDefault="004E591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2,741,630,553.96</w:t>
            </w:r>
          </w:p>
        </w:tc>
      </w:tr>
      <w:tr w:rsidR="00466C5B" w:rsidTr="004E5910">
        <w:tc>
          <w:tcPr>
            <w:tcW w:w="2876" w:type="dxa"/>
          </w:tcPr>
          <w:p w:rsidR="00466C5B" w:rsidRDefault="004E5910"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LAGOS</w:t>
            </w:r>
          </w:p>
        </w:tc>
        <w:tc>
          <w:tcPr>
            <w:tcW w:w="2877" w:type="dxa"/>
          </w:tcPr>
          <w:p w:rsidR="00466C5B" w:rsidRDefault="00175D99"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466C5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202,761,061,679.60</w:t>
            </w:r>
          </w:p>
        </w:tc>
      </w:tr>
      <w:tr w:rsidR="0031244B" w:rsidTr="004E5910">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219,202,426,843.89</w:t>
            </w:r>
          </w:p>
        </w:tc>
      </w:tr>
      <w:tr w:rsidR="0031244B" w:rsidTr="004E5910">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236,195,308,896.71</w:t>
            </w:r>
          </w:p>
        </w:tc>
      </w:tr>
      <w:tr w:rsidR="0031244B" w:rsidTr="004E5910">
        <w:trPr>
          <w:trHeight w:val="657"/>
        </w:trPr>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w:t>
            </w: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276,163,978,675.95</w:t>
            </w:r>
          </w:p>
        </w:tc>
      </w:tr>
      <w:tr w:rsidR="0031244B" w:rsidTr="004E5910">
        <w:trPr>
          <w:trHeight w:val="833"/>
        </w:trPr>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268,224,782,435.23</w:t>
            </w:r>
          </w:p>
        </w:tc>
      </w:tr>
      <w:tr w:rsidR="0031244B" w:rsidTr="004E5910">
        <w:trPr>
          <w:trHeight w:val="636"/>
        </w:trPr>
        <w:tc>
          <w:tcPr>
            <w:tcW w:w="2876"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ABUJA (FCT)</w:t>
            </w: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2011</w:t>
            </w:r>
          </w:p>
        </w:tc>
        <w:tc>
          <w:tcPr>
            <w:tcW w:w="2877" w:type="dxa"/>
          </w:tcPr>
          <w:p w:rsidR="0031244B" w:rsidRDefault="0031244B" w:rsidP="00730B88">
            <w:pPr>
              <w:spacing w:line="360" w:lineRule="auto"/>
              <w:jc w:val="both"/>
              <w:rPr>
                <w:rFonts w:ascii="Times New Roman" w:hAnsi="Times New Roman" w:cs="Times New Roman"/>
                <w:sz w:val="24"/>
                <w:szCs w:val="24"/>
              </w:rPr>
            </w:pPr>
          </w:p>
        </w:tc>
      </w:tr>
      <w:tr w:rsidR="0031244B" w:rsidTr="004E5910">
        <w:trPr>
          <w:trHeight w:val="596"/>
        </w:trPr>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2012</w:t>
            </w:r>
          </w:p>
        </w:tc>
        <w:tc>
          <w:tcPr>
            <w:tcW w:w="2877" w:type="dxa"/>
          </w:tcPr>
          <w:p w:rsidR="0031244B" w:rsidRDefault="0031244B" w:rsidP="00730B88">
            <w:pPr>
              <w:spacing w:line="360" w:lineRule="auto"/>
              <w:jc w:val="both"/>
              <w:rPr>
                <w:rFonts w:ascii="Times New Roman" w:hAnsi="Times New Roman" w:cs="Times New Roman"/>
                <w:sz w:val="24"/>
                <w:szCs w:val="24"/>
              </w:rPr>
            </w:pPr>
          </w:p>
        </w:tc>
      </w:tr>
      <w:tr w:rsidR="0031244B" w:rsidTr="004E5910">
        <w:trPr>
          <w:trHeight w:val="720"/>
        </w:trPr>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2013</w:t>
            </w:r>
          </w:p>
        </w:tc>
        <w:tc>
          <w:tcPr>
            <w:tcW w:w="2877" w:type="dxa"/>
          </w:tcPr>
          <w:p w:rsidR="0031244B" w:rsidRDefault="0031244B" w:rsidP="00730B88">
            <w:pPr>
              <w:spacing w:line="360" w:lineRule="auto"/>
              <w:jc w:val="both"/>
              <w:rPr>
                <w:rFonts w:ascii="Times New Roman" w:hAnsi="Times New Roman" w:cs="Times New Roman"/>
                <w:sz w:val="24"/>
                <w:szCs w:val="24"/>
              </w:rPr>
            </w:pPr>
          </w:p>
        </w:tc>
      </w:tr>
      <w:tr w:rsidR="0031244B" w:rsidTr="004E5910">
        <w:trPr>
          <w:trHeight w:val="692"/>
        </w:trPr>
        <w:tc>
          <w:tcPr>
            <w:tcW w:w="2876"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2014 </w:t>
            </w:r>
          </w:p>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2015</w:t>
            </w:r>
          </w:p>
        </w:tc>
        <w:tc>
          <w:tcPr>
            <w:tcW w:w="2877" w:type="dxa"/>
          </w:tcPr>
          <w:p w:rsidR="0031244B" w:rsidRDefault="0031244B" w:rsidP="00730B88">
            <w:pPr>
              <w:spacing w:line="360" w:lineRule="auto"/>
              <w:jc w:val="both"/>
              <w:rPr>
                <w:rFonts w:ascii="Times New Roman" w:hAnsi="Times New Roman" w:cs="Times New Roman"/>
                <w:sz w:val="24"/>
                <w:szCs w:val="24"/>
              </w:rPr>
            </w:pPr>
          </w:p>
          <w:p w:rsidR="0031244B" w:rsidRDefault="0031244B" w:rsidP="00730B88">
            <w:pPr>
              <w:spacing w:line="360" w:lineRule="auto"/>
              <w:jc w:val="both"/>
              <w:rPr>
                <w:rFonts w:ascii="Times New Roman" w:hAnsi="Times New Roman" w:cs="Times New Roman"/>
                <w:sz w:val="24"/>
                <w:szCs w:val="24"/>
              </w:rPr>
            </w:pPr>
          </w:p>
        </w:tc>
      </w:tr>
      <w:tr w:rsidR="0031244B" w:rsidTr="004E5910">
        <w:trPr>
          <w:trHeight w:val="649"/>
        </w:trPr>
        <w:tc>
          <w:tcPr>
            <w:tcW w:w="2876" w:type="dxa"/>
          </w:tcPr>
          <w:p w:rsidR="0031244B" w:rsidRDefault="0031244B"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877" w:type="dxa"/>
          </w:tcPr>
          <w:p w:rsidR="0031244B" w:rsidRDefault="0031244B" w:rsidP="00730B88">
            <w:pPr>
              <w:spacing w:line="360" w:lineRule="auto"/>
              <w:jc w:val="both"/>
              <w:rPr>
                <w:rFonts w:ascii="Times New Roman" w:hAnsi="Times New Roman" w:cs="Times New Roman"/>
                <w:sz w:val="24"/>
                <w:szCs w:val="24"/>
              </w:rPr>
            </w:pPr>
          </w:p>
        </w:tc>
        <w:tc>
          <w:tcPr>
            <w:tcW w:w="2877" w:type="dxa"/>
          </w:tcPr>
          <w:p w:rsidR="0031244B" w:rsidRDefault="0031244B" w:rsidP="00730B88">
            <w:pPr>
              <w:spacing w:line="360" w:lineRule="auto"/>
              <w:jc w:val="both"/>
              <w:rPr>
                <w:rFonts w:ascii="Times New Roman" w:hAnsi="Times New Roman" w:cs="Times New Roman"/>
                <w:sz w:val="24"/>
                <w:szCs w:val="24"/>
              </w:rPr>
            </w:pPr>
          </w:p>
        </w:tc>
      </w:tr>
    </w:tbl>
    <w:p w:rsidR="00466C5B" w:rsidRPr="00703862" w:rsidRDefault="00703862" w:rsidP="00730B88">
      <w:pPr>
        <w:spacing w:line="360" w:lineRule="auto"/>
        <w:jc w:val="both"/>
        <w:rPr>
          <w:rFonts w:ascii="Times New Roman" w:hAnsi="Times New Roman" w:cs="Times New Roman"/>
          <w:b/>
          <w:i/>
          <w:sz w:val="20"/>
          <w:szCs w:val="20"/>
        </w:rPr>
      </w:pPr>
      <w:r w:rsidRPr="00703862">
        <w:rPr>
          <w:rFonts w:ascii="Times New Roman" w:hAnsi="Times New Roman" w:cs="Times New Roman"/>
          <w:b/>
          <w:i/>
          <w:sz w:val="20"/>
          <w:szCs w:val="20"/>
        </w:rPr>
        <w:t>Source:</w:t>
      </w:r>
      <w:r w:rsidR="001674F5" w:rsidRPr="00703862">
        <w:rPr>
          <w:rFonts w:ascii="Times New Roman" w:hAnsi="Times New Roman" w:cs="Times New Roman"/>
          <w:b/>
          <w:i/>
          <w:sz w:val="20"/>
          <w:szCs w:val="20"/>
        </w:rPr>
        <w:t xml:space="preserve"> </w:t>
      </w:r>
      <w:r w:rsidR="00776318" w:rsidRPr="00703862">
        <w:rPr>
          <w:rFonts w:ascii="Times New Roman" w:hAnsi="Times New Roman" w:cs="Times New Roman"/>
          <w:b/>
          <w:i/>
          <w:sz w:val="20"/>
          <w:szCs w:val="20"/>
        </w:rPr>
        <w:t xml:space="preserve">Tax Reforms </w:t>
      </w:r>
      <w:r w:rsidRPr="00703862">
        <w:rPr>
          <w:rFonts w:ascii="Times New Roman" w:hAnsi="Times New Roman" w:cs="Times New Roman"/>
          <w:b/>
          <w:i/>
          <w:sz w:val="20"/>
          <w:szCs w:val="20"/>
        </w:rPr>
        <w:t>in</w:t>
      </w:r>
      <w:r w:rsidR="00776318" w:rsidRPr="00703862">
        <w:rPr>
          <w:rFonts w:ascii="Times New Roman" w:hAnsi="Times New Roman" w:cs="Times New Roman"/>
          <w:b/>
          <w:i/>
          <w:sz w:val="20"/>
          <w:szCs w:val="20"/>
        </w:rPr>
        <w:t xml:space="preserve"> Nigeria Since 1978 by </w:t>
      </w:r>
      <w:proofErr w:type="spellStart"/>
      <w:r w:rsidR="00776318" w:rsidRPr="00703862">
        <w:rPr>
          <w:rFonts w:ascii="Times New Roman" w:hAnsi="Times New Roman" w:cs="Times New Roman"/>
          <w:b/>
          <w:i/>
          <w:sz w:val="20"/>
          <w:szCs w:val="20"/>
        </w:rPr>
        <w:t>Dr</w:t>
      </w:r>
      <w:proofErr w:type="spellEnd"/>
      <w:r w:rsidR="00776318" w:rsidRPr="00703862">
        <w:rPr>
          <w:rFonts w:ascii="Times New Roman" w:hAnsi="Times New Roman" w:cs="Times New Roman"/>
          <w:b/>
          <w:i/>
          <w:sz w:val="20"/>
          <w:szCs w:val="20"/>
        </w:rPr>
        <w:t xml:space="preserve"> </w:t>
      </w:r>
      <w:proofErr w:type="spellStart"/>
      <w:r w:rsidR="00776318" w:rsidRPr="00703862">
        <w:rPr>
          <w:rFonts w:ascii="Times New Roman" w:hAnsi="Times New Roman" w:cs="Times New Roman"/>
          <w:b/>
          <w:i/>
          <w:sz w:val="20"/>
          <w:szCs w:val="20"/>
        </w:rPr>
        <w:t>Teju</w:t>
      </w:r>
      <w:proofErr w:type="spellEnd"/>
      <w:r w:rsidR="00776318" w:rsidRPr="00703862">
        <w:rPr>
          <w:rFonts w:ascii="Times New Roman" w:hAnsi="Times New Roman" w:cs="Times New Roman"/>
          <w:b/>
          <w:i/>
          <w:sz w:val="20"/>
          <w:szCs w:val="20"/>
        </w:rPr>
        <w:t xml:space="preserve"> </w:t>
      </w:r>
      <w:proofErr w:type="spellStart"/>
      <w:r w:rsidR="00776318" w:rsidRPr="00703862">
        <w:rPr>
          <w:rFonts w:ascii="Times New Roman" w:hAnsi="Times New Roman" w:cs="Times New Roman"/>
          <w:b/>
          <w:i/>
          <w:sz w:val="20"/>
          <w:szCs w:val="20"/>
        </w:rPr>
        <w:t>Somorin</w:t>
      </w:r>
      <w:proofErr w:type="spellEnd"/>
    </w:p>
    <w:p w:rsidR="00467C9C" w:rsidRDefault="00467C9C" w:rsidP="00730B88">
      <w:pPr>
        <w:spacing w:line="360" w:lineRule="auto"/>
        <w:jc w:val="both"/>
        <w:rPr>
          <w:rFonts w:ascii="Times New Roman" w:hAnsi="Times New Roman" w:cs="Times New Roman"/>
          <w:sz w:val="24"/>
          <w:szCs w:val="24"/>
        </w:rPr>
      </w:pPr>
    </w:p>
    <w:p w:rsidR="00467C9C" w:rsidRDefault="00467C9C" w:rsidP="00730B88">
      <w:pPr>
        <w:spacing w:line="360" w:lineRule="auto"/>
        <w:jc w:val="both"/>
        <w:rPr>
          <w:rFonts w:ascii="Times New Roman" w:hAnsi="Times New Roman" w:cs="Times New Roman"/>
          <w:sz w:val="24"/>
          <w:szCs w:val="24"/>
        </w:rPr>
      </w:pPr>
    </w:p>
    <w:p w:rsidR="00B12FF8" w:rsidRDefault="00B12FF8" w:rsidP="00730B88">
      <w:pPr>
        <w:pStyle w:val="Heading4"/>
        <w:spacing w:line="360" w:lineRule="auto"/>
        <w:rPr>
          <w:rFonts w:ascii="Times New Roman" w:hAnsi="Times New Roman" w:cs="Times New Roman"/>
          <w:b/>
          <w:i w:val="0"/>
          <w:color w:val="auto"/>
          <w:sz w:val="24"/>
        </w:rPr>
      </w:pPr>
    </w:p>
    <w:p w:rsidR="00B12FF8" w:rsidRDefault="00282F3D" w:rsidP="00730B88">
      <w:pPr>
        <w:pStyle w:val="Heading4"/>
        <w:spacing w:line="360" w:lineRule="auto"/>
        <w:rPr>
          <w:rFonts w:ascii="Times New Roman" w:hAnsi="Times New Roman" w:cs="Times New Roman"/>
          <w:b/>
          <w:i w:val="0"/>
          <w:color w:val="auto"/>
          <w:sz w:val="24"/>
        </w:rPr>
      </w:pPr>
      <w:r>
        <w:rPr>
          <w:rFonts w:ascii="Times New Roman" w:hAnsi="Times New Roman" w:cs="Times New Roman"/>
          <w:b/>
          <w:i w:val="0"/>
          <w:color w:val="auto"/>
          <w:sz w:val="24"/>
        </w:rPr>
        <w:t xml:space="preserve">2.2.1.3 PROBLEMS ASSOCIATED WITH REVENUE GENERATION </w:t>
      </w:r>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spite of all the benefits derived from internally generated revenue, there are several challenges attached to it. Such as; lack of database for customers of the state inland revenue service,  unwillingness of individuals to pay tax, poor collection processes, lack of financial integrity of taxpayers; lack of transparent accounting of the tax authorities, undocumented financial transactions; poor training of staff in revenue administration; low determination in the area of revenue administration; poor internal organizational arrangement for revenue generation; poor business process among others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Eze041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Omole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Onyia</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Okonji</w:t>
      </w:r>
      <w:proofErr w:type="spellEnd"/>
      <w:r>
        <w:rPr>
          <w:rFonts w:ascii="Times New Roman" w:hAnsi="Times New Roman" w:cs="Times New Roman"/>
          <w:sz w:val="24"/>
          <w:szCs w:val="24"/>
        </w:rPr>
        <w:t>, P., 2004)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Tai16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Oyedele</w:t>
      </w:r>
      <w:proofErr w:type="spellEnd"/>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referred to Joint Tax Board stated that about 4.6 million people are registered with Lagos Inland Revenue Service for tax purpose  which is too low compared to the population in Lagos State. One of the major problem to revenue generation is that, most people in the informal sector that have businesses or trade don’t want to pay taxes and their income cannot be traced by the government due to lack of financial records. Without financial records the government is unable to ascertain their tax liability and this reduces the amount of revenue the state is able to generate.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Tra17 \l 1033 </w:instrText>
      </w:r>
      <w:r>
        <w:rPr>
          <w:rFonts w:ascii="Times New Roman" w:hAnsi="Times New Roman" w:cs="Times New Roman"/>
          <w:sz w:val="24"/>
          <w:szCs w:val="24"/>
        </w:rPr>
        <w:fldChar w:fldCharType="separate"/>
      </w:r>
      <w:r>
        <w:rPr>
          <w:rFonts w:ascii="Times New Roman" w:hAnsi="Times New Roman" w:cs="Times New Roman"/>
          <w:sz w:val="24"/>
          <w:szCs w:val="24"/>
        </w:rPr>
        <w:t>(Transparency International, 2017)</w:t>
      </w:r>
      <w:r>
        <w:rPr>
          <w:rFonts w:ascii="Times New Roman" w:hAnsi="Times New Roman" w:cs="Times New Roman"/>
          <w:sz w:val="24"/>
          <w:szCs w:val="24"/>
        </w:rPr>
        <w:fldChar w:fldCharType="end"/>
      </w:r>
      <w:r>
        <w:rPr>
          <w:rFonts w:ascii="Times New Roman" w:hAnsi="Times New Roman" w:cs="Times New Roman"/>
          <w:sz w:val="24"/>
          <w:szCs w:val="24"/>
        </w:rPr>
        <w:t xml:space="preserve"> Nigeria was ranked the 148 least corrupt country in the world out of 195 countries. </w:t>
      </w:r>
      <w:r w:rsidR="00A53F4C">
        <w:rPr>
          <w:rFonts w:ascii="Times New Roman" w:hAnsi="Times New Roman" w:cs="Times New Roman"/>
          <w:sz w:val="24"/>
          <w:szCs w:val="24"/>
        </w:rPr>
        <w:t>Furthermore,</w:t>
      </w:r>
      <w:r>
        <w:rPr>
          <w:rFonts w:ascii="Times New Roman" w:hAnsi="Times New Roman" w:cs="Times New Roman"/>
          <w:sz w:val="24"/>
          <w:szCs w:val="24"/>
        </w:rPr>
        <w:t xml:space="preserve"> high level of corruption will greatly affect the amount of revenue generated in a state, if the government workers are corrupt the records in the books will not match the actual receipt of revenue generated by the state. High level of corruption also means that tax administrators will be inefficient when doing their work due to bribery.  The level of corruption in a system corresponds with the level of internal control system, due to corruption the internal control system of government offices will be weakened therefore affecting the amount of revenue generated.</w:t>
      </w:r>
    </w:p>
    <w:p w:rsidR="00B12FF8" w:rsidRDefault="00B12FF8" w:rsidP="00730B88">
      <w:pPr>
        <w:autoSpaceDE w:val="0"/>
        <w:autoSpaceDN w:val="0"/>
        <w:adjustRightInd w:val="0"/>
        <w:spacing w:after="0" w:line="360" w:lineRule="auto"/>
        <w:jc w:val="both"/>
        <w:rPr>
          <w:rFonts w:ascii="Times New Roman" w:hAnsi="Times New Roman" w:cs="Times New Roman"/>
          <w:sz w:val="24"/>
          <w:szCs w:val="24"/>
        </w:rPr>
      </w:pPr>
    </w:p>
    <w:p w:rsidR="00B12FF8" w:rsidRDefault="00B12FF8" w:rsidP="00730B88">
      <w:pPr>
        <w:pStyle w:val="Heading3"/>
        <w:spacing w:line="360" w:lineRule="auto"/>
        <w:rPr>
          <w:rFonts w:ascii="Times New Roman" w:hAnsi="Times New Roman" w:cs="Times New Roman"/>
          <w:b/>
          <w:color w:val="auto"/>
        </w:rPr>
      </w:pPr>
    </w:p>
    <w:p w:rsidR="00B12FF8" w:rsidRDefault="00B12FF8" w:rsidP="00730B88">
      <w:pPr>
        <w:pStyle w:val="Heading3"/>
        <w:spacing w:line="360" w:lineRule="auto"/>
        <w:rPr>
          <w:rFonts w:ascii="Times New Roman" w:hAnsi="Times New Roman" w:cs="Times New Roman"/>
          <w:b/>
          <w:color w:val="auto"/>
        </w:rPr>
      </w:pPr>
    </w:p>
    <w:p w:rsidR="00B12FF8" w:rsidRDefault="00282F3D" w:rsidP="00730B88">
      <w:pPr>
        <w:pStyle w:val="Heading3"/>
        <w:spacing w:line="360" w:lineRule="auto"/>
        <w:rPr>
          <w:rFonts w:ascii="Times New Roman" w:hAnsi="Times New Roman" w:cs="Times New Roman"/>
          <w:b/>
          <w:color w:val="auto"/>
        </w:rPr>
      </w:pPr>
      <w:bookmarkStart w:id="18" w:name="_Toc14917749"/>
      <w:r>
        <w:rPr>
          <w:rFonts w:ascii="Times New Roman" w:hAnsi="Times New Roman" w:cs="Times New Roman"/>
          <w:b/>
          <w:color w:val="auto"/>
        </w:rPr>
        <w:t>2.2.2 TAXATION</w:t>
      </w:r>
      <w:bookmarkEnd w:id="18"/>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b/>
          <w:sz w:val="28"/>
          <w:szCs w:val="24"/>
        </w:rPr>
      </w:pPr>
      <w:r>
        <w:rPr>
          <w:rFonts w:ascii="Times New Roman" w:hAnsi="Times New Roman" w:cs="Times New Roman"/>
          <w:sz w:val="24"/>
          <w:szCs w:val="24"/>
        </w:rPr>
        <w:t>Tax is a source of revenue for a government, it is a compulsory levy imposed by the government on individuals or corporate entities who reside or operate within a geographical location</w:t>
      </w:r>
      <w:r>
        <w:rPr>
          <w:rFonts w:ascii="Times New Roman" w:hAnsi="Times New Roman" w:cs="Times New Roman"/>
          <w:b/>
          <w:sz w:val="24"/>
          <w:szCs w:val="24"/>
        </w:rPr>
        <w:t>.</w:t>
      </w:r>
      <w:r>
        <w:rPr>
          <w:rFonts w:ascii="Times New Roman" w:hAnsi="Times New Roman" w:cs="Times New Roman"/>
          <w:sz w:val="24"/>
          <w:szCs w:val="24"/>
        </w:rPr>
        <w:t xml:space="preserve"> There are various underlining principles that guide the concepts of taxation. The Benefit principle of taxation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Coo94 \l 1033 </w:instrText>
      </w:r>
      <w:r>
        <w:rPr>
          <w:rFonts w:ascii="Times New Roman" w:hAnsi="Times New Roman" w:cs="Times New Roman"/>
          <w:sz w:val="24"/>
          <w:szCs w:val="24"/>
        </w:rPr>
        <w:fldChar w:fldCharType="separate"/>
      </w:r>
      <w:r>
        <w:rPr>
          <w:rFonts w:ascii="Times New Roman" w:hAnsi="Times New Roman" w:cs="Times New Roman"/>
          <w:sz w:val="24"/>
          <w:szCs w:val="24"/>
        </w:rPr>
        <w:t>(Cooper, 1994)</w:t>
      </w:r>
      <w:r>
        <w:rPr>
          <w:rFonts w:ascii="Times New Roman" w:hAnsi="Times New Roman" w:cs="Times New Roman"/>
          <w:sz w:val="24"/>
          <w:szCs w:val="24"/>
        </w:rPr>
        <w:fldChar w:fldCharType="end"/>
      </w:r>
      <w:r>
        <w:rPr>
          <w:rFonts w:ascii="Times New Roman" w:hAnsi="Times New Roman" w:cs="Times New Roman"/>
          <w:sz w:val="24"/>
          <w:szCs w:val="24"/>
        </w:rPr>
        <w:t xml:space="preserve"> is of the view that taxes are to be levied on individuals or entities in proportion to the benefit conferred on them. That is, the more benefits a person gets from the activities of a State, the more he should pay as taxes to the government. Although, it is impossible to measure precisely the amount of government benefits gotten by every individual or entity, which makes it difficult to determine how much a person will pay under this school of thought. Another principle is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Pig20 \l 1033 </w:instrText>
      </w:r>
      <w:r>
        <w:rPr>
          <w:rFonts w:ascii="Times New Roman" w:hAnsi="Times New Roman" w:cs="Times New Roman"/>
          <w:sz w:val="24"/>
          <w:szCs w:val="24"/>
        </w:rPr>
        <w:fldChar w:fldCharType="separate"/>
      </w:r>
      <w:r>
        <w:rPr>
          <w:rFonts w:ascii="Times New Roman" w:hAnsi="Times New Roman" w:cs="Times New Roman"/>
          <w:sz w:val="24"/>
          <w:szCs w:val="24"/>
        </w:rPr>
        <w:t>(Pigou, 1920)</w:t>
      </w:r>
      <w:r>
        <w:rPr>
          <w:rFonts w:ascii="Times New Roman" w:hAnsi="Times New Roman" w:cs="Times New Roman"/>
          <w:sz w:val="24"/>
          <w:szCs w:val="24"/>
        </w:rPr>
        <w:fldChar w:fldCharType="end"/>
      </w:r>
      <w:r>
        <w:rPr>
          <w:rFonts w:ascii="Times New Roman" w:hAnsi="Times New Roman" w:cs="Times New Roman"/>
          <w:sz w:val="24"/>
          <w:szCs w:val="24"/>
        </w:rPr>
        <w:t xml:space="preserve"> the ‘Ability to pay’ principle which states that taxes should be levied on </w:t>
      </w:r>
      <w:r>
        <w:rPr>
          <w:rFonts w:ascii="Times New Roman" w:hAnsi="Times New Roman" w:cs="Times New Roman"/>
          <w:sz w:val="24"/>
          <w:szCs w:val="24"/>
        </w:rPr>
        <w:lastRenderedPageBreak/>
        <w:t xml:space="preserve">tax payers according to their ability to pay (income), in order to meet up with the cost of government expenditures. This seems to have gained so much population as income tax is built on this principle. </w:t>
      </w:r>
    </w:p>
    <w:p w:rsidR="00B12FF8" w:rsidRDefault="00282F3D" w:rsidP="00730B88">
      <w:pPr>
        <w:spacing w:line="360" w:lineRule="auto"/>
        <w:jc w:val="both"/>
        <w:rPr>
          <w:rFonts w:ascii="Times New Roman" w:hAnsi="Times New Roman" w:cs="Times New Roman"/>
          <w:sz w:val="28"/>
          <w:szCs w:val="24"/>
        </w:rPr>
      </w:pP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Afu14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Afuberoh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 2014)</w:t>
      </w:r>
      <w:r>
        <w:rPr>
          <w:rFonts w:ascii="Times New Roman" w:hAnsi="Times New Roman" w:cs="Times New Roman"/>
          <w:sz w:val="24"/>
          <w:szCs w:val="24"/>
        </w:rPr>
        <w:fldChar w:fldCharType="end"/>
      </w:r>
      <w:r>
        <w:rPr>
          <w:rFonts w:ascii="Times New Roman" w:hAnsi="Times New Roman" w:cs="Times New Roman"/>
          <w:sz w:val="24"/>
          <w:szCs w:val="24"/>
        </w:rPr>
        <w:t xml:space="preserve"> “the primary objective of a modern tax system is generation of revenue to help the government to finance ever-increasing public sector expenditure”. The main purpose of taxation is for government to finance its expenditures and to provide funds for the running of the government machineries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Ess13 \l 1033 </w:instrText>
      </w:r>
      <w:r>
        <w:rPr>
          <w:rFonts w:ascii="Times New Roman" w:hAnsi="Times New Roman" w:cs="Times New Roman"/>
          <w:sz w:val="24"/>
          <w:szCs w:val="24"/>
        </w:rPr>
        <w:fldChar w:fldCharType="separate"/>
      </w:r>
      <w:r>
        <w:rPr>
          <w:rFonts w:ascii="Times New Roman" w:hAnsi="Times New Roman" w:cs="Times New Roman"/>
          <w:sz w:val="24"/>
          <w:szCs w:val="24"/>
        </w:rPr>
        <w:t>(Anon., 2013)</w:t>
      </w:r>
      <w:r>
        <w:rPr>
          <w:rFonts w:ascii="Times New Roman" w:hAnsi="Times New Roman" w:cs="Times New Roman"/>
          <w:sz w:val="24"/>
          <w:szCs w:val="24"/>
        </w:rPr>
        <w:fldChar w:fldCharType="end"/>
      </w:r>
      <w:r>
        <w:rPr>
          <w:rFonts w:ascii="Times New Roman" w:hAnsi="Times New Roman" w:cs="Times New Roman"/>
          <w:sz w:val="24"/>
          <w:szCs w:val="24"/>
        </w:rPr>
        <w:t xml:space="preserve">. According to the fiscal federalism theory the government is expected to ensure a well-organized use of resources to maintain an equitable distribution of revenue and to ensure the standard of living is improved on, by proving basic infrastructure at different levels of government. Having stated some functions of the government to the citizens using taxation as a tool,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Nig02 \l 1033 </w:instrText>
      </w:r>
      <w:r>
        <w:rPr>
          <w:rFonts w:ascii="Times New Roman" w:hAnsi="Times New Roman" w:cs="Times New Roman"/>
          <w:sz w:val="24"/>
          <w:szCs w:val="24"/>
        </w:rPr>
        <w:fldChar w:fldCharType="separate"/>
      </w:r>
      <w:r>
        <w:rPr>
          <w:rFonts w:ascii="Times New Roman" w:hAnsi="Times New Roman" w:cs="Times New Roman"/>
          <w:sz w:val="24"/>
          <w:szCs w:val="24"/>
        </w:rPr>
        <w:t>(Nightingale, 2002)</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Lym10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Lymer</w:t>
      </w:r>
      <w:proofErr w:type="spellEnd"/>
      <w:r>
        <w:rPr>
          <w:rFonts w:ascii="Times New Roman" w:hAnsi="Times New Roman" w:cs="Times New Roman"/>
          <w:sz w:val="24"/>
          <w:szCs w:val="24"/>
        </w:rPr>
        <w:t>, A. and Oat, L, 2010)</w:t>
      </w:r>
      <w:r>
        <w:rPr>
          <w:rFonts w:ascii="Times New Roman" w:hAnsi="Times New Roman" w:cs="Times New Roman"/>
          <w:sz w:val="24"/>
          <w:szCs w:val="24"/>
        </w:rPr>
        <w:fldChar w:fldCharType="end"/>
      </w:r>
      <w:r>
        <w:rPr>
          <w:rFonts w:ascii="Times New Roman" w:hAnsi="Times New Roman" w:cs="Times New Roman"/>
          <w:sz w:val="24"/>
          <w:szCs w:val="24"/>
        </w:rPr>
        <w:t xml:space="preserve"> the objectives of taxation can be summed up to the following: </w:t>
      </w:r>
    </w:p>
    <w:p w:rsidR="00B12FF8" w:rsidRDefault="00282F3D" w:rsidP="00730B88">
      <w:pPr>
        <w:pStyle w:val="Default"/>
        <w:numPr>
          <w:ilvl w:val="0"/>
          <w:numId w:val="5"/>
        </w:numPr>
        <w:spacing w:line="360" w:lineRule="auto"/>
        <w:jc w:val="both"/>
        <w:rPr>
          <w:color w:val="auto"/>
        </w:rPr>
      </w:pPr>
      <w:r>
        <w:rPr>
          <w:color w:val="auto"/>
        </w:rPr>
        <w:t xml:space="preserve">Generating revenue for government expenditure. </w:t>
      </w:r>
    </w:p>
    <w:p w:rsidR="00B12FF8" w:rsidRDefault="00282F3D" w:rsidP="00730B88">
      <w:pPr>
        <w:pStyle w:val="Default"/>
        <w:numPr>
          <w:ilvl w:val="0"/>
          <w:numId w:val="5"/>
        </w:numPr>
        <w:spacing w:after="38" w:line="360" w:lineRule="auto"/>
        <w:jc w:val="both"/>
        <w:rPr>
          <w:color w:val="auto"/>
        </w:rPr>
      </w:pPr>
      <w:r>
        <w:rPr>
          <w:color w:val="auto"/>
        </w:rPr>
        <w:t xml:space="preserve">Allocation of income to promote the welfare and equality of the citizens. </w:t>
      </w:r>
    </w:p>
    <w:p w:rsidR="00B12FF8" w:rsidRDefault="00282F3D" w:rsidP="00730B88">
      <w:pPr>
        <w:pStyle w:val="Default"/>
        <w:numPr>
          <w:ilvl w:val="0"/>
          <w:numId w:val="5"/>
        </w:numPr>
        <w:spacing w:line="360" w:lineRule="auto"/>
        <w:jc w:val="both"/>
        <w:rPr>
          <w:color w:val="auto"/>
        </w:rPr>
      </w:pPr>
      <w:r>
        <w:rPr>
          <w:color w:val="auto"/>
        </w:rPr>
        <w:t xml:space="preserve">Regulation of the economy to create an enabling environment for companies to succeed. </w:t>
      </w:r>
    </w:p>
    <w:p w:rsidR="00B12FF8" w:rsidRDefault="00A53F4C"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However,</w:t>
      </w:r>
      <w:r w:rsidR="00282F3D">
        <w:rPr>
          <w:rFonts w:ascii="Times New Roman" w:hAnsi="Times New Roman" w:cs="Times New Roman"/>
          <w:sz w:val="24"/>
          <w:szCs w:val="24"/>
        </w:rPr>
        <w:t xml:space="preserve"> taxation is one among other means of generating revenue by the government, in order to meet up with their expenditures and needs of the citizens. </w:t>
      </w:r>
      <w:r w:rsidR="00282F3D">
        <w:rPr>
          <w:rFonts w:ascii="Times New Roman" w:hAnsi="Times New Roman" w:cs="Times New Roman"/>
          <w:sz w:val="24"/>
          <w:szCs w:val="24"/>
        </w:rPr>
        <w:fldChar w:fldCharType="begin"/>
      </w:r>
      <w:r w:rsidR="00282F3D">
        <w:rPr>
          <w:rFonts w:ascii="Times New Roman" w:hAnsi="Times New Roman" w:cs="Times New Roman"/>
          <w:sz w:val="24"/>
          <w:szCs w:val="24"/>
        </w:rPr>
        <w:instrText xml:space="preserve">CITATION Mil09 \l 1033 </w:instrText>
      </w:r>
      <w:r w:rsidR="00282F3D">
        <w:rPr>
          <w:rFonts w:ascii="Times New Roman" w:hAnsi="Times New Roman" w:cs="Times New Roman"/>
          <w:sz w:val="24"/>
          <w:szCs w:val="24"/>
        </w:rPr>
        <w:fldChar w:fldCharType="separate"/>
      </w:r>
      <w:r w:rsidR="00282F3D">
        <w:rPr>
          <w:rFonts w:ascii="Times New Roman" w:hAnsi="Times New Roman" w:cs="Times New Roman"/>
          <w:sz w:val="24"/>
          <w:szCs w:val="24"/>
        </w:rPr>
        <w:t>(Miller and Oats, 2009)</w:t>
      </w:r>
      <w:r w:rsidR="00282F3D">
        <w:rPr>
          <w:rFonts w:ascii="Times New Roman" w:hAnsi="Times New Roman" w:cs="Times New Roman"/>
          <w:sz w:val="24"/>
          <w:szCs w:val="24"/>
        </w:rPr>
        <w:fldChar w:fldCharType="end"/>
      </w:r>
      <w:r w:rsidR="00282F3D">
        <w:rPr>
          <w:rFonts w:ascii="Times New Roman" w:hAnsi="Times New Roman" w:cs="Times New Roman"/>
          <w:sz w:val="24"/>
          <w:szCs w:val="24"/>
        </w:rPr>
        <w:t xml:space="preserve"> Stated, “Taxation is required to finance public expenditure”. Except from taxation there are other sources of revenue for the government such as; borrowing, grants etc. The government face various problems when raising revenue, but one of the major problems is tax evasion and unwillingness of citizens to pay tax in the informal sector. Taxation being for the purpose of public expenditure, it is essential that infrastructure is provided and developed for citizens taking into consideration that public goods ought to be consumed equally. Tax payers are only encouraged to pay tax when they can see that the revenue raised by the government is being used for things to improve the environment around them. According to </w:t>
      </w:r>
      <w:r w:rsidR="00282F3D">
        <w:rPr>
          <w:rFonts w:ascii="Times New Roman" w:hAnsi="Times New Roman" w:cs="Times New Roman"/>
          <w:sz w:val="24"/>
          <w:szCs w:val="24"/>
        </w:rPr>
        <w:fldChar w:fldCharType="begin"/>
      </w:r>
      <w:r w:rsidR="00282F3D">
        <w:rPr>
          <w:rFonts w:ascii="Times New Roman" w:hAnsi="Times New Roman" w:cs="Times New Roman"/>
          <w:sz w:val="24"/>
          <w:szCs w:val="24"/>
        </w:rPr>
        <w:instrText xml:space="preserve"> CITATION Abi12 \l 1033 </w:instrText>
      </w:r>
      <w:r w:rsidR="00282F3D">
        <w:rPr>
          <w:rFonts w:ascii="Times New Roman" w:hAnsi="Times New Roman" w:cs="Times New Roman"/>
          <w:sz w:val="24"/>
          <w:szCs w:val="24"/>
        </w:rPr>
        <w:fldChar w:fldCharType="separate"/>
      </w:r>
      <w:r w:rsidR="00282F3D">
        <w:rPr>
          <w:rFonts w:ascii="Times New Roman" w:hAnsi="Times New Roman" w:cs="Times New Roman"/>
          <w:sz w:val="24"/>
          <w:szCs w:val="24"/>
        </w:rPr>
        <w:t>(</w:t>
      </w:r>
      <w:proofErr w:type="spellStart"/>
      <w:r w:rsidR="00282F3D">
        <w:rPr>
          <w:rFonts w:ascii="Times New Roman" w:hAnsi="Times New Roman" w:cs="Times New Roman"/>
          <w:sz w:val="24"/>
          <w:szCs w:val="24"/>
        </w:rPr>
        <w:t>Abiola</w:t>
      </w:r>
      <w:proofErr w:type="spellEnd"/>
      <w:r w:rsidR="00282F3D">
        <w:rPr>
          <w:rFonts w:ascii="Times New Roman" w:hAnsi="Times New Roman" w:cs="Times New Roman"/>
          <w:sz w:val="24"/>
          <w:szCs w:val="24"/>
        </w:rPr>
        <w:t xml:space="preserve"> &amp; </w:t>
      </w:r>
      <w:proofErr w:type="spellStart"/>
      <w:r w:rsidR="00282F3D">
        <w:rPr>
          <w:rFonts w:ascii="Times New Roman" w:hAnsi="Times New Roman" w:cs="Times New Roman"/>
          <w:sz w:val="24"/>
          <w:szCs w:val="24"/>
        </w:rPr>
        <w:t>Asiweh</w:t>
      </w:r>
      <w:proofErr w:type="spellEnd"/>
      <w:r w:rsidR="00282F3D">
        <w:rPr>
          <w:rFonts w:ascii="Times New Roman" w:hAnsi="Times New Roman" w:cs="Times New Roman"/>
          <w:sz w:val="24"/>
          <w:szCs w:val="24"/>
        </w:rPr>
        <w:t>, 2012)</w:t>
      </w:r>
      <w:r w:rsidR="00282F3D">
        <w:rPr>
          <w:rFonts w:ascii="Times New Roman" w:hAnsi="Times New Roman" w:cs="Times New Roman"/>
          <w:sz w:val="24"/>
          <w:szCs w:val="24"/>
        </w:rPr>
        <w:fldChar w:fldCharType="end"/>
      </w:r>
      <w:r w:rsidR="00282F3D">
        <w:rPr>
          <w:rFonts w:ascii="Times New Roman" w:hAnsi="Times New Roman" w:cs="Times New Roman"/>
          <w:sz w:val="24"/>
          <w:szCs w:val="24"/>
        </w:rPr>
        <w:t xml:space="preserve"> the rate of tax evasion might continue to rise if tax payers do not see the evidence of taxation in the public goods, because the citizens might feel exploited. Looking at the benefit principle of taxation, tax payers would only pay tax </w:t>
      </w:r>
      <w:r w:rsidR="00282F3D">
        <w:rPr>
          <w:rFonts w:ascii="Times New Roman" w:hAnsi="Times New Roman" w:cs="Times New Roman"/>
          <w:sz w:val="24"/>
          <w:szCs w:val="24"/>
        </w:rPr>
        <w:lastRenderedPageBreak/>
        <w:t>based on the benefits they get from the government, if infrastructures are not developed, there is no economic stability and no security provided for citizens then tax payers do not have a reason to pay taxes. That is, the more benefits tax payers get from the government, the more they are willing to pay taxes and the easer it becomes for government to raise revenue internally in order to cater for its expenditures.</w:t>
      </w:r>
    </w:p>
    <w:p w:rsidR="00B12FF8" w:rsidRDefault="00B12FF8" w:rsidP="00730B88">
      <w:pPr>
        <w:spacing w:line="360" w:lineRule="auto"/>
        <w:jc w:val="both"/>
        <w:rPr>
          <w:rFonts w:ascii="Times New Roman" w:hAnsi="Times New Roman" w:cs="Times New Roman"/>
          <w:b/>
          <w:sz w:val="28"/>
          <w:szCs w:val="24"/>
        </w:rPr>
      </w:pPr>
    </w:p>
    <w:p w:rsidR="00B12FF8" w:rsidRDefault="00282F3D" w:rsidP="00730B88">
      <w:pPr>
        <w:pStyle w:val="Heading3"/>
        <w:spacing w:line="360" w:lineRule="auto"/>
        <w:rPr>
          <w:rFonts w:ascii="Times New Roman" w:hAnsi="Times New Roman" w:cs="Times New Roman"/>
          <w:b/>
          <w:color w:val="auto"/>
        </w:rPr>
      </w:pPr>
      <w:bookmarkStart w:id="19" w:name="_Toc14917750"/>
      <w:r>
        <w:rPr>
          <w:rFonts w:ascii="Times New Roman" w:hAnsi="Times New Roman" w:cs="Times New Roman"/>
          <w:b/>
          <w:color w:val="auto"/>
        </w:rPr>
        <w:t>2.2.3 INFRASTRUCTURAL DEVELOPMENT</w:t>
      </w:r>
      <w:bookmarkEnd w:id="19"/>
    </w:p>
    <w:p w:rsidR="00B12FF8" w:rsidRDefault="00B12FF8" w:rsidP="00730B88">
      <w:pPr>
        <w:spacing w:line="360" w:lineRule="auto"/>
      </w:pPr>
    </w:p>
    <w:p w:rsidR="00E367EA" w:rsidRDefault="00282F3D" w:rsidP="00730B88">
      <w:pPr>
        <w:pStyle w:val="Default"/>
        <w:spacing w:before="3" w:line="360" w:lineRule="auto"/>
        <w:jc w:val="both"/>
      </w:pPr>
      <w:r>
        <w:fldChar w:fldCharType="begin"/>
      </w:r>
      <w:r>
        <w:instrText xml:space="preserve">CITATION Afr18 \l 1033 </w:instrText>
      </w:r>
      <w:r>
        <w:fldChar w:fldCharType="separate"/>
      </w:r>
      <w:r>
        <w:t>(Group African Development Bank, 2018)</w:t>
      </w:r>
      <w:r>
        <w:fldChar w:fldCharType="end"/>
      </w:r>
      <w:r>
        <w:t xml:space="preserve">, Described infrastructural development as a key driver for progress across a country and a driving force for productivity and continuous economic growth. </w:t>
      </w:r>
      <w:r>
        <w:fldChar w:fldCharType="begin"/>
      </w:r>
      <w:r>
        <w:instrText xml:space="preserve"> CITATION Tor09 \l 1033 </w:instrText>
      </w:r>
      <w:r>
        <w:fldChar w:fldCharType="separate"/>
      </w:r>
      <w:r>
        <w:t>(</w:t>
      </w:r>
      <w:proofErr w:type="spellStart"/>
      <w:r>
        <w:t>Torrisi</w:t>
      </w:r>
      <w:proofErr w:type="spellEnd"/>
      <w:r>
        <w:t>, 2009)</w:t>
      </w:r>
      <w:r>
        <w:fldChar w:fldCharType="end"/>
      </w:r>
      <w:r>
        <w:t xml:space="preserve"> Defined infrastructure as “capital good (provided in large units) in the sense that it is originated by investment expenditure and characterized by long duration, technical indivisibility and a high capital-output ratio”. He also stated that in terms of economics, infrastructure is a public good. </w:t>
      </w:r>
      <w:r>
        <w:fldChar w:fldCharType="begin"/>
      </w:r>
      <w:r>
        <w:instrText xml:space="preserve"> CITATION Jon13 \l 1033 </w:instrText>
      </w:r>
      <w:r>
        <w:fldChar w:fldCharType="separate"/>
      </w:r>
      <w:r>
        <w:t>(Miller, 2013)</w:t>
      </w:r>
      <w:r>
        <w:fldChar w:fldCharType="end"/>
      </w:r>
      <w:r>
        <w:t xml:space="preserve"> </w:t>
      </w:r>
      <w:r w:rsidR="00E367EA">
        <w:t>described</w:t>
      </w:r>
      <w:r>
        <w:t xml:space="preserve"> infrastructure as “the life blood of </w:t>
      </w:r>
      <w:r w:rsidR="00E367EA">
        <w:t>property</w:t>
      </w:r>
      <w:r>
        <w:t xml:space="preserve"> and economic confidence in the 21</w:t>
      </w:r>
      <w:r>
        <w:rPr>
          <w:vertAlign w:val="superscript"/>
        </w:rPr>
        <w:t>st</w:t>
      </w:r>
      <w:r>
        <w:t xml:space="preserve"> </w:t>
      </w:r>
      <w:r w:rsidR="00E367EA">
        <w:t>century</w:t>
      </w:r>
      <w:r>
        <w:t xml:space="preserve">”. He further stated that infrastructure is the structural foundation on which the </w:t>
      </w:r>
      <w:r w:rsidR="00E367EA">
        <w:t>continuous</w:t>
      </w:r>
      <w:r>
        <w:t xml:space="preserve"> development of a community depends on, that is, infrastructures are the basic structures that are vital for the running of a society or state.</w:t>
      </w:r>
      <w:r w:rsidR="00E367EA">
        <w:t xml:space="preserve"> Infrastructure is the cornerstone of civilization. As the society and economic organizations become complex, the relevance of infrastructure grows Infrastructure affects economic growth &amp; development through, Efficiencies and reductions in costs. Infrastructure development contributes to the growth of the economy through its effects on production, investment and employment</w:t>
      </w:r>
      <w:r w:rsidR="00E367EA" w:rsidRPr="00E367EA">
        <w:t xml:space="preserve">. </w:t>
      </w:r>
      <w:r w:rsidR="00E367EA">
        <w:t xml:space="preserve">Productive activities in the real sector utilize infrastructure such as electricity, telecommunications, water, and transport services as intermediate inputs. According to the Manufacturers Association of Nigeria (MAN), the cost of power and electricity input alone ranges from 44% to 70% of variable cost in Nigeria.    According to the Manufacturers Association of Nigeria (MAN), the cost of power and electricity input alone ranges from 44% to 70% of variable cost in Nigeria.  </w:t>
      </w:r>
    </w:p>
    <w:p w:rsidR="00E367EA" w:rsidRDefault="00E367EA" w:rsidP="00730B88">
      <w:pPr>
        <w:pStyle w:val="Default"/>
        <w:spacing w:before="3" w:line="360" w:lineRule="auto"/>
        <w:jc w:val="both"/>
      </w:pPr>
      <w:r>
        <w:t xml:space="preserve">Infrastructure provides the key to modern technology in practically all sectors. </w:t>
      </w:r>
    </w:p>
    <w:p w:rsidR="00E367EA" w:rsidRDefault="00E367EA" w:rsidP="00730B88">
      <w:pPr>
        <w:pStyle w:val="Default"/>
        <w:spacing w:before="3" w:line="360" w:lineRule="auto"/>
        <w:jc w:val="both"/>
      </w:pPr>
      <w:r>
        <w:lastRenderedPageBreak/>
        <w:t xml:space="preserve">While the railroad &amp; electric power brought significant changes in markets and production in the past, these pails in significance compared to recent advances in informatics, digital technology, telecommunications and the growth of the internet. These technologies underlie a very large share of production/distribution activities in secondary and tertiary sectors of the modem economy, including commerce, banking, government, and culture and tourism. Poverty alleviation in Nigeria requires an urgent reduction of the inequality in rural and urban infrastructural distribution…more sufficiency of economic and social infrastructure. In Transportation Infrastructure, different Transport modes (road, rail, maritime, air and waterways) have specific features and advantages. The overall efficiency and effectiveness of the Transport system depends on the development of these modes and their interfacing/integration. </w:t>
      </w:r>
    </w:p>
    <w:p w:rsidR="00E367EA" w:rsidRDefault="00E367EA" w:rsidP="00730B88">
      <w:pPr>
        <w:pStyle w:val="Default"/>
        <w:spacing w:before="3" w:line="360" w:lineRule="auto"/>
        <w:ind w:left="1673"/>
        <w:jc w:val="both"/>
      </w:pPr>
    </w:p>
    <w:p w:rsidR="00E367EA" w:rsidRDefault="00E367EA" w:rsidP="00730B88">
      <w:pPr>
        <w:pStyle w:val="Default"/>
        <w:spacing w:before="3" w:line="360" w:lineRule="auto"/>
        <w:jc w:val="both"/>
      </w:pPr>
    </w:p>
    <w:p w:rsidR="00E367EA" w:rsidRDefault="00E367EA" w:rsidP="00730B88">
      <w:pPr>
        <w:pStyle w:val="Default"/>
        <w:spacing w:before="3" w:line="360" w:lineRule="auto"/>
        <w:jc w:val="both"/>
      </w:pPr>
      <w:r>
        <w:t xml:space="preserve"> </w:t>
      </w:r>
    </w:p>
    <w:p w:rsidR="00B4191A" w:rsidRDefault="00B4191A" w:rsidP="00730B88">
      <w:pPr>
        <w:spacing w:line="360" w:lineRule="auto"/>
        <w:jc w:val="both"/>
        <w:rPr>
          <w:rFonts w:ascii="Times New Roman" w:hAnsi="Times New Roman" w:cs="Times New Roman"/>
        </w:rPr>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Infrastructural development significantly aids human and environmental development, increase in the standard of living, and the accomplishment of the Millennium Development Goals (MDGs). Infrastructural development involves structures such as roads, water supply, electrical grids, telecommunications, renewable energy, and so 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Placeholder2 \l 1033 </w:instrText>
      </w:r>
      <w:r>
        <w:rPr>
          <w:rFonts w:ascii="Times New Roman" w:hAnsi="Times New Roman" w:cs="Times New Roman"/>
          <w:sz w:val="24"/>
          <w:szCs w:val="24"/>
        </w:rPr>
        <w:fldChar w:fldCharType="separate"/>
      </w:r>
      <w:r>
        <w:rPr>
          <w:rFonts w:ascii="Times New Roman" w:hAnsi="Times New Roman" w:cs="Times New Roman"/>
          <w:sz w:val="24"/>
          <w:szCs w:val="24"/>
        </w:rPr>
        <w:t>(Anon., 2011)</w:t>
      </w:r>
      <w:r>
        <w:rPr>
          <w:rFonts w:ascii="Times New Roman" w:hAnsi="Times New Roman" w:cs="Times New Roman"/>
          <w:sz w:val="24"/>
          <w:szCs w:val="24"/>
        </w:rPr>
        <w:fldChar w:fldCharType="end"/>
      </w:r>
      <w:r>
        <w:rPr>
          <w:rFonts w:ascii="Times New Roman" w:hAnsi="Times New Roman" w:cs="Times New Roman"/>
          <w:sz w:val="24"/>
          <w:szCs w:val="24"/>
        </w:rPr>
        <w:t xml:space="preserve">. Infrastructural development in state is dependent on how much revenue the government can raise for capital expenditures. </w:t>
      </w:r>
    </w:p>
    <w:p w:rsidR="00B12FF8" w:rsidRDefault="00B12FF8" w:rsidP="00730B88">
      <w:pPr>
        <w:pStyle w:val="Heading2"/>
        <w:spacing w:line="360" w:lineRule="auto"/>
        <w:rPr>
          <w:rFonts w:ascii="Times New Roman" w:hAnsi="Times New Roman" w:cs="Times New Roman"/>
          <w:b/>
          <w:color w:val="auto"/>
          <w:sz w:val="28"/>
        </w:rPr>
      </w:pPr>
    </w:p>
    <w:p w:rsidR="00B12FF8" w:rsidRDefault="00282F3D" w:rsidP="00730B88">
      <w:pPr>
        <w:pStyle w:val="Heading2"/>
        <w:spacing w:line="360" w:lineRule="auto"/>
        <w:rPr>
          <w:rFonts w:ascii="Times New Roman" w:hAnsi="Times New Roman" w:cs="Times New Roman"/>
          <w:b/>
          <w:color w:val="auto"/>
          <w:sz w:val="28"/>
        </w:rPr>
      </w:pPr>
      <w:bookmarkStart w:id="20" w:name="_Toc14917751"/>
      <w:r>
        <w:rPr>
          <w:rFonts w:ascii="Times New Roman" w:hAnsi="Times New Roman" w:cs="Times New Roman"/>
          <w:b/>
          <w:color w:val="auto"/>
          <w:sz w:val="28"/>
        </w:rPr>
        <w:t>2.3 THEORITICAL REVIEW</w:t>
      </w:r>
      <w:bookmarkEnd w:id="20"/>
    </w:p>
    <w:p w:rsidR="00B12FF8" w:rsidRDefault="00B12FF8" w:rsidP="00730B88">
      <w:pPr>
        <w:spacing w:line="360" w:lineRule="auto"/>
      </w:pPr>
    </w:p>
    <w:p w:rsidR="00B12FF8" w:rsidRDefault="00282F3D" w:rsidP="00730B88">
      <w:pPr>
        <w:pStyle w:val="Heading3"/>
        <w:spacing w:line="360" w:lineRule="auto"/>
        <w:rPr>
          <w:rFonts w:ascii="Times New Roman" w:hAnsi="Times New Roman" w:cs="Times New Roman"/>
          <w:b/>
          <w:color w:val="auto"/>
        </w:rPr>
      </w:pPr>
      <w:bookmarkStart w:id="21" w:name="_Toc14917752"/>
      <w:r>
        <w:rPr>
          <w:rFonts w:ascii="Times New Roman" w:hAnsi="Times New Roman" w:cs="Times New Roman"/>
          <w:b/>
          <w:color w:val="auto"/>
        </w:rPr>
        <w:t>2.3.1 STRUCTURALISM THEORY</w:t>
      </w:r>
      <w:bookmarkEnd w:id="21"/>
    </w:p>
    <w:p w:rsidR="00B12FF8" w:rsidRDefault="00B12FF8" w:rsidP="00730B88">
      <w:pPr>
        <w:spacing w:line="360" w:lineRule="auto"/>
      </w:pPr>
    </w:p>
    <w:p w:rsidR="00B12FF8" w:rsidRDefault="00282F3D" w:rsidP="00730B88">
      <w:pPr>
        <w:pStyle w:val="NormalWeb"/>
        <w:shd w:val="clear" w:color="auto" w:fill="FFFFFF"/>
        <w:spacing w:before="120" w:beforeAutospacing="0" w:after="120" w:afterAutospacing="0" w:line="360" w:lineRule="auto"/>
        <w:jc w:val="both"/>
      </w:pPr>
      <w:r>
        <w:t xml:space="preserve"> According to </w:t>
      </w:r>
      <w:r>
        <w:fldChar w:fldCharType="begin"/>
      </w:r>
      <w:r>
        <w:instrText xml:space="preserve"> CITATION Joh13 \l 1033 </w:instrText>
      </w:r>
      <w:r>
        <w:fldChar w:fldCharType="separate"/>
      </w:r>
      <w:r>
        <w:t>(</w:t>
      </w:r>
      <w:proofErr w:type="spellStart"/>
      <w:r>
        <w:t>Harriss</w:t>
      </w:r>
      <w:proofErr w:type="spellEnd"/>
      <w:r>
        <w:t>, 2013)</w:t>
      </w:r>
      <w:r>
        <w:fldChar w:fldCharType="end"/>
      </w:r>
      <w:r>
        <w:t xml:space="preserve"> the developmental theory was propounded by Alexander </w:t>
      </w:r>
      <w:proofErr w:type="spellStart"/>
      <w:r>
        <w:t>Gerschenkron</w:t>
      </w:r>
      <w:proofErr w:type="spellEnd"/>
      <w:r>
        <w:t xml:space="preserve"> in 1951, who argues that the only way an underdeveloped country can grow is through the intervention of the government or actions by the state, and that </w:t>
      </w:r>
      <w:r>
        <w:lastRenderedPageBreak/>
        <w:t>underdeveloped countries have to focus on industrialization rather than being dependent on only trading of primary goods with developed countries. The theory was dominant in the 1950s and 60’s which emphases on structural features which hinders the economic growth of developing or underdeveloped countries.  This theory focuses on the transformation of a country’s economic development being based on agriculture to a modernized country in which the economic development will be based on service and manufacturing (industrialization). The main purpose for the structural transformation is to create an economy that has self-sustaining growth, which can be reached by ending the reliance of developing and underdeveloped countries on only export of primary goods such as, mining products and agricultural products and also reducing the level of importation by encouraging industrialization in order to increase the number of substitute product for the imported ones. The structuralism theory majorly involves government intervention in the country to fuel economic and industrial growth. For the government to intervene in the development of a state or country they need to generate sufficient revenue.</w:t>
      </w:r>
    </w:p>
    <w:p w:rsidR="00626F16" w:rsidRDefault="00626F16" w:rsidP="00730B88">
      <w:pPr>
        <w:pStyle w:val="NormalWeb"/>
        <w:shd w:val="clear" w:color="auto" w:fill="FFFFFF"/>
        <w:spacing w:before="120" w:beforeAutospacing="0" w:after="120" w:afterAutospacing="0" w:line="360" w:lineRule="auto"/>
        <w:jc w:val="both"/>
      </w:pPr>
    </w:p>
    <w:p w:rsidR="00776318" w:rsidRDefault="00776318" w:rsidP="00776318">
      <w:pPr>
        <w:pStyle w:val="Heading3"/>
        <w:spacing w:line="360" w:lineRule="auto"/>
        <w:rPr>
          <w:rFonts w:ascii="Times New Roman" w:hAnsi="Times New Roman" w:cs="Times New Roman"/>
          <w:b/>
          <w:color w:val="auto"/>
        </w:rPr>
      </w:pPr>
    </w:p>
    <w:p w:rsidR="00626F16" w:rsidRDefault="00776318" w:rsidP="00776318">
      <w:pPr>
        <w:pStyle w:val="NormalWeb"/>
        <w:shd w:val="clear" w:color="auto" w:fill="FFFFFF"/>
        <w:spacing w:before="120" w:beforeAutospacing="0" w:after="120" w:afterAutospacing="0" w:line="360" w:lineRule="auto"/>
        <w:jc w:val="both"/>
        <w:rPr>
          <w:b/>
        </w:rPr>
      </w:pPr>
      <w:r>
        <w:rPr>
          <w:b/>
        </w:rPr>
        <w:t xml:space="preserve">2.3.2 </w:t>
      </w:r>
      <w:r w:rsidR="00626F16" w:rsidRPr="00B251C3">
        <w:rPr>
          <w:b/>
        </w:rPr>
        <w:t xml:space="preserve">STAKEHOLDER THEORY </w:t>
      </w:r>
    </w:p>
    <w:p w:rsidR="00B251C3" w:rsidRDefault="00B251C3" w:rsidP="00730B88">
      <w:pPr>
        <w:spacing w:line="360" w:lineRule="auto"/>
        <w:rPr>
          <w:rFonts w:ascii="Times New Roman" w:hAnsi="Times New Roman" w:cs="Times New Roman"/>
          <w:sz w:val="24"/>
          <w:szCs w:val="24"/>
        </w:rPr>
      </w:pPr>
      <w:r>
        <w:rPr>
          <w:rFonts w:ascii="Times New Roman" w:hAnsi="Times New Roman" w:cs="Times New Roman"/>
          <w:sz w:val="24"/>
          <w:szCs w:val="24"/>
        </w:rPr>
        <w:t>Stakeholder theory was first described by Dr. F. Edward Freeman, a professor at the University of Virginia, in his landmark book, “Strategic Management: A Stakeholder Approach.” It suggests that shareholders are merely one of many stakeholders in a company. The stakeholder ecosystem, this theory says, involves anyone invested and involved in, or affected by, the company: employees, environmentalists near the company’s plants, vendors, governmental agencies, and more. Freeman’s theory suggests that a company’s real success lies in satisfying all its stakeholders, not just those who might profit from its stock. Citizens in Lagos and Beneficial’s of the state would want to know, the number of IGR generated for a specific period, citizens want to be aware of the current economic development of the state, this theory helps to explain the importance of this stakeholders and how this information can be beneficial to them. There</w:t>
      </w:r>
      <w:r>
        <w:rPr>
          <w:rFonts w:ascii="Times New Roman" w:hAnsi="Times New Roman" w:cs="Times New Roman"/>
          <w:color w:val="292526"/>
          <w:sz w:val="24"/>
          <w:szCs w:val="24"/>
        </w:rPr>
        <w:t xml:space="preserve"> has been a great deal of discussion about what kind of entity “stakeholder theory” really is. Some have argued that it isn’t a “theory, “because theories are connected sets of testable </w:t>
      </w:r>
      <w:r>
        <w:rPr>
          <w:rFonts w:ascii="Times New Roman" w:hAnsi="Times New Roman" w:cs="Times New Roman"/>
          <w:color w:val="292526"/>
          <w:sz w:val="24"/>
          <w:szCs w:val="24"/>
        </w:rPr>
        <w:lastRenderedPageBreak/>
        <w:t>propositions. Others have suggested that there is just too much ambiguity in the definition of the central</w:t>
      </w:r>
      <w:r>
        <w:rPr>
          <w:rFonts w:ascii="Times New Roman" w:hAnsi="Times New Roman" w:cs="Times New Roman"/>
          <w:sz w:val="24"/>
          <w:szCs w:val="24"/>
        </w:rPr>
        <w:t xml:space="preserve"> </w:t>
      </w:r>
      <w:r>
        <w:rPr>
          <w:rFonts w:ascii="Times New Roman" w:hAnsi="Times New Roman" w:cs="Times New Roman"/>
          <w:color w:val="292526"/>
          <w:sz w:val="24"/>
          <w:szCs w:val="24"/>
        </w:rPr>
        <w:t>term to ever admit of the status of theory. Still others have suggested that it is</w:t>
      </w:r>
      <w:r>
        <w:rPr>
          <w:rFonts w:ascii="Times New Roman" w:hAnsi="Times New Roman" w:cs="Times New Roman"/>
          <w:sz w:val="24"/>
          <w:szCs w:val="24"/>
        </w:rPr>
        <w:t xml:space="preserve"> </w:t>
      </w:r>
      <w:r>
        <w:rPr>
          <w:rFonts w:ascii="Times New Roman" w:hAnsi="Times New Roman" w:cs="Times New Roman"/>
          <w:color w:val="292526"/>
          <w:sz w:val="24"/>
          <w:szCs w:val="24"/>
        </w:rPr>
        <w:t xml:space="preserve">an alternative “theory of the firm, </w:t>
      </w:r>
      <w:r>
        <w:rPr>
          <w:rFonts w:ascii="Times New Roman" w:hAnsi="Times New Roman" w:cs="Times New Roman"/>
          <w:i/>
          <w:iCs/>
          <w:color w:val="292526"/>
          <w:sz w:val="24"/>
          <w:szCs w:val="24"/>
        </w:rPr>
        <w:t>“contra</w:t>
      </w:r>
      <w:r>
        <w:rPr>
          <w:rFonts w:ascii="Times New Roman" w:hAnsi="Times New Roman" w:cs="Times New Roman"/>
          <w:sz w:val="24"/>
          <w:szCs w:val="24"/>
        </w:rPr>
        <w:t xml:space="preserve"> </w:t>
      </w:r>
      <w:r>
        <w:rPr>
          <w:rFonts w:ascii="Times New Roman" w:hAnsi="Times New Roman" w:cs="Times New Roman"/>
          <w:color w:val="292526"/>
          <w:sz w:val="24"/>
          <w:szCs w:val="24"/>
        </w:rPr>
        <w:t>the shareholder theory of the firm. Philosophical pragmatists, they don’t have much to say about these debates. They see “stakeholder theory” as a “framework,” a set of ideas from which a number of theories can be derived. And we often use “stakeholder theory” to refer to the rather substantial body of scholarship that depends on the centrality</w:t>
      </w:r>
      <w:r>
        <w:rPr>
          <w:rFonts w:ascii="Times New Roman" w:hAnsi="Times New Roman" w:cs="Times New Roman"/>
          <w:sz w:val="24"/>
          <w:szCs w:val="24"/>
        </w:rPr>
        <w:t xml:space="preserve"> </w:t>
      </w:r>
      <w:r>
        <w:rPr>
          <w:rFonts w:ascii="Times New Roman" w:hAnsi="Times New Roman" w:cs="Times New Roman"/>
          <w:color w:val="292526"/>
          <w:sz w:val="24"/>
          <w:szCs w:val="24"/>
        </w:rPr>
        <w:t>of the stakeholder idea or framework. For some purposes, it is surely</w:t>
      </w:r>
      <w:r>
        <w:rPr>
          <w:rFonts w:ascii="Times New Roman" w:hAnsi="Times New Roman" w:cs="Times New Roman"/>
          <w:sz w:val="24"/>
          <w:szCs w:val="24"/>
        </w:rPr>
        <w:t xml:space="preserve"> </w:t>
      </w:r>
      <w:r>
        <w:rPr>
          <w:rFonts w:ascii="Times New Roman" w:hAnsi="Times New Roman" w:cs="Times New Roman"/>
          <w:color w:val="292526"/>
          <w:sz w:val="24"/>
          <w:szCs w:val="24"/>
        </w:rPr>
        <w:t>advantageous to use the term in very specific ways (e.g., to facilitate certain</w:t>
      </w:r>
      <w:r>
        <w:rPr>
          <w:rFonts w:ascii="Times New Roman" w:hAnsi="Times New Roman" w:cs="Times New Roman"/>
          <w:sz w:val="24"/>
          <w:szCs w:val="24"/>
        </w:rPr>
        <w:t xml:space="preserve"> </w:t>
      </w:r>
      <w:r>
        <w:rPr>
          <w:rFonts w:ascii="Times New Roman" w:hAnsi="Times New Roman" w:cs="Times New Roman"/>
          <w:color w:val="292526"/>
          <w:sz w:val="24"/>
          <w:szCs w:val="24"/>
        </w:rPr>
        <w:t>kinds of theory development and empirical testing); but for others, it is not.</w:t>
      </w:r>
      <w:r>
        <w:rPr>
          <w:rFonts w:ascii="Times New Roman" w:hAnsi="Times New Roman" w:cs="Times New Roman"/>
          <w:sz w:val="24"/>
          <w:szCs w:val="24"/>
        </w:rPr>
        <w:t xml:space="preserve"> </w:t>
      </w:r>
      <w:r>
        <w:rPr>
          <w:rFonts w:ascii="Times New Roman" w:hAnsi="Times New Roman" w:cs="Times New Roman"/>
          <w:color w:val="292526"/>
          <w:sz w:val="24"/>
          <w:szCs w:val="24"/>
        </w:rPr>
        <w:t>Think of stakeholder theory as a genre of management theory. That is,</w:t>
      </w:r>
      <w:r>
        <w:rPr>
          <w:rFonts w:ascii="Times New Roman" w:hAnsi="Times New Roman" w:cs="Times New Roman"/>
          <w:sz w:val="24"/>
          <w:szCs w:val="24"/>
        </w:rPr>
        <w:t xml:space="preserve"> </w:t>
      </w:r>
      <w:r>
        <w:rPr>
          <w:rFonts w:ascii="Times New Roman" w:hAnsi="Times New Roman" w:cs="Times New Roman"/>
          <w:color w:val="292526"/>
          <w:sz w:val="24"/>
          <w:szCs w:val="24"/>
        </w:rPr>
        <w:t>rather than being a specific theory used for one purpose (e.g., resource dependence</w:t>
      </w:r>
      <w:r>
        <w:rPr>
          <w:rFonts w:ascii="Times New Roman" w:hAnsi="Times New Roman" w:cs="Times New Roman"/>
          <w:sz w:val="24"/>
          <w:szCs w:val="24"/>
        </w:rPr>
        <w:t xml:space="preserve"> </w:t>
      </w:r>
      <w:r>
        <w:rPr>
          <w:rFonts w:ascii="Times New Roman" w:hAnsi="Times New Roman" w:cs="Times New Roman"/>
          <w:color w:val="292526"/>
          <w:sz w:val="24"/>
          <w:szCs w:val="24"/>
        </w:rPr>
        <w:t>theory in management), seeing stakeholder theory as a “genre” is to recognize</w:t>
      </w:r>
      <w:r>
        <w:rPr>
          <w:rFonts w:ascii="Times New Roman" w:hAnsi="Times New Roman" w:cs="Times New Roman"/>
          <w:sz w:val="24"/>
          <w:szCs w:val="24"/>
        </w:rPr>
        <w:t xml:space="preserve"> </w:t>
      </w:r>
      <w:r>
        <w:rPr>
          <w:rFonts w:ascii="Times New Roman" w:hAnsi="Times New Roman" w:cs="Times New Roman"/>
          <w:color w:val="292526"/>
          <w:sz w:val="24"/>
          <w:szCs w:val="24"/>
        </w:rPr>
        <w:t>the value of the variety of uses one can make of this set of ideas. There</w:t>
      </w:r>
      <w:r>
        <w:rPr>
          <w:rFonts w:ascii="Times New Roman" w:hAnsi="Times New Roman" w:cs="Times New Roman"/>
          <w:sz w:val="24"/>
          <w:szCs w:val="24"/>
        </w:rPr>
        <w:t xml:space="preserve"> </w:t>
      </w:r>
      <w:r>
        <w:rPr>
          <w:rFonts w:ascii="Times New Roman" w:hAnsi="Times New Roman" w:cs="Times New Roman"/>
          <w:color w:val="292526"/>
          <w:sz w:val="24"/>
          <w:szCs w:val="24"/>
        </w:rPr>
        <w:t>is enough commonality across these uses to see them as part of the same</w:t>
      </w:r>
      <w:r>
        <w:rPr>
          <w:rFonts w:ascii="Times New Roman" w:hAnsi="Times New Roman" w:cs="Times New Roman"/>
          <w:sz w:val="24"/>
          <w:szCs w:val="24"/>
        </w:rPr>
        <w:t xml:space="preserve"> </w:t>
      </w:r>
      <w:r>
        <w:rPr>
          <w:rFonts w:ascii="Times New Roman" w:hAnsi="Times New Roman" w:cs="Times New Roman"/>
          <w:color w:val="292526"/>
          <w:sz w:val="24"/>
          <w:szCs w:val="24"/>
        </w:rPr>
        <w:t>genre, but enough diversity to allow them to function in an array of settings</w:t>
      </w:r>
      <w:r>
        <w:rPr>
          <w:rFonts w:ascii="Times New Roman" w:hAnsi="Times New Roman" w:cs="Times New Roman"/>
          <w:sz w:val="24"/>
          <w:szCs w:val="24"/>
        </w:rPr>
        <w:t xml:space="preserve"> </w:t>
      </w:r>
      <w:r>
        <w:rPr>
          <w:rFonts w:ascii="Times New Roman" w:hAnsi="Times New Roman" w:cs="Times New Roman"/>
          <w:color w:val="292526"/>
          <w:sz w:val="24"/>
          <w:szCs w:val="24"/>
        </w:rPr>
        <w:t>and serve different purposes. The stakeholder perspective has been widely</w:t>
      </w:r>
      <w:r>
        <w:rPr>
          <w:rFonts w:ascii="Times New Roman" w:hAnsi="Times New Roman" w:cs="Times New Roman"/>
          <w:sz w:val="24"/>
          <w:szCs w:val="24"/>
        </w:rPr>
        <w:t xml:space="preserve"> </w:t>
      </w:r>
      <w:r>
        <w:rPr>
          <w:rFonts w:ascii="Times New Roman" w:hAnsi="Times New Roman" w:cs="Times New Roman"/>
          <w:color w:val="292526"/>
          <w:sz w:val="24"/>
          <w:szCs w:val="24"/>
        </w:rPr>
        <w:t>applied in a wide variety of disciplines, including law, healthcare, public</w:t>
      </w:r>
      <w:r>
        <w:rPr>
          <w:rFonts w:ascii="Times New Roman" w:hAnsi="Times New Roman" w:cs="Times New Roman"/>
          <w:sz w:val="24"/>
          <w:szCs w:val="24"/>
        </w:rPr>
        <w:t xml:space="preserve"> </w:t>
      </w:r>
      <w:r>
        <w:rPr>
          <w:rFonts w:ascii="Times New Roman" w:hAnsi="Times New Roman" w:cs="Times New Roman"/>
          <w:color w:val="292526"/>
          <w:sz w:val="24"/>
          <w:szCs w:val="24"/>
        </w:rPr>
        <w:t>administration, environmental policy, and ethics (Freeman, Harrison, Wicks,</w:t>
      </w:r>
      <w:r>
        <w:rPr>
          <w:rFonts w:ascii="Times New Roman" w:hAnsi="Times New Roman" w:cs="Times New Roman"/>
          <w:sz w:val="24"/>
          <w:szCs w:val="24"/>
        </w:rPr>
        <w:t xml:space="preserve"> </w:t>
      </w:r>
      <w:proofErr w:type="spellStart"/>
      <w:r>
        <w:rPr>
          <w:rFonts w:ascii="Times New Roman" w:hAnsi="Times New Roman" w:cs="Times New Roman"/>
          <w:color w:val="292526"/>
          <w:sz w:val="24"/>
          <w:szCs w:val="24"/>
        </w:rPr>
        <w:t>Parmar</w:t>
      </w:r>
      <w:proofErr w:type="spellEnd"/>
      <w:r>
        <w:rPr>
          <w:rFonts w:ascii="Times New Roman" w:hAnsi="Times New Roman" w:cs="Times New Roman"/>
          <w:color w:val="292526"/>
          <w:sz w:val="24"/>
          <w:szCs w:val="24"/>
        </w:rPr>
        <w:t>, &amp; de Colle, 2010).</w:t>
      </w:r>
      <w:r>
        <w:rPr>
          <w:rFonts w:ascii="Times New Roman" w:hAnsi="Times New Roman" w:cs="Times New Roman"/>
          <w:i/>
          <w:iCs/>
          <w:color w:val="292526"/>
          <w:sz w:val="24"/>
          <w:szCs w:val="24"/>
        </w:rPr>
        <w:t xml:space="preserve"> </w:t>
      </w:r>
      <w:r>
        <w:rPr>
          <w:rFonts w:ascii="Times New Roman" w:hAnsi="Times New Roman" w:cs="Times New Roman"/>
          <w:iCs/>
          <w:color w:val="292526"/>
          <w:sz w:val="24"/>
          <w:szCs w:val="24"/>
        </w:rPr>
        <w:t>Stakeholder theory is primarily concerned with distribution of financial</w:t>
      </w:r>
      <w:r>
        <w:rPr>
          <w:rFonts w:ascii="Times New Roman" w:hAnsi="Times New Roman" w:cs="Times New Roman"/>
          <w:sz w:val="24"/>
          <w:szCs w:val="24"/>
        </w:rPr>
        <w:t xml:space="preserve"> </w:t>
      </w:r>
      <w:r>
        <w:rPr>
          <w:rFonts w:ascii="Times New Roman" w:hAnsi="Times New Roman" w:cs="Times New Roman"/>
          <w:iCs/>
          <w:color w:val="292526"/>
          <w:sz w:val="24"/>
          <w:szCs w:val="24"/>
        </w:rPr>
        <w:t>outputs</w:t>
      </w:r>
      <w:r>
        <w:rPr>
          <w:rFonts w:ascii="Times New Roman" w:hAnsi="Times New Roman" w:cs="Times New Roman"/>
          <w:sz w:val="24"/>
          <w:szCs w:val="24"/>
        </w:rPr>
        <w:t xml:space="preserve"> </w:t>
      </w:r>
      <w:r>
        <w:rPr>
          <w:rFonts w:ascii="Times New Roman" w:hAnsi="Times New Roman" w:cs="Times New Roman"/>
          <w:color w:val="292526"/>
          <w:sz w:val="24"/>
          <w:szCs w:val="24"/>
        </w:rPr>
        <w:t>(</w:t>
      </w:r>
      <w:proofErr w:type="spellStart"/>
      <w:r>
        <w:rPr>
          <w:rFonts w:ascii="Times New Roman" w:hAnsi="Times New Roman" w:cs="Times New Roman"/>
          <w:color w:val="292526"/>
          <w:sz w:val="24"/>
          <w:szCs w:val="24"/>
        </w:rPr>
        <w:t>Marcoux</w:t>
      </w:r>
      <w:proofErr w:type="spellEnd"/>
      <w:r>
        <w:rPr>
          <w:rFonts w:ascii="Times New Roman" w:hAnsi="Times New Roman" w:cs="Times New Roman"/>
          <w:color w:val="292526"/>
          <w:sz w:val="24"/>
          <w:szCs w:val="24"/>
        </w:rPr>
        <w:t>, 2000). This view depicts stakeholder theory as primarily</w:t>
      </w:r>
      <w:r>
        <w:rPr>
          <w:rFonts w:ascii="Times New Roman" w:hAnsi="Times New Roman" w:cs="Times New Roman"/>
          <w:sz w:val="24"/>
          <w:szCs w:val="24"/>
        </w:rPr>
        <w:t xml:space="preserve"> </w:t>
      </w:r>
      <w:r>
        <w:rPr>
          <w:rFonts w:ascii="Times New Roman" w:hAnsi="Times New Roman" w:cs="Times New Roman"/>
          <w:color w:val="292526"/>
          <w:sz w:val="24"/>
          <w:szCs w:val="24"/>
        </w:rPr>
        <w:t>about who receives the resources of an organization or state. If one begins with the idea of the firm as having a fixed pie of surplus (i.e., profits) to distribute, and views stakeholder theory and shareholder</w:t>
      </w:r>
      <w:r>
        <w:rPr>
          <w:rFonts w:ascii="Times New Roman" w:hAnsi="Times New Roman" w:cs="Times New Roman"/>
          <w:sz w:val="24"/>
          <w:szCs w:val="24"/>
        </w:rPr>
        <w:t xml:space="preserve"> </w:t>
      </w:r>
      <w:r>
        <w:rPr>
          <w:rFonts w:ascii="Times New Roman" w:hAnsi="Times New Roman" w:cs="Times New Roman"/>
          <w:color w:val="292526"/>
          <w:sz w:val="24"/>
          <w:szCs w:val="24"/>
        </w:rPr>
        <w:t>theory as providing different schemes for distributing that wealth, then</w:t>
      </w:r>
      <w:r>
        <w:rPr>
          <w:rFonts w:ascii="Times New Roman" w:hAnsi="Times New Roman" w:cs="Times New Roman"/>
          <w:sz w:val="24"/>
          <w:szCs w:val="24"/>
        </w:rPr>
        <w:t xml:space="preserve"> </w:t>
      </w:r>
      <w:r>
        <w:rPr>
          <w:rFonts w:ascii="Times New Roman" w:hAnsi="Times New Roman" w:cs="Times New Roman"/>
          <w:color w:val="292526"/>
          <w:sz w:val="24"/>
          <w:szCs w:val="24"/>
        </w:rPr>
        <w:t>the contrast between them appears to be sharp and stark. Phillips and colleagues</w:t>
      </w:r>
      <w:r>
        <w:rPr>
          <w:rFonts w:ascii="Times New Roman" w:hAnsi="Times New Roman" w:cs="Times New Roman"/>
          <w:sz w:val="24"/>
          <w:szCs w:val="24"/>
        </w:rPr>
        <w:t xml:space="preserve"> </w:t>
      </w:r>
      <w:r>
        <w:rPr>
          <w:rFonts w:ascii="Times New Roman" w:hAnsi="Times New Roman" w:cs="Times New Roman"/>
          <w:color w:val="292526"/>
          <w:sz w:val="24"/>
          <w:szCs w:val="24"/>
        </w:rPr>
        <w:t>(2003) claim that distribution is only part of the story—namely, that a</w:t>
      </w:r>
      <w:r>
        <w:rPr>
          <w:rFonts w:ascii="Times New Roman" w:hAnsi="Times New Roman" w:cs="Times New Roman"/>
          <w:sz w:val="24"/>
          <w:szCs w:val="24"/>
        </w:rPr>
        <w:t xml:space="preserve"> </w:t>
      </w:r>
      <w:r>
        <w:rPr>
          <w:rFonts w:ascii="Times New Roman" w:hAnsi="Times New Roman" w:cs="Times New Roman"/>
          <w:color w:val="292526"/>
          <w:sz w:val="24"/>
          <w:szCs w:val="24"/>
        </w:rPr>
        <w:t>critical part of stakeholder theory is about process and procedural justice: that</w:t>
      </w:r>
      <w:r>
        <w:rPr>
          <w:rFonts w:ascii="Times New Roman" w:hAnsi="Times New Roman" w:cs="Times New Roman"/>
          <w:sz w:val="24"/>
          <w:szCs w:val="24"/>
        </w:rPr>
        <w:t xml:space="preserve"> </w:t>
      </w:r>
      <w:r>
        <w:rPr>
          <w:rFonts w:ascii="Times New Roman" w:hAnsi="Times New Roman" w:cs="Times New Roman"/>
          <w:color w:val="292526"/>
          <w:sz w:val="24"/>
          <w:szCs w:val="24"/>
        </w:rPr>
        <w:t>stakeholders deserve a say in how resources are allocated, that such involvement</w:t>
      </w:r>
      <w:r>
        <w:rPr>
          <w:rFonts w:ascii="Times New Roman" w:hAnsi="Times New Roman" w:cs="Times New Roman"/>
          <w:sz w:val="24"/>
          <w:szCs w:val="24"/>
        </w:rPr>
        <w:t xml:space="preserve"> </w:t>
      </w:r>
      <w:r>
        <w:rPr>
          <w:rFonts w:ascii="Times New Roman" w:hAnsi="Times New Roman" w:cs="Times New Roman"/>
          <w:color w:val="292526"/>
          <w:sz w:val="24"/>
          <w:szCs w:val="24"/>
        </w:rPr>
        <w:t>affects how they view the distribution of resources, and that their</w:t>
      </w:r>
      <w:r>
        <w:rPr>
          <w:rFonts w:ascii="Times New Roman" w:hAnsi="Times New Roman" w:cs="Times New Roman"/>
          <w:sz w:val="24"/>
          <w:szCs w:val="24"/>
        </w:rPr>
        <w:t xml:space="preserve"> </w:t>
      </w:r>
      <w:r>
        <w:rPr>
          <w:rFonts w:ascii="Times New Roman" w:hAnsi="Times New Roman" w:cs="Times New Roman"/>
          <w:color w:val="292526"/>
          <w:sz w:val="24"/>
          <w:szCs w:val="24"/>
        </w:rPr>
        <w:t>involvement can also create new opportunities for value creation (i.e., enlarging</w:t>
      </w:r>
      <w:r>
        <w:rPr>
          <w:rFonts w:ascii="Times New Roman" w:hAnsi="Times New Roman" w:cs="Times New Roman"/>
          <w:sz w:val="24"/>
          <w:szCs w:val="24"/>
        </w:rPr>
        <w:t xml:space="preserve"> </w:t>
      </w:r>
      <w:r>
        <w:rPr>
          <w:rFonts w:ascii="Times New Roman" w:hAnsi="Times New Roman" w:cs="Times New Roman"/>
          <w:color w:val="292526"/>
          <w:sz w:val="24"/>
          <w:szCs w:val="24"/>
        </w:rPr>
        <w:t>the pie). They cite research which shows that stakeholders are more</w:t>
      </w:r>
      <w:r>
        <w:rPr>
          <w:rFonts w:ascii="Times New Roman" w:hAnsi="Times New Roman" w:cs="Times New Roman"/>
          <w:sz w:val="24"/>
          <w:szCs w:val="24"/>
        </w:rPr>
        <w:t xml:space="preserve"> </w:t>
      </w:r>
      <w:r>
        <w:rPr>
          <w:rFonts w:ascii="Times New Roman" w:hAnsi="Times New Roman" w:cs="Times New Roman"/>
          <w:color w:val="292526"/>
          <w:sz w:val="24"/>
          <w:szCs w:val="24"/>
        </w:rPr>
        <w:t>accepting of outcomes when they perceive the process as fair. They also</w:t>
      </w:r>
      <w:r>
        <w:rPr>
          <w:rFonts w:ascii="Times New Roman" w:hAnsi="Times New Roman" w:cs="Times New Roman"/>
          <w:sz w:val="24"/>
          <w:szCs w:val="24"/>
        </w:rPr>
        <w:t xml:space="preserve"> </w:t>
      </w:r>
      <w:r>
        <w:rPr>
          <w:rFonts w:ascii="Times New Roman" w:hAnsi="Times New Roman" w:cs="Times New Roman"/>
          <w:color w:val="292526"/>
          <w:sz w:val="24"/>
          <w:szCs w:val="24"/>
        </w:rPr>
        <w:t>mention that distribution involves more than just financial resources—that</w:t>
      </w:r>
      <w:r>
        <w:rPr>
          <w:rFonts w:ascii="Times New Roman" w:hAnsi="Times New Roman" w:cs="Times New Roman"/>
          <w:sz w:val="24"/>
          <w:szCs w:val="24"/>
        </w:rPr>
        <w:t xml:space="preserve"> </w:t>
      </w:r>
      <w:r>
        <w:rPr>
          <w:rFonts w:ascii="Times New Roman" w:hAnsi="Times New Roman" w:cs="Times New Roman"/>
          <w:color w:val="292526"/>
          <w:sz w:val="24"/>
          <w:szCs w:val="24"/>
        </w:rPr>
        <w:t xml:space="preserve">information is something </w:t>
      </w:r>
      <w:r>
        <w:rPr>
          <w:rFonts w:ascii="Times New Roman" w:hAnsi="Times New Roman" w:cs="Times New Roman"/>
          <w:color w:val="292526"/>
          <w:sz w:val="24"/>
          <w:szCs w:val="24"/>
        </w:rPr>
        <w:lastRenderedPageBreak/>
        <w:t>which can be shared among stakeholders and does</w:t>
      </w:r>
      <w:r>
        <w:rPr>
          <w:rFonts w:ascii="Times New Roman" w:hAnsi="Times New Roman" w:cs="Times New Roman"/>
          <w:sz w:val="24"/>
          <w:szCs w:val="24"/>
        </w:rPr>
        <w:t xml:space="preserve"> </w:t>
      </w:r>
      <w:r>
        <w:rPr>
          <w:rFonts w:ascii="Times New Roman" w:hAnsi="Times New Roman" w:cs="Times New Roman"/>
          <w:color w:val="292526"/>
          <w:sz w:val="24"/>
          <w:szCs w:val="24"/>
        </w:rPr>
        <w:t>not pit shareholders against other stakeholders.</w:t>
      </w:r>
    </w:p>
    <w:p w:rsidR="00626F16" w:rsidRPr="00E367EA" w:rsidRDefault="00B251C3" w:rsidP="00730B88">
      <w:pPr>
        <w:autoSpaceDE w:val="0"/>
        <w:autoSpaceDN w:val="0"/>
        <w:adjustRightInd w:val="0"/>
        <w:spacing w:after="0" w:line="360" w:lineRule="auto"/>
        <w:rPr>
          <w:rFonts w:ascii="Times New Roman" w:hAnsi="Times New Roman" w:cs="Times New Roman"/>
          <w:color w:val="292526"/>
          <w:sz w:val="24"/>
          <w:szCs w:val="24"/>
        </w:rPr>
      </w:pPr>
      <w:r>
        <w:rPr>
          <w:rFonts w:ascii="Times New Roman" w:hAnsi="Times New Roman" w:cs="Times New Roman"/>
          <w:color w:val="292526"/>
          <w:sz w:val="24"/>
          <w:szCs w:val="24"/>
        </w:rPr>
        <w:t>(</w:t>
      </w:r>
      <w:proofErr w:type="spellStart"/>
      <w:r>
        <w:rPr>
          <w:rFonts w:ascii="Times New Roman" w:hAnsi="Times New Roman" w:cs="Times New Roman"/>
          <w:color w:val="292526"/>
          <w:sz w:val="24"/>
          <w:szCs w:val="24"/>
        </w:rPr>
        <w:t>Gioia</w:t>
      </w:r>
      <w:proofErr w:type="spellEnd"/>
      <w:r>
        <w:rPr>
          <w:rFonts w:ascii="Times New Roman" w:hAnsi="Times New Roman" w:cs="Times New Roman"/>
          <w:color w:val="292526"/>
          <w:sz w:val="24"/>
          <w:szCs w:val="24"/>
        </w:rPr>
        <w:t xml:space="preserve">, 1999; </w:t>
      </w:r>
      <w:proofErr w:type="spellStart"/>
      <w:r>
        <w:rPr>
          <w:rFonts w:ascii="Times New Roman" w:hAnsi="Times New Roman" w:cs="Times New Roman"/>
          <w:color w:val="292526"/>
          <w:sz w:val="24"/>
          <w:szCs w:val="24"/>
        </w:rPr>
        <w:t>Marcoux</w:t>
      </w:r>
      <w:proofErr w:type="spellEnd"/>
      <w:r>
        <w:rPr>
          <w:rFonts w:ascii="Times New Roman" w:hAnsi="Times New Roman" w:cs="Times New Roman"/>
          <w:color w:val="292526"/>
          <w:sz w:val="24"/>
          <w:szCs w:val="24"/>
        </w:rPr>
        <w:t xml:space="preserve">, </w:t>
      </w:r>
      <w:proofErr w:type="gramStart"/>
      <w:r>
        <w:rPr>
          <w:rFonts w:ascii="Times New Roman" w:hAnsi="Times New Roman" w:cs="Times New Roman"/>
          <w:color w:val="292526"/>
          <w:sz w:val="24"/>
          <w:szCs w:val="24"/>
        </w:rPr>
        <w:t>2000;Sternberg</w:t>
      </w:r>
      <w:proofErr w:type="gramEnd"/>
      <w:r>
        <w:rPr>
          <w:rFonts w:ascii="Times New Roman" w:hAnsi="Times New Roman" w:cs="Times New Roman"/>
          <w:color w:val="292526"/>
          <w:sz w:val="24"/>
          <w:szCs w:val="24"/>
        </w:rPr>
        <w:t>, 2000).</w:t>
      </w:r>
    </w:p>
    <w:p w:rsidR="00626F16" w:rsidRDefault="00626F16" w:rsidP="00730B88">
      <w:pPr>
        <w:pStyle w:val="Heading3"/>
        <w:spacing w:line="360" w:lineRule="auto"/>
        <w:rPr>
          <w:rFonts w:ascii="Times New Roman" w:hAnsi="Times New Roman" w:cs="Times New Roman"/>
          <w:b/>
          <w:color w:val="auto"/>
        </w:rPr>
      </w:pPr>
    </w:p>
    <w:p w:rsidR="00B12FF8" w:rsidRDefault="00776318" w:rsidP="00730B88">
      <w:pPr>
        <w:pStyle w:val="Heading3"/>
        <w:spacing w:line="360" w:lineRule="auto"/>
        <w:rPr>
          <w:rFonts w:ascii="Times New Roman" w:hAnsi="Times New Roman" w:cs="Times New Roman"/>
          <w:b/>
          <w:color w:val="auto"/>
        </w:rPr>
      </w:pPr>
      <w:bookmarkStart w:id="22" w:name="_Toc14917753"/>
      <w:r>
        <w:rPr>
          <w:rFonts w:ascii="Times New Roman" w:hAnsi="Times New Roman" w:cs="Times New Roman"/>
          <w:b/>
          <w:color w:val="auto"/>
        </w:rPr>
        <w:t>2.3.3</w:t>
      </w:r>
      <w:r w:rsidR="00282F3D">
        <w:rPr>
          <w:rFonts w:ascii="Times New Roman" w:hAnsi="Times New Roman" w:cs="Times New Roman"/>
          <w:b/>
          <w:color w:val="auto"/>
        </w:rPr>
        <w:t xml:space="preserve"> FISCAL FEDERALISM THEORY</w:t>
      </w:r>
      <w:bookmarkEnd w:id="22"/>
    </w:p>
    <w:p w:rsidR="00B12FF8" w:rsidRDefault="00B12FF8" w:rsidP="00730B88">
      <w:pPr>
        <w:spacing w:line="360" w:lineRule="auto"/>
        <w:jc w:val="center"/>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Hypothetically, this research adopts the fiscal federalism theory (which is the financial relationship amongst the different governmental unit in a federal system) as a framework for the basis of discussion about internally generated revenue, “the theory assumes that federal system of government can be efficient at solving problems government face today such as just distribution of income, efficient allocation of resources and economic stability”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Kap06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Kapucu</w:t>
      </w:r>
      <w:proofErr w:type="spellEnd"/>
      <w:r>
        <w:rPr>
          <w:rFonts w:ascii="Times New Roman" w:hAnsi="Times New Roman" w:cs="Times New Roman"/>
          <w:sz w:val="24"/>
          <w:szCs w:val="24"/>
        </w:rPr>
        <w:t>, 2006)</w:t>
      </w:r>
      <w:r>
        <w:rPr>
          <w:rFonts w:ascii="Times New Roman" w:hAnsi="Times New Roman" w:cs="Times New Roman"/>
          <w:sz w:val="24"/>
          <w:szCs w:val="24"/>
        </w:rPr>
        <w:fldChar w:fldCharType="end"/>
      </w:r>
      <w:r>
        <w:rPr>
          <w:rFonts w:ascii="Times New Roman" w:hAnsi="Times New Roman" w:cs="Times New Roman"/>
          <w:sz w:val="24"/>
          <w:szCs w:val="24"/>
        </w:rPr>
        <w:t xml:space="preserve">. The theory has grounds on the theory of public goods which established the framework and explained the role of the government in the state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Arr70 \l 1033 </w:instrText>
      </w:r>
      <w:r>
        <w:rPr>
          <w:rFonts w:ascii="Times New Roman" w:hAnsi="Times New Roman" w:cs="Times New Roman"/>
          <w:sz w:val="24"/>
          <w:szCs w:val="24"/>
        </w:rPr>
        <w:fldChar w:fldCharType="separate"/>
      </w:r>
      <w:r>
        <w:rPr>
          <w:rFonts w:ascii="Times New Roman" w:hAnsi="Times New Roman" w:cs="Times New Roman"/>
          <w:sz w:val="24"/>
          <w:szCs w:val="24"/>
        </w:rPr>
        <w:t>(Arrow, 1970)</w:t>
      </w:r>
      <w:r>
        <w:rPr>
          <w:rFonts w:ascii="Times New Roman" w:hAnsi="Times New Roman" w:cs="Times New Roman"/>
          <w:sz w:val="24"/>
          <w:szCs w:val="24"/>
        </w:rPr>
        <w:fldChar w:fldCharType="end"/>
      </w:r>
      <w:r>
        <w:rPr>
          <w:rFonts w:ascii="Times New Roman" w:hAnsi="Times New Roman" w:cs="Times New Roman"/>
          <w:sz w:val="24"/>
          <w:szCs w:val="24"/>
        </w:rPr>
        <w:t xml:space="preserve">. The framework recognized the duties of the government in rectifying different forms of market failure, make sure an equitable circulation of revenue and seeking to sustain consistency in the macro-economy at full employment. This study will focus on the role of government in improving the standards of living for its citizens by providing infrastructure. It is essential that the government steps in incase of any market failure due to various public goods characteristics such as electricity. Economics teaches that public goods will be scarce if left in the hands of the private market because individual would rather under-invest for benefits they can get and not for the common good, or for the benefit of the entire society. For this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it is best that the government put infrastructures in place that will assist the general public. From this the government is regarded as warden of public interest who seeks to improve the standard of living, maximize social welfare, put in place rectifying measures for the society to remain in good condition, and maintain economic stability for infrastructural development or growth. Looking at the fiscal adequacy principle which states that sources of government revenue raised should be enough to handle the demand of the public expenditure. </w:t>
      </w: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it is believed that, states with robust internally generated revenue are capable of providing more for their expenditure requirements, which makes this relevant in this study. “The theory of transformational </w:t>
      </w:r>
      <w:r>
        <w:rPr>
          <w:rFonts w:ascii="Times New Roman" w:hAnsi="Times New Roman" w:cs="Times New Roman"/>
          <w:sz w:val="24"/>
          <w:szCs w:val="24"/>
        </w:rPr>
        <w:lastRenderedPageBreak/>
        <w:t xml:space="preserve">leadership states that, the focus of leadership ought to be the commitment to organizational goals and objectives as well as greater capacity for accomplishing those goals and therefore greater productivity”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Lei94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Leithwood</w:t>
      </w:r>
      <w:proofErr w:type="spellEnd"/>
      <w:r>
        <w:rPr>
          <w:rFonts w:ascii="Times New Roman" w:hAnsi="Times New Roman" w:cs="Times New Roman"/>
          <w:sz w:val="24"/>
          <w:szCs w:val="24"/>
        </w:rPr>
        <w:t>, 1994)</w:t>
      </w:r>
      <w:r>
        <w:rPr>
          <w:rFonts w:ascii="Times New Roman" w:hAnsi="Times New Roman" w:cs="Times New Roman"/>
          <w:sz w:val="24"/>
          <w:szCs w:val="24"/>
        </w:rPr>
        <w:fldChar w:fldCharType="end"/>
      </w:r>
      <w:r>
        <w:rPr>
          <w:rFonts w:ascii="Times New Roman" w:hAnsi="Times New Roman" w:cs="Times New Roman"/>
          <w:sz w:val="24"/>
          <w:szCs w:val="24"/>
        </w:rPr>
        <w:t>. This describes what the focus of the state government (as the leader) should be on. It should be focused on what the people need and how to increase the standard of living for people. For the government to fulfill its obligations towards the residents of its state, they have to raise funds internally and enforce polices within the state to ensure market stability and promote infrastructural development.</w:t>
      </w:r>
    </w:p>
    <w:p w:rsidR="00B12FF8" w:rsidRDefault="00282F3D" w:rsidP="00730B88">
      <w:pPr>
        <w:pStyle w:val="Heading2"/>
        <w:spacing w:line="360" w:lineRule="auto"/>
        <w:rPr>
          <w:rFonts w:ascii="Times New Roman" w:hAnsi="Times New Roman" w:cs="Times New Roman"/>
          <w:b/>
          <w:color w:val="auto"/>
          <w:sz w:val="28"/>
        </w:rPr>
      </w:pPr>
      <w:bookmarkStart w:id="23" w:name="_Toc14917754"/>
      <w:r>
        <w:rPr>
          <w:rFonts w:ascii="Times New Roman" w:hAnsi="Times New Roman" w:cs="Times New Roman"/>
          <w:b/>
          <w:color w:val="auto"/>
          <w:sz w:val="28"/>
        </w:rPr>
        <w:t>2.4 EMPIRICAL REVIEW</w:t>
      </w:r>
      <w:bookmarkEnd w:id="23"/>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DrM131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(Michael &amp;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to who cited the following authors: Argentina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Sch99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(Schwartz, G. </w:t>
      </w:r>
      <w:proofErr w:type="spellStart"/>
      <w:r>
        <w:rPr>
          <w:rFonts w:ascii="Times New Roman" w:hAnsi="Times New Roman" w:cs="Times New Roman"/>
          <w:sz w:val="24"/>
          <w:szCs w:val="24"/>
        </w:rPr>
        <w:t>Liuksila</w:t>
      </w:r>
      <w:proofErr w:type="spellEnd"/>
      <w:r>
        <w:rPr>
          <w:rFonts w:ascii="Times New Roman" w:hAnsi="Times New Roman" w:cs="Times New Roman"/>
          <w:sz w:val="24"/>
          <w:szCs w:val="24"/>
        </w:rPr>
        <w:t>, C., 1999)</w:t>
      </w:r>
      <w:r>
        <w:rPr>
          <w:rFonts w:ascii="Times New Roman" w:hAnsi="Times New Roman" w:cs="Times New Roman"/>
          <w:sz w:val="24"/>
          <w:szCs w:val="24"/>
        </w:rPr>
        <w:fldChar w:fldCharType="end"/>
      </w:r>
      <w:r>
        <w:rPr>
          <w:rFonts w:ascii="Times New Roman" w:hAnsi="Times New Roman" w:cs="Times New Roman"/>
          <w:sz w:val="24"/>
          <w:szCs w:val="24"/>
        </w:rPr>
        <w:t xml:space="preserve">, Colombia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Ahm99 \l 1033 </w:instrText>
      </w:r>
      <w:r>
        <w:rPr>
          <w:rFonts w:ascii="Times New Roman" w:hAnsi="Times New Roman" w:cs="Times New Roman"/>
          <w:sz w:val="24"/>
          <w:szCs w:val="24"/>
        </w:rPr>
        <w:fldChar w:fldCharType="separate"/>
      </w:r>
      <w:r>
        <w:rPr>
          <w:rFonts w:ascii="Times New Roman" w:hAnsi="Times New Roman" w:cs="Times New Roman"/>
          <w:sz w:val="24"/>
          <w:szCs w:val="24"/>
        </w:rPr>
        <w:t>(Ahmad, E. and Baer, K., 1999)</w:t>
      </w:r>
      <w:r>
        <w:rPr>
          <w:rFonts w:ascii="Times New Roman" w:hAnsi="Times New Roman" w:cs="Times New Roman"/>
          <w:sz w:val="24"/>
          <w:szCs w:val="24"/>
        </w:rPr>
        <w:fldChar w:fldCharType="end"/>
      </w:r>
      <w:r>
        <w:rPr>
          <w:rFonts w:ascii="Times New Roman" w:hAnsi="Times New Roman" w:cs="Times New Roman"/>
          <w:sz w:val="24"/>
          <w:szCs w:val="24"/>
        </w:rPr>
        <w:t xml:space="preserve">, Ethiopia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Bro99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Brosio</w:t>
      </w:r>
      <w:proofErr w:type="spellEnd"/>
      <w:r>
        <w:rPr>
          <w:rFonts w:ascii="Times New Roman" w:hAnsi="Times New Roman" w:cs="Times New Roman"/>
          <w:sz w:val="24"/>
          <w:szCs w:val="24"/>
        </w:rPr>
        <w:t>, G. and Gupta, S., 1999)</w:t>
      </w:r>
      <w:r>
        <w:rPr>
          <w:rFonts w:ascii="Times New Roman" w:hAnsi="Times New Roman" w:cs="Times New Roman"/>
          <w:sz w:val="24"/>
          <w:szCs w:val="24"/>
        </w:rPr>
        <w:fldChar w:fldCharType="end"/>
      </w:r>
      <w:r>
        <w:rPr>
          <w:rFonts w:ascii="Times New Roman" w:hAnsi="Times New Roman" w:cs="Times New Roman"/>
          <w:sz w:val="24"/>
          <w:szCs w:val="24"/>
        </w:rPr>
        <w:t xml:space="preserve">, South Korea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Chu99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(Chu,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-Young &amp; John </w:t>
      </w:r>
      <w:proofErr w:type="spellStart"/>
      <w:r>
        <w:rPr>
          <w:rFonts w:ascii="Times New Roman" w:hAnsi="Times New Roman" w:cs="Times New Roman"/>
          <w:sz w:val="24"/>
          <w:szCs w:val="24"/>
        </w:rPr>
        <w:t>Norregaard</w:t>
      </w:r>
      <w:proofErr w:type="spellEnd"/>
      <w:r>
        <w:rPr>
          <w:rFonts w:ascii="Times New Roman" w:hAnsi="Times New Roman" w:cs="Times New Roman"/>
          <w:sz w:val="24"/>
          <w:szCs w:val="24"/>
        </w:rPr>
        <w:t>, 1999)</w:t>
      </w:r>
      <w:r>
        <w:rPr>
          <w:rFonts w:ascii="Times New Roman" w:hAnsi="Times New Roman" w:cs="Times New Roman"/>
          <w:sz w:val="24"/>
          <w:szCs w:val="24"/>
        </w:rPr>
        <w:fldChar w:fldCharType="end"/>
      </w:r>
      <w:r>
        <w:rPr>
          <w:rFonts w:ascii="Times New Roman" w:hAnsi="Times New Roman" w:cs="Times New Roman"/>
          <w:sz w:val="24"/>
          <w:szCs w:val="24"/>
        </w:rPr>
        <w:t xml:space="preserve"> and Mexico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Ami97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Amieva</w:t>
      </w:r>
      <w:proofErr w:type="spellEnd"/>
      <w:r>
        <w:rPr>
          <w:rFonts w:ascii="Times New Roman" w:hAnsi="Times New Roman" w:cs="Times New Roman"/>
          <w:sz w:val="24"/>
          <w:szCs w:val="24"/>
        </w:rPr>
        <w:t>-Huerta, J., 1997)</w:t>
      </w:r>
      <w:r>
        <w:rPr>
          <w:rFonts w:ascii="Times New Roman" w:hAnsi="Times New Roman" w:cs="Times New Roman"/>
          <w:sz w:val="24"/>
          <w:szCs w:val="24"/>
        </w:rPr>
        <w:fldChar w:fldCharType="end"/>
      </w:r>
      <w:r>
        <w:rPr>
          <w:rFonts w:ascii="Times New Roman" w:hAnsi="Times New Roman" w:cs="Times New Roman"/>
          <w:sz w:val="24"/>
          <w:szCs w:val="24"/>
        </w:rPr>
        <w:t xml:space="preserve">. From their findings a common result was derived that most times developing countries do not obtain the full benefits of internally generated revenue in terms of development. Almost in all cases, there were concerns about the state governments or other tiers of government not having sufficient internally generated revenue that equates to their expenditure assignments. Which makes it difficult to develop infrastructure, usually, the case is that the previous revenue is larger than the next, making them mainly dependent on financial transfers from the central government.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it becomes difficult for state government to provide and develop basic infrastructures. </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Oec09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Oechslin</w:t>
      </w:r>
      <w:proofErr w:type="spellEnd"/>
      <w:r>
        <w:rPr>
          <w:rFonts w:ascii="Times New Roman" w:hAnsi="Times New Roman" w:cs="Times New Roman"/>
          <w:sz w:val="24"/>
          <w:szCs w:val="24"/>
        </w:rPr>
        <w:t>, 2009)</w:t>
      </w:r>
      <w:r>
        <w:rPr>
          <w:rFonts w:ascii="Times New Roman" w:hAnsi="Times New Roman" w:cs="Times New Roman"/>
          <w:sz w:val="24"/>
          <w:szCs w:val="24"/>
        </w:rPr>
        <w:fldChar w:fldCharType="end"/>
      </w:r>
      <w:r>
        <w:rPr>
          <w:rFonts w:ascii="Times New Roman" w:hAnsi="Times New Roman" w:cs="Times New Roman"/>
          <w:sz w:val="24"/>
          <w:szCs w:val="24"/>
        </w:rPr>
        <w:t xml:space="preserve"> Studied government revenues and how it relates to economic development in faintly institutionalized nation. The result of his findings revealed that even properly financed governments usually fail to provide vital public goods such as suitable infrastructures or a reliable law enforcement system. This can be said to be as a result of political instability; embezzlement or mismanagement of funds, more resources in the hands of a self-centered government for power struggle among competing leaders (corruption). His findings also stated that the instability effect may be stronger in places with low levels of human or physical capital or in remote areas where technology adoption is more expensive. This shows that infrastructural development can be greatly affected by </w:t>
      </w:r>
      <w:r>
        <w:rPr>
          <w:rFonts w:ascii="Times New Roman" w:hAnsi="Times New Roman" w:cs="Times New Roman"/>
          <w:sz w:val="24"/>
          <w:szCs w:val="24"/>
        </w:rPr>
        <w:lastRenderedPageBreak/>
        <w:t>other factors aside internally generated revenue and those factor can slow down the development of a state even if the resources needed are available.</w:t>
      </w:r>
    </w:p>
    <w:p w:rsidR="00B12FF8" w:rsidRDefault="00282F3D" w:rsidP="00730B88">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 research group,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The08 \l 1033 </w:instrText>
      </w:r>
      <w:r>
        <w:rPr>
          <w:rFonts w:ascii="Times New Roman" w:hAnsi="Times New Roman" w:cs="Times New Roman"/>
          <w:sz w:val="24"/>
          <w:szCs w:val="24"/>
        </w:rPr>
        <w:fldChar w:fldCharType="separate"/>
      </w:r>
      <w:r>
        <w:rPr>
          <w:rFonts w:ascii="Times New Roman" w:hAnsi="Times New Roman" w:cs="Times New Roman"/>
          <w:sz w:val="24"/>
          <w:szCs w:val="24"/>
        </w:rPr>
        <w:t>(The Initiatives, 2008)</w:t>
      </w:r>
      <w:r>
        <w:rPr>
          <w:rFonts w:ascii="Times New Roman" w:hAnsi="Times New Roman" w:cs="Times New Roman"/>
          <w:sz w:val="24"/>
          <w:szCs w:val="24"/>
        </w:rPr>
        <w:fldChar w:fldCharType="end"/>
      </w:r>
      <w:r>
        <w:rPr>
          <w:rFonts w:ascii="Times New Roman" w:hAnsi="Times New Roman" w:cs="Times New Roman"/>
          <w:sz w:val="24"/>
          <w:szCs w:val="24"/>
        </w:rPr>
        <w:t xml:space="preserve"> who studied Internally Generated Revenue (IGR) And The Challenges of National Development, stated different areas of state development that internally generated revenue can positively influence which includes but it is not limited to, social infrastructure such as; improved educational system, developing the health sector, and providing physical infrastructure to aid private sector investment in water supply, security of life and property, Societal Development, electricity, transportation, and provision of social amenities. The research group concluded that “a steady flow of revenue such as (IGR) would enable Nigeria lay a foundation for stability and relative independence which would aid the country’s pursuit for national development”</w:t>
      </w:r>
      <w:r>
        <w:rPr>
          <w:rFonts w:ascii="Times New Roman" w:hAnsi="Times New Roman" w:cs="Times New Roman"/>
          <w:i/>
          <w:iCs/>
          <w:sz w:val="24"/>
          <w:szCs w:val="24"/>
        </w:rPr>
        <w:t xml:space="preserve">. </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Olo14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Olowolaju</w:t>
      </w:r>
      <w:proofErr w:type="spellEnd"/>
      <w:r>
        <w:rPr>
          <w:rFonts w:ascii="Times New Roman" w:hAnsi="Times New Roman" w:cs="Times New Roman"/>
          <w:sz w:val="24"/>
          <w:szCs w:val="24"/>
        </w:rPr>
        <w:t>,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Studied Federal Government Statutory Fund Allocation to State in Nigeria, in the study they </w:t>
      </w:r>
      <w:r>
        <w:rPr>
          <w:rFonts w:ascii="Times New Roman" w:hAnsi="Times New Roman" w:cs="Times New Roman"/>
          <w:i/>
          <w:iCs/>
          <w:sz w:val="24"/>
          <w:szCs w:val="24"/>
        </w:rPr>
        <w:t>s</w:t>
      </w:r>
      <w:r>
        <w:rPr>
          <w:rFonts w:ascii="Times New Roman" w:hAnsi="Times New Roman" w:cs="Times New Roman"/>
          <w:sz w:val="24"/>
          <w:szCs w:val="24"/>
        </w:rPr>
        <w:t xml:space="preserve">tate “that each level of government should have sufficient funds to effectively and efficiently discharge its assigned responsibilities”. The study reveals that statutory allocation is not enough for a state in Nigeria to fully depend on it for expenditures, it emphasized the states need to boost their internally generated revenue. For a state to develop its infrastructure it has to make sure IGR is sufficient for capital expenditures.  </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stated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Jos18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(José &amp; </w:t>
      </w:r>
      <w:proofErr w:type="spellStart"/>
      <w:r>
        <w:rPr>
          <w:rFonts w:ascii="Times New Roman" w:hAnsi="Times New Roman" w:cs="Times New Roman"/>
          <w:sz w:val="24"/>
          <w:szCs w:val="24"/>
        </w:rPr>
        <w:t>Helder</w:t>
      </w:r>
      <w:proofErr w:type="spellEnd"/>
      <w:r>
        <w:rPr>
          <w:rFonts w:ascii="Times New Roman" w:hAnsi="Times New Roman" w:cs="Times New Roman"/>
          <w:sz w:val="24"/>
          <w:szCs w:val="24"/>
        </w:rPr>
        <w:t xml:space="preserve"> , 2013)</w:t>
      </w:r>
      <w:r>
        <w:rPr>
          <w:rFonts w:ascii="Times New Roman" w:hAnsi="Times New Roman" w:cs="Times New Roman"/>
          <w:sz w:val="24"/>
          <w:szCs w:val="24"/>
        </w:rPr>
        <w:fldChar w:fldCharType="end"/>
      </w:r>
      <w:r>
        <w:rPr>
          <w:rFonts w:ascii="Times New Roman" w:hAnsi="Times New Roman" w:cs="Times New Roman"/>
          <w:sz w:val="24"/>
          <w:szCs w:val="24"/>
        </w:rPr>
        <w:t xml:space="preserve"> in their studies on the impact of infrastructure and taxation on economic growth which covered the period of 1976-2011, they mentioned that in order for a good state government to increase spending on public infrastructure they need to increase tax burden on their residents. The study spotted out the important impact of an increase in infrastructural development and taxation on the contribution to economic growth in a state. This shows how the contribution of internally generated revenue on infrastructural development can lead to the further benefit of a state as a whole not just the citizens.</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Nwo14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&amp; Okafor, 2014)</w:t>
      </w:r>
      <w:r>
        <w:rPr>
          <w:rFonts w:ascii="Times New Roman" w:hAnsi="Times New Roman" w:cs="Times New Roman"/>
          <w:sz w:val="24"/>
          <w:szCs w:val="24"/>
        </w:rPr>
        <w:fldChar w:fldCharType="end"/>
      </w:r>
      <w:r>
        <w:rPr>
          <w:rFonts w:ascii="Times New Roman" w:hAnsi="Times New Roman" w:cs="Times New Roman"/>
          <w:sz w:val="24"/>
          <w:szCs w:val="24"/>
        </w:rPr>
        <w:t xml:space="preserve"> Examined the relationship between government expenditure and revenue in Nigeria using time series data within the period of 1970 to 2011, they concluded from their studies that the increase in government spending on infrastructural development should be with a corresponding increase in the revenue generated by the country. If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it will result in a widened budget deficit and therefore lead to the country borrowing. This </w:t>
      </w:r>
      <w:r>
        <w:rPr>
          <w:rFonts w:ascii="Times New Roman" w:hAnsi="Times New Roman" w:cs="Times New Roman"/>
          <w:sz w:val="24"/>
          <w:szCs w:val="24"/>
        </w:rPr>
        <w:lastRenderedPageBreak/>
        <w:t xml:space="preserve">will slow down future infrastructural development leaving the country in a static state.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Nwo14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&amp; Okafor, 2014)</w:t>
      </w:r>
      <w:r>
        <w:rPr>
          <w:rFonts w:ascii="Times New Roman" w:hAnsi="Times New Roman" w:cs="Times New Roman"/>
          <w:sz w:val="24"/>
          <w:szCs w:val="24"/>
        </w:rPr>
        <w:fldChar w:fldCharType="end"/>
      </w:r>
      <w:r>
        <w:rPr>
          <w:rFonts w:ascii="Times New Roman" w:hAnsi="Times New Roman" w:cs="Times New Roman"/>
          <w:sz w:val="24"/>
          <w:szCs w:val="24"/>
        </w:rPr>
        <w:t xml:space="preserve"> Further stated that government should reduce its recurrent expenditure in order to reduce running cost for the country, but rather focus more on capital expenditure which has more to do with infrastructural development.</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CITATION Okw16 \l 1033 </w:instrText>
      </w:r>
      <w:r>
        <w:rPr>
          <w:rFonts w:ascii="Times New Roman" w:hAnsi="Times New Roman" w:cs="Times New Roman"/>
          <w:b/>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Okwori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2016)</w:t>
      </w:r>
      <w:r>
        <w:rPr>
          <w:rFonts w:ascii="Times New Roman" w:hAnsi="Times New Roman" w:cs="Times New Roman"/>
          <w:b/>
          <w:sz w:val="24"/>
          <w:szCs w:val="24"/>
        </w:rPr>
        <w:fldChar w:fldCharType="end"/>
      </w:r>
      <w:r>
        <w:rPr>
          <w:rFonts w:ascii="Times New Roman" w:hAnsi="Times New Roman" w:cs="Times New Roman"/>
          <w:sz w:val="24"/>
          <w:szCs w:val="24"/>
        </w:rPr>
        <w:t xml:space="preserve"> Examined the effect of revenue generating sources on economic growth in Nigeria. The study emphasized that deliberate actions should be taken by the government improve revenue generation and proper mechanism should be developed for proper utilization of resources. The study concluded that the government should focus on the tax system in order to improve revenue generation by formulating policies that will ensure remittance to the government and that borrowing should be that last resort by the government.</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Eda14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Ekpung</w:t>
      </w:r>
      <w:proofErr w:type="spellEnd"/>
      <w:r>
        <w:rPr>
          <w:rFonts w:ascii="Times New Roman" w:hAnsi="Times New Roman" w:cs="Times New Roman"/>
          <w:sz w:val="24"/>
          <w:szCs w:val="24"/>
        </w:rPr>
        <w:t>, 2014)</w:t>
      </w:r>
      <w:r>
        <w:rPr>
          <w:rFonts w:ascii="Times New Roman" w:hAnsi="Times New Roman" w:cs="Times New Roman"/>
          <w:sz w:val="24"/>
          <w:szCs w:val="24"/>
        </w:rPr>
        <w:fldChar w:fldCharType="end"/>
      </w:r>
      <w:r>
        <w:rPr>
          <w:rFonts w:ascii="Times New Roman" w:hAnsi="Times New Roman" w:cs="Times New Roman"/>
          <w:sz w:val="24"/>
          <w:szCs w:val="24"/>
        </w:rPr>
        <w:t xml:space="preserve"> Analyzed the trend of government expenditure on infrastructural development in Nigeria between the years 1970-2010. The study revealed that infrastructural development has not yielded positive result over the years indicating that there is a deterioration in infrastructural development in the country.  The study further recommended that government monitors the expenditure on infrastructural development and adhere strictly to due processes and procedures in order to manage funds.</w:t>
      </w:r>
    </w:p>
    <w:p w:rsidR="00B12FF8" w:rsidRDefault="00282F3D" w:rsidP="00730B88">
      <w:pPr>
        <w:pStyle w:val="Default"/>
        <w:spacing w:line="360" w:lineRule="auto"/>
        <w:jc w:val="both"/>
        <w:rPr>
          <w:color w:val="auto"/>
        </w:rPr>
      </w:pPr>
      <w:r>
        <w:rPr>
          <w:color w:val="auto"/>
        </w:rPr>
        <w:fldChar w:fldCharType="begin"/>
      </w:r>
      <w:r>
        <w:rPr>
          <w:color w:val="auto"/>
        </w:rPr>
        <w:instrText xml:space="preserve">CITATION DrM131 \l 1033 </w:instrText>
      </w:r>
      <w:r>
        <w:rPr>
          <w:color w:val="auto"/>
        </w:rPr>
        <w:fldChar w:fldCharType="separate"/>
      </w:r>
      <w:r>
        <w:rPr>
          <w:color w:val="auto"/>
        </w:rPr>
        <w:t xml:space="preserve">(Michael &amp; </w:t>
      </w:r>
      <w:proofErr w:type="spellStart"/>
      <w:r>
        <w:rPr>
          <w:color w:val="auto"/>
        </w:rPr>
        <w:t>Akpan</w:t>
      </w:r>
      <w:proofErr w:type="spellEnd"/>
      <w:r>
        <w:rPr>
          <w:color w:val="auto"/>
        </w:rPr>
        <w:t>, 2013)</w:t>
      </w:r>
      <w:r>
        <w:rPr>
          <w:color w:val="auto"/>
        </w:rPr>
        <w:fldChar w:fldCharType="end"/>
      </w:r>
      <w:r>
        <w:rPr>
          <w:color w:val="auto"/>
        </w:rPr>
        <w:t xml:space="preserve"> Examined the relationship between internally generated revenue and infrastructural development in </w:t>
      </w:r>
      <w:proofErr w:type="spellStart"/>
      <w:r>
        <w:rPr>
          <w:color w:val="auto"/>
        </w:rPr>
        <w:t>Akwa</w:t>
      </w:r>
      <w:proofErr w:type="spellEnd"/>
      <w:r>
        <w:rPr>
          <w:color w:val="auto"/>
        </w:rPr>
        <w:t xml:space="preserve"> </w:t>
      </w:r>
      <w:proofErr w:type="spellStart"/>
      <w:r>
        <w:rPr>
          <w:color w:val="auto"/>
        </w:rPr>
        <w:t>Ibom</w:t>
      </w:r>
      <w:proofErr w:type="spellEnd"/>
      <w:r>
        <w:rPr>
          <w:color w:val="auto"/>
        </w:rPr>
        <w:t xml:space="preserve"> state using statistical analysis. From their various findings they concluded that internally generated revenue has contributed to infrastructural development in </w:t>
      </w:r>
      <w:proofErr w:type="spellStart"/>
      <w:r>
        <w:rPr>
          <w:color w:val="auto"/>
        </w:rPr>
        <w:t>Akwa</w:t>
      </w:r>
      <w:proofErr w:type="spellEnd"/>
      <w:r>
        <w:rPr>
          <w:color w:val="auto"/>
        </w:rPr>
        <w:t xml:space="preserve"> </w:t>
      </w:r>
      <w:proofErr w:type="spellStart"/>
      <w:r>
        <w:rPr>
          <w:color w:val="auto"/>
        </w:rPr>
        <w:t>Ibom</w:t>
      </w:r>
      <w:proofErr w:type="spellEnd"/>
      <w:r>
        <w:rPr>
          <w:color w:val="auto"/>
        </w:rPr>
        <w:t xml:space="preserve"> State, but stating that the contribution was significantly sufficient. They recommended that in the allocation of internally generated revenue should be distributed evenly across the state for the purpose of infrastructural development but the amount spent on the different infrastructure don’t have to be equally distributed. Giving an example of expenditure on water should be more than the expenditure on road and they gave reasons why. They also concluded just like </w:t>
      </w:r>
      <w:r>
        <w:rPr>
          <w:color w:val="auto"/>
        </w:rPr>
        <w:fldChar w:fldCharType="begin"/>
      </w:r>
      <w:r>
        <w:rPr>
          <w:color w:val="auto"/>
        </w:rPr>
        <w:instrText xml:space="preserve"> CITATION Eda14 \l 1033 </w:instrText>
      </w:r>
      <w:r>
        <w:rPr>
          <w:color w:val="auto"/>
        </w:rPr>
        <w:fldChar w:fldCharType="separate"/>
      </w:r>
      <w:r>
        <w:rPr>
          <w:color w:val="auto"/>
        </w:rPr>
        <w:t>(</w:t>
      </w:r>
      <w:proofErr w:type="spellStart"/>
      <w:r>
        <w:rPr>
          <w:color w:val="auto"/>
        </w:rPr>
        <w:t>Ekpung</w:t>
      </w:r>
      <w:proofErr w:type="spellEnd"/>
      <w:r>
        <w:rPr>
          <w:color w:val="auto"/>
        </w:rPr>
        <w:t>, 2014)</w:t>
      </w:r>
      <w:r>
        <w:rPr>
          <w:color w:val="auto"/>
        </w:rPr>
        <w:fldChar w:fldCharType="end"/>
      </w:r>
      <w:r>
        <w:rPr>
          <w:color w:val="auto"/>
        </w:rPr>
        <w:t xml:space="preserve"> that the government should monitor the way internally generated revenue is being used for expenditure through independent bodies.</w:t>
      </w:r>
    </w:p>
    <w:p w:rsidR="00B12FF8" w:rsidRDefault="00282F3D" w:rsidP="00730B88">
      <w:pPr>
        <w:pStyle w:val="Default"/>
        <w:spacing w:line="360" w:lineRule="auto"/>
        <w:jc w:val="both"/>
        <w:rPr>
          <w:color w:val="auto"/>
        </w:rPr>
      </w:pPr>
      <w:r>
        <w:rPr>
          <w:color w:val="auto"/>
        </w:rPr>
        <w:fldChar w:fldCharType="begin"/>
      </w:r>
      <w:r>
        <w:rPr>
          <w:color w:val="auto"/>
        </w:rPr>
        <w:instrText xml:space="preserve"> CITATION Ade131 \l 1033 </w:instrText>
      </w:r>
      <w:r>
        <w:rPr>
          <w:color w:val="auto"/>
        </w:rPr>
        <w:fldChar w:fldCharType="separate"/>
      </w:r>
      <w:r>
        <w:rPr>
          <w:color w:val="auto"/>
        </w:rPr>
        <w:t>(</w:t>
      </w:r>
      <w:proofErr w:type="spellStart"/>
      <w:r>
        <w:rPr>
          <w:color w:val="auto"/>
        </w:rPr>
        <w:t>Adesoji</w:t>
      </w:r>
      <w:proofErr w:type="spellEnd"/>
      <w:r>
        <w:rPr>
          <w:color w:val="auto"/>
        </w:rPr>
        <w:t xml:space="preserve"> &amp; </w:t>
      </w:r>
      <w:proofErr w:type="spellStart"/>
      <w:r>
        <w:rPr>
          <w:color w:val="auto"/>
        </w:rPr>
        <w:t>Chike</w:t>
      </w:r>
      <w:proofErr w:type="spellEnd"/>
      <w:r>
        <w:rPr>
          <w:color w:val="auto"/>
        </w:rPr>
        <w:t xml:space="preserve"> , 2013)</w:t>
      </w:r>
      <w:r>
        <w:rPr>
          <w:color w:val="auto"/>
        </w:rPr>
        <w:fldChar w:fldCharType="end"/>
      </w:r>
      <w:r>
        <w:rPr>
          <w:color w:val="auto"/>
        </w:rPr>
        <w:t xml:space="preserve"> did a statistical analysis in their study which showed that effective internally generated revenue results in infrastructural development in Lagos state. They also observed that Lagos state is progressing faster than other Nigerian states in terms of </w:t>
      </w:r>
      <w:r>
        <w:rPr>
          <w:color w:val="auto"/>
        </w:rPr>
        <w:lastRenderedPageBreak/>
        <w:t xml:space="preserve">basic infrastructural development. In their studies they concluded that in order for the government boost its revenue they have to educate the citizens on the need and importance of regular tax payment.   </w:t>
      </w:r>
      <w:r w:rsidR="00776318">
        <w:rPr>
          <w:color w:val="auto"/>
        </w:rPr>
        <w:t>Furthermore,</w:t>
      </w:r>
      <w:r>
        <w:rPr>
          <w:color w:val="auto"/>
        </w:rPr>
        <w:t xml:space="preserve"> they recommended that state government should not be focused on revenue generation alone but they should ensure that social services like environmental sanitation, provision for public goods and social welfare concerns a significantly focused on.</w:t>
      </w: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jc w:val="both"/>
        <w:rPr>
          <w:b/>
          <w:sz w:val="28"/>
        </w:rPr>
      </w:pPr>
    </w:p>
    <w:p w:rsidR="00B12FF8" w:rsidRDefault="00B12FF8" w:rsidP="00730B88">
      <w:pPr>
        <w:spacing w:line="360" w:lineRule="auto"/>
        <w:rPr>
          <w:b/>
          <w:sz w:val="28"/>
        </w:rPr>
      </w:pPr>
    </w:p>
    <w:p w:rsidR="00B12FF8" w:rsidRDefault="00B12FF8" w:rsidP="00730B88">
      <w:pPr>
        <w:spacing w:line="360" w:lineRule="auto"/>
        <w:rPr>
          <w:b/>
          <w:sz w:val="28"/>
        </w:rPr>
      </w:pPr>
    </w:p>
    <w:p w:rsidR="00B12FF8" w:rsidRDefault="00B12FF8" w:rsidP="00730B88">
      <w:pPr>
        <w:spacing w:line="360" w:lineRule="auto"/>
        <w:rPr>
          <w:b/>
          <w:sz w:val="28"/>
        </w:rPr>
      </w:pPr>
    </w:p>
    <w:p w:rsidR="00A53F4C" w:rsidRDefault="00A53F4C" w:rsidP="00730B88">
      <w:pPr>
        <w:pStyle w:val="Heading1"/>
        <w:spacing w:line="360" w:lineRule="auto"/>
        <w:rPr>
          <w:b/>
          <w:sz w:val="28"/>
        </w:rPr>
      </w:pPr>
    </w:p>
    <w:p w:rsidR="00A53F4C" w:rsidRDefault="00A53F4C" w:rsidP="00730B88">
      <w:pPr>
        <w:pStyle w:val="Heading1"/>
        <w:spacing w:line="360" w:lineRule="auto"/>
        <w:rPr>
          <w:b/>
          <w:sz w:val="28"/>
        </w:rPr>
      </w:pPr>
    </w:p>
    <w:p w:rsidR="00A53F4C" w:rsidRDefault="00A53F4C" w:rsidP="00776318">
      <w:pPr>
        <w:pStyle w:val="Heading1"/>
        <w:spacing w:line="360" w:lineRule="auto"/>
        <w:jc w:val="left"/>
        <w:rPr>
          <w:b/>
          <w:sz w:val="28"/>
        </w:rPr>
      </w:pPr>
    </w:p>
    <w:p w:rsidR="00776318" w:rsidRDefault="00776318" w:rsidP="00776318">
      <w:pPr>
        <w:rPr>
          <w:lang w:val="af-ZA"/>
        </w:rPr>
      </w:pPr>
    </w:p>
    <w:p w:rsidR="00776318" w:rsidRPr="00776318" w:rsidRDefault="00776318" w:rsidP="00776318">
      <w:pPr>
        <w:rPr>
          <w:lang w:val="af-ZA"/>
        </w:rPr>
      </w:pPr>
    </w:p>
    <w:p w:rsidR="00B12FF8" w:rsidRDefault="00282F3D" w:rsidP="00730B88">
      <w:pPr>
        <w:pStyle w:val="Heading1"/>
        <w:spacing w:line="360" w:lineRule="auto"/>
        <w:rPr>
          <w:b/>
          <w:sz w:val="28"/>
        </w:rPr>
      </w:pPr>
      <w:bookmarkStart w:id="24" w:name="_Toc14917755"/>
      <w:r>
        <w:rPr>
          <w:b/>
          <w:sz w:val="28"/>
        </w:rPr>
        <w:lastRenderedPageBreak/>
        <w:t>CHAPTER 3</w:t>
      </w:r>
      <w:bookmarkEnd w:id="24"/>
    </w:p>
    <w:p w:rsidR="00B12FF8" w:rsidRDefault="00282F3D" w:rsidP="00730B88">
      <w:pPr>
        <w:pStyle w:val="Heading1"/>
        <w:spacing w:line="360" w:lineRule="auto"/>
        <w:rPr>
          <w:b/>
          <w:sz w:val="28"/>
        </w:rPr>
      </w:pPr>
      <w:r>
        <w:rPr>
          <w:b/>
          <w:sz w:val="28"/>
        </w:rPr>
        <w:t xml:space="preserve"> </w:t>
      </w:r>
      <w:bookmarkStart w:id="25" w:name="_Toc14917756"/>
      <w:r>
        <w:rPr>
          <w:b/>
          <w:sz w:val="28"/>
        </w:rPr>
        <w:t>METHODOLOGY</w:t>
      </w:r>
      <w:bookmarkEnd w:id="25"/>
    </w:p>
    <w:p w:rsidR="00B12FF8" w:rsidRDefault="00B12FF8" w:rsidP="00730B88">
      <w:pPr>
        <w:spacing w:line="360" w:lineRule="auto"/>
      </w:pPr>
    </w:p>
    <w:p w:rsidR="00B12FF8" w:rsidRDefault="00282F3D" w:rsidP="00730B88">
      <w:pPr>
        <w:pStyle w:val="Heading2"/>
        <w:spacing w:line="360" w:lineRule="auto"/>
        <w:rPr>
          <w:rFonts w:ascii="Times New Roman" w:hAnsi="Times New Roman" w:cs="Times New Roman"/>
          <w:b/>
          <w:color w:val="auto"/>
        </w:rPr>
      </w:pPr>
      <w:bookmarkStart w:id="26" w:name="_Toc14917757"/>
      <w:r>
        <w:rPr>
          <w:rFonts w:ascii="Times New Roman" w:hAnsi="Times New Roman" w:cs="Times New Roman"/>
          <w:b/>
          <w:color w:val="auto"/>
        </w:rPr>
        <w:t>3.1 INTRODUCTION</w:t>
      </w:r>
      <w:bookmarkEnd w:id="26"/>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chapter the procedures and techniques used to carry out the research will be explained. It discusses the research design, sources of data, data collection instrument and data analysis technique. This study aims to find out the level of contribution and relationship between internally generated revenue and infrastructural development of Lagos State. This study will use secondary data where all data related to revenue and expenditure of Lagos sate is gotten from the website of Lagos state government ministry of planning and development. Also previous research work related to this topic will be made reference to, sources such as online news, articles, journals, books and report by private sector will be used for this study. </w:t>
      </w:r>
    </w:p>
    <w:p w:rsidR="00B12FF8" w:rsidRDefault="00282F3D" w:rsidP="00730B88">
      <w:pPr>
        <w:pStyle w:val="Heading2"/>
        <w:spacing w:line="360" w:lineRule="auto"/>
        <w:rPr>
          <w:rFonts w:ascii="Times New Roman" w:hAnsi="Times New Roman" w:cs="Times New Roman"/>
          <w:b/>
          <w:color w:val="auto"/>
        </w:rPr>
      </w:pPr>
      <w:bookmarkStart w:id="27" w:name="_Toc14917758"/>
      <w:r>
        <w:rPr>
          <w:rFonts w:ascii="Times New Roman" w:hAnsi="Times New Roman" w:cs="Times New Roman"/>
          <w:b/>
          <w:color w:val="auto"/>
        </w:rPr>
        <w:t>3.2 RESEARCH DESIGN</w:t>
      </w:r>
      <w:bookmarkEnd w:id="27"/>
    </w:p>
    <w:p w:rsidR="00B12FF8" w:rsidRDefault="00B12FF8" w:rsidP="00730B88">
      <w:pPr>
        <w:spacing w:line="360" w:lineRule="auto"/>
      </w:pP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based on a non-experimental research. The data considered for this research were selected from secondary sources as stated above. This research work adopts the research design” that was employed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DrM131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(Michael &amp;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 in their research. Quantitative method will be used to obtain data from the sources stated in section 3.3 of this chapter on Lagos state government internally generated revenue and infrastructural development from 1996 to 2015, and will be expressed in a tabular form in section 4.2. In this study, descriptive analysis will be used to analyze data, that is, quantitative statistics data will be described to address the problem of this study. </w:t>
      </w:r>
    </w:p>
    <w:p w:rsidR="00776318" w:rsidRDefault="00776318" w:rsidP="00730B88">
      <w:pPr>
        <w:pStyle w:val="Heading2"/>
        <w:spacing w:line="360" w:lineRule="auto"/>
        <w:rPr>
          <w:rFonts w:ascii="Times New Roman" w:hAnsi="Times New Roman" w:cs="Times New Roman"/>
          <w:b/>
          <w:color w:val="auto"/>
        </w:rPr>
      </w:pPr>
    </w:p>
    <w:p w:rsidR="00776318" w:rsidRDefault="00776318" w:rsidP="00730B88">
      <w:pPr>
        <w:pStyle w:val="Heading2"/>
        <w:spacing w:line="360" w:lineRule="auto"/>
        <w:rPr>
          <w:rFonts w:ascii="Times New Roman" w:hAnsi="Times New Roman" w:cs="Times New Roman"/>
          <w:b/>
          <w:color w:val="auto"/>
        </w:rPr>
      </w:pPr>
    </w:p>
    <w:p w:rsidR="00776318" w:rsidRDefault="00776318" w:rsidP="00730B88">
      <w:pPr>
        <w:pStyle w:val="Heading2"/>
        <w:spacing w:line="360" w:lineRule="auto"/>
        <w:rPr>
          <w:rFonts w:ascii="Times New Roman" w:hAnsi="Times New Roman" w:cs="Times New Roman"/>
          <w:b/>
          <w:color w:val="auto"/>
        </w:rPr>
      </w:pPr>
    </w:p>
    <w:p w:rsidR="00B12FF8" w:rsidRDefault="00282F3D" w:rsidP="00730B88">
      <w:pPr>
        <w:pStyle w:val="Heading2"/>
        <w:spacing w:line="360" w:lineRule="auto"/>
        <w:rPr>
          <w:rFonts w:ascii="Times New Roman" w:hAnsi="Times New Roman" w:cs="Times New Roman"/>
          <w:b/>
          <w:color w:val="auto"/>
        </w:rPr>
      </w:pPr>
      <w:bookmarkStart w:id="28" w:name="_Toc14917759"/>
      <w:r>
        <w:rPr>
          <w:rFonts w:ascii="Times New Roman" w:hAnsi="Times New Roman" w:cs="Times New Roman"/>
          <w:b/>
          <w:color w:val="auto"/>
        </w:rPr>
        <w:t>3.3 SOURCES OF DATA</w:t>
      </w:r>
      <w:bookmarkEnd w:id="28"/>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is based on the use of secondary time series data for a period of twenty years covering 1996 to 2015. Quantitative data were sourced from</w:t>
      </w:r>
      <w:r>
        <w:rPr>
          <w:rFonts w:ascii="Times New Roman" w:hAnsi="Times New Roman" w:cs="Times New Roman"/>
        </w:rPr>
        <w:t xml:space="preserve"> </w:t>
      </w:r>
      <w:r>
        <w:rPr>
          <w:rFonts w:ascii="Times New Roman" w:hAnsi="Times New Roman" w:cs="Times New Roman"/>
          <w:sz w:val="24"/>
        </w:rPr>
        <w:t xml:space="preserve">State and Local Government </w:t>
      </w:r>
      <w:proofErr w:type="spellStart"/>
      <w:r>
        <w:rPr>
          <w:rFonts w:ascii="Times New Roman" w:hAnsi="Times New Roman" w:cs="Times New Roman"/>
          <w:sz w:val="24"/>
        </w:rPr>
        <w:t>Programme</w:t>
      </w:r>
      <w:proofErr w:type="spellEnd"/>
      <w:r>
        <w:rPr>
          <w:rFonts w:ascii="Times New Roman" w:hAnsi="Times New Roman" w:cs="Times New Roman"/>
        </w:rPr>
        <w:t xml:space="preserve"> (</w:t>
      </w:r>
      <w:r>
        <w:rPr>
          <w:rFonts w:ascii="Times New Roman" w:hAnsi="Times New Roman" w:cs="Times New Roman"/>
          <w:sz w:val="24"/>
          <w:szCs w:val="24"/>
        </w:rPr>
        <w:t xml:space="preserve">SLGP) Consultants’ Report 320 by </w:t>
      </w: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and Lagos state ministry of planning and budgeting website. Data was gotten from Lagos state appraised and approved budget documents in order to analyze the relationship between revenue generation and infrastructural development. </w:t>
      </w:r>
    </w:p>
    <w:p w:rsidR="00B12FF8" w:rsidRDefault="00B12FF8" w:rsidP="00730B88">
      <w:pPr>
        <w:autoSpaceDE w:val="0"/>
        <w:autoSpaceDN w:val="0"/>
        <w:adjustRightInd w:val="0"/>
        <w:spacing w:after="0" w:line="360" w:lineRule="auto"/>
        <w:jc w:val="both"/>
        <w:rPr>
          <w:rFonts w:ascii="Times New Roman" w:hAnsi="Times New Roman" w:cs="Times New Roman"/>
          <w:sz w:val="24"/>
          <w:szCs w:val="24"/>
        </w:rPr>
      </w:pPr>
    </w:p>
    <w:p w:rsidR="00B12FF8" w:rsidRDefault="00282F3D" w:rsidP="00730B88">
      <w:pPr>
        <w:pStyle w:val="Heading2"/>
        <w:spacing w:line="360" w:lineRule="auto"/>
        <w:rPr>
          <w:rFonts w:ascii="Times New Roman" w:hAnsi="Times New Roman" w:cs="Times New Roman"/>
          <w:b/>
          <w:color w:val="auto"/>
        </w:rPr>
      </w:pPr>
      <w:bookmarkStart w:id="29" w:name="_Toc14917760"/>
      <w:r>
        <w:rPr>
          <w:rFonts w:ascii="Times New Roman" w:hAnsi="Times New Roman" w:cs="Times New Roman"/>
          <w:b/>
          <w:color w:val="auto"/>
        </w:rPr>
        <w:t>3.4 POPULATION</w:t>
      </w:r>
      <w:bookmarkEnd w:id="29"/>
      <w:r>
        <w:rPr>
          <w:rFonts w:ascii="Times New Roman" w:hAnsi="Times New Roman" w:cs="Times New Roman"/>
          <w:b/>
          <w:color w:val="auto"/>
        </w:rPr>
        <w:t xml:space="preserve"> </w:t>
      </w:r>
    </w:p>
    <w:p w:rsidR="00B12FF8" w:rsidRDefault="00B12FF8" w:rsidP="00730B88">
      <w:pPr>
        <w:spacing w:line="360" w:lineRule="auto"/>
      </w:pPr>
    </w:p>
    <w:p w:rsidR="00776318" w:rsidRDefault="00282F3D" w:rsidP="00730B88">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are the 36 states in Nigeria including the federal capital territory. </w:t>
      </w:r>
    </w:p>
    <w:p w:rsidR="00776318" w:rsidRDefault="00776318" w:rsidP="00730B88">
      <w:pPr>
        <w:pStyle w:val="ListParagraph"/>
        <w:spacing w:before="240" w:line="360" w:lineRule="auto"/>
        <w:ind w:left="0"/>
        <w:jc w:val="both"/>
        <w:rPr>
          <w:rFonts w:ascii="Times New Roman" w:hAnsi="Times New Roman" w:cs="Times New Roman"/>
          <w:sz w:val="24"/>
          <w:szCs w:val="24"/>
        </w:rPr>
      </w:pPr>
    </w:p>
    <w:p w:rsidR="00776318" w:rsidRPr="00776318" w:rsidRDefault="00776318" w:rsidP="00730B88">
      <w:pPr>
        <w:pStyle w:val="ListParagraph"/>
        <w:spacing w:before="240" w:line="360" w:lineRule="auto"/>
        <w:ind w:left="0"/>
        <w:jc w:val="both"/>
        <w:rPr>
          <w:rFonts w:ascii="Times New Roman" w:hAnsi="Times New Roman" w:cs="Times New Roman"/>
          <w:b/>
          <w:sz w:val="28"/>
          <w:szCs w:val="28"/>
        </w:rPr>
      </w:pPr>
      <w:r w:rsidRPr="00776318">
        <w:rPr>
          <w:rFonts w:ascii="Times New Roman" w:hAnsi="Times New Roman" w:cs="Times New Roman"/>
          <w:b/>
          <w:sz w:val="28"/>
          <w:szCs w:val="28"/>
        </w:rPr>
        <w:t xml:space="preserve">3.5 SAMPLE DESIGN </w:t>
      </w:r>
    </w:p>
    <w:p w:rsidR="00B12FF8" w:rsidRDefault="00282F3D" w:rsidP="00730B88">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Lagos state was chosen as a sample because it has the highest internally generated revenue according to the data presented in National Bureau of statistics 2017. The relevant years of 1996 to 2015 were used as the sample database to conduct this study. The study examines all capital expenditure (infrastructure) incurred by the Lagos state government and three major internal </w:t>
      </w:r>
      <w:r w:rsidR="00776318">
        <w:rPr>
          <w:rFonts w:ascii="Times New Roman" w:hAnsi="Times New Roman" w:cs="Times New Roman"/>
          <w:sz w:val="24"/>
          <w:szCs w:val="24"/>
        </w:rPr>
        <w:t>revenues</w:t>
      </w:r>
      <w:r>
        <w:rPr>
          <w:rFonts w:ascii="Times New Roman" w:hAnsi="Times New Roman" w:cs="Times New Roman"/>
          <w:sz w:val="24"/>
          <w:szCs w:val="24"/>
        </w:rPr>
        <w:t xml:space="preserve">   items generated by Lagos state with the period of 20 years.</w:t>
      </w:r>
    </w:p>
    <w:p w:rsidR="00B12FF8" w:rsidRDefault="00776318" w:rsidP="00730B88">
      <w:pPr>
        <w:pStyle w:val="Heading2"/>
        <w:spacing w:line="360" w:lineRule="auto"/>
      </w:pPr>
      <w:bookmarkStart w:id="30" w:name="_Toc14917761"/>
      <w:r>
        <w:rPr>
          <w:rFonts w:ascii="Times New Roman" w:hAnsi="Times New Roman" w:cs="Times New Roman"/>
          <w:b/>
          <w:color w:val="auto"/>
        </w:rPr>
        <w:t>3.6</w:t>
      </w:r>
      <w:r w:rsidR="00282F3D">
        <w:rPr>
          <w:rFonts w:ascii="Times New Roman" w:hAnsi="Times New Roman" w:cs="Times New Roman"/>
          <w:b/>
          <w:color w:val="auto"/>
        </w:rPr>
        <w:t xml:space="preserve"> DATA ANALYSIS TECHNIQUES</w:t>
      </w:r>
      <w:bookmarkEnd w:id="30"/>
    </w:p>
    <w:p w:rsidR="00B12FF8" w:rsidRDefault="00282F3D" w:rsidP="00730B88">
      <w:pPr>
        <w:spacing w:line="360" w:lineRule="auto"/>
        <w:jc w:val="both"/>
        <w:rPr>
          <w:rFonts w:ascii="Times New Roman" w:hAnsi="Times New Roman" w:cs="Times New Roman"/>
          <w:sz w:val="24"/>
          <w:szCs w:val="24"/>
          <w:lang w:val="af-ZA"/>
        </w:rPr>
      </w:pPr>
      <w:r>
        <w:rPr>
          <w:rFonts w:ascii="Times New Roman" w:hAnsi="Times New Roman" w:cs="Times New Roman"/>
          <w:sz w:val="24"/>
          <w:szCs w:val="24"/>
        </w:rPr>
        <w:t xml:space="preserve">The data gathered for this research was from Lagos State ministry of planning and budgeting. In this study it is assumed that, internally generated revenue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in three categories (LIGR- measured by annual revenue from Taxes; LTX, fines &amp; fees; LFF, License; LLC) has an impact on infrastructural development (ID) annually in Lagos State, </w:t>
      </w:r>
      <w:r>
        <w:rPr>
          <w:rFonts w:ascii="Times New Roman" w:hAnsi="Times New Roman" w:cs="Times New Roman"/>
          <w:sz w:val="24"/>
          <w:szCs w:val="24"/>
        </w:rPr>
        <w:lastRenderedPageBreak/>
        <w:t xml:space="preserve">infrastructural development in this study is measured by Lagos state capital expenditures recorded in the sources of data mention in section 3.3 of this chapter. In this study data is analyzed with the use of simple linear regression statistics which is suitable for assessing relationships among variables. This study adopts the model used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DrM131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(Michael &amp;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 in their research work on Internally Generated Revenue (IGR) and Infrastructural development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The model was modified to capture all the three independent variables.</w:t>
      </w:r>
      <w:r>
        <w:rPr>
          <w:rFonts w:ascii="Times New Roman" w:hAnsi="Times New Roman" w:cs="Times New Roman"/>
          <w:sz w:val="24"/>
          <w:szCs w:val="24"/>
          <w:lang w:val="af-ZA"/>
        </w:rPr>
        <w:t xml:space="preserve"> </w:t>
      </w:r>
      <w:r>
        <w:rPr>
          <w:rFonts w:ascii="Times New Roman" w:hAnsi="Times New Roman" w:cs="Times New Roman"/>
          <w:sz w:val="24"/>
          <w:szCs w:val="24"/>
        </w:rPr>
        <w:t xml:space="preserve">Where internally generated revenue is the independent variable X and infrastructural development represents the dependent variable Y. </w:t>
      </w:r>
    </w:p>
    <w:p w:rsidR="00B12FF8" w:rsidRDefault="00282F3D" w:rsidP="00730B88">
      <w:pPr>
        <w:spacing w:line="360" w:lineRule="auto"/>
        <w:jc w:val="both"/>
        <w:rPr>
          <w:rFonts w:ascii="Times New Roman" w:hAnsi="Times New Roman" w:cs="Times New Roman"/>
          <w:sz w:val="24"/>
          <w:szCs w:val="24"/>
          <w:lang w:val="af-ZA"/>
        </w:rPr>
      </w:pPr>
      <w:r>
        <w:rPr>
          <w:rFonts w:ascii="Times New Roman" w:hAnsi="Times New Roman" w:cs="Times New Roman"/>
          <w:sz w:val="24"/>
          <w:szCs w:val="24"/>
        </w:rPr>
        <w:t>The statistical model is as follows; Y=</w:t>
      </w:r>
      <w:r>
        <w:rPr>
          <w:rFonts w:ascii="Times New Roman" w:hAnsi="Times New Roman" w:cs="Times New Roman"/>
          <w:sz w:val="24"/>
          <w:szCs w:val="24"/>
          <w:lang w:val="af-ZA"/>
        </w:rPr>
        <w:t xml:space="preserve"> a</w:t>
      </w:r>
      <w:r>
        <w:rPr>
          <w:rFonts w:ascii="Times New Roman" w:hAnsi="Times New Roman" w:cs="Times New Roman"/>
          <w:sz w:val="24"/>
          <w:szCs w:val="24"/>
          <w:vertAlign w:val="subscript"/>
          <w:lang w:val="af-ZA"/>
        </w:rPr>
        <w:t>0</w:t>
      </w:r>
      <w:r>
        <w:rPr>
          <w:rFonts w:ascii="Times New Roman" w:hAnsi="Times New Roman" w:cs="Times New Roman"/>
          <w:sz w:val="24"/>
          <w:szCs w:val="24"/>
          <w:lang w:val="af-ZA"/>
        </w:rPr>
        <w:t xml:space="preserve"> + b</w:t>
      </w:r>
      <w:r>
        <w:rPr>
          <w:rFonts w:ascii="Times New Roman" w:hAnsi="Times New Roman" w:cs="Times New Roman"/>
          <w:sz w:val="24"/>
          <w:szCs w:val="24"/>
          <w:vertAlign w:val="subscript"/>
          <w:lang w:val="af-ZA"/>
        </w:rPr>
        <w:t>1</w:t>
      </w:r>
      <w:r>
        <w:rPr>
          <w:rFonts w:ascii="Times New Roman" w:hAnsi="Times New Roman" w:cs="Times New Roman"/>
          <w:sz w:val="24"/>
          <w:szCs w:val="24"/>
          <w:lang w:val="af-ZA"/>
        </w:rPr>
        <w:t xml:space="preserve"> LIGR+ e; </w:t>
      </w:r>
    </w:p>
    <w:p w:rsidR="00B12FF8" w:rsidRDefault="00282F3D" w:rsidP="00730B88">
      <w:pPr>
        <w:spacing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Thus LID= </w:t>
      </w:r>
      <w:r>
        <w:rPr>
          <w:rFonts w:ascii="Times New Roman" w:hAnsi="Times New Roman" w:cs="Times New Roman"/>
          <w:i/>
          <w:sz w:val="24"/>
          <w:szCs w:val="24"/>
          <w:lang w:val="af-ZA"/>
        </w:rPr>
        <w:t>f</w:t>
      </w:r>
      <w:r>
        <w:rPr>
          <w:rFonts w:ascii="Times New Roman" w:hAnsi="Times New Roman" w:cs="Times New Roman"/>
          <w:sz w:val="24"/>
          <w:szCs w:val="24"/>
          <w:lang w:val="af-ZA"/>
        </w:rPr>
        <w:t xml:space="preserve"> (LIGR), where LIGR repres</w:t>
      </w:r>
      <w:r>
        <w:rPr>
          <w:rFonts w:ascii="Times New Roman" w:hAnsi="Times New Roman" w:cs="Times New Roman"/>
          <w:sz w:val="24"/>
          <w:szCs w:val="24"/>
        </w:rPr>
        <w:t>e</w:t>
      </w:r>
      <w:r>
        <w:rPr>
          <w:rFonts w:ascii="Times New Roman" w:hAnsi="Times New Roman" w:cs="Times New Roman"/>
          <w:sz w:val="24"/>
          <w:szCs w:val="24"/>
          <w:lang w:val="af-ZA"/>
        </w:rPr>
        <w:t>nts Lagos state internally generated revenue and the independent variables.</w:t>
      </w:r>
    </w:p>
    <w:p w:rsidR="00B12FF8" w:rsidRDefault="00282F3D" w:rsidP="00730B88">
      <w:pPr>
        <w:spacing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Thus, LID= </w:t>
      </w:r>
      <w:r>
        <w:rPr>
          <w:rFonts w:ascii="Times New Roman" w:hAnsi="Times New Roman" w:cs="Times New Roman"/>
          <w:i/>
          <w:sz w:val="24"/>
          <w:szCs w:val="24"/>
          <w:lang w:val="af-ZA"/>
        </w:rPr>
        <w:t>f</w:t>
      </w:r>
      <w:r>
        <w:rPr>
          <w:rFonts w:ascii="Times New Roman" w:hAnsi="Times New Roman" w:cs="Times New Roman"/>
          <w:sz w:val="24"/>
          <w:szCs w:val="24"/>
          <w:lang w:val="af-ZA"/>
        </w:rPr>
        <w:t xml:space="preserve"> (LTX, LFF, LLC)</w:t>
      </w:r>
    </w:p>
    <w:p w:rsidR="00B12FF8" w:rsidRDefault="00282F3D" w:rsidP="00730B88">
      <w:pPr>
        <w:spacing w:line="360" w:lineRule="auto"/>
        <w:jc w:val="both"/>
        <w:rPr>
          <w:rFonts w:ascii="Times New Roman" w:hAnsi="Times New Roman" w:cs="Times New Roman"/>
          <w:sz w:val="24"/>
          <w:szCs w:val="24"/>
          <w:vertAlign w:val="subscript"/>
          <w:lang w:val="af-ZA"/>
        </w:rPr>
      </w:pPr>
      <w:r>
        <w:rPr>
          <w:rFonts w:ascii="Times New Roman" w:hAnsi="Times New Roman" w:cs="Times New Roman"/>
          <w:sz w:val="24"/>
          <w:szCs w:val="24"/>
          <w:lang w:val="af-ZA"/>
        </w:rPr>
        <w:t>LID</w:t>
      </w:r>
      <w:r>
        <w:rPr>
          <w:rFonts w:ascii="Times New Roman" w:hAnsi="Times New Roman" w:cs="Times New Roman"/>
          <w:sz w:val="24"/>
          <w:szCs w:val="24"/>
          <w:vertAlign w:val="subscript"/>
          <w:lang w:val="af-ZA"/>
        </w:rPr>
        <w:t>t</w:t>
      </w:r>
      <w:r>
        <w:rPr>
          <w:rFonts w:ascii="Times New Roman" w:hAnsi="Times New Roman" w:cs="Times New Roman"/>
          <w:sz w:val="24"/>
          <w:szCs w:val="24"/>
          <w:lang w:val="af-ZA"/>
        </w:rPr>
        <w:t xml:space="preserve"> = a</w:t>
      </w:r>
      <w:r>
        <w:rPr>
          <w:rFonts w:ascii="Times New Roman" w:hAnsi="Times New Roman" w:cs="Times New Roman"/>
          <w:sz w:val="24"/>
          <w:szCs w:val="24"/>
          <w:vertAlign w:val="subscript"/>
          <w:lang w:val="af-ZA"/>
        </w:rPr>
        <w:t>0</w:t>
      </w:r>
      <w:r>
        <w:rPr>
          <w:rFonts w:ascii="Times New Roman" w:hAnsi="Times New Roman" w:cs="Times New Roman"/>
          <w:sz w:val="24"/>
          <w:szCs w:val="24"/>
          <w:lang w:val="af-ZA"/>
        </w:rPr>
        <w:t xml:space="preserve"> + b</w:t>
      </w:r>
      <w:r>
        <w:rPr>
          <w:rFonts w:ascii="Times New Roman" w:hAnsi="Times New Roman" w:cs="Times New Roman"/>
          <w:sz w:val="24"/>
          <w:szCs w:val="24"/>
          <w:vertAlign w:val="subscript"/>
          <w:lang w:val="af-ZA"/>
        </w:rPr>
        <w:t>1</w:t>
      </w:r>
      <w:r>
        <w:rPr>
          <w:rFonts w:ascii="Times New Roman" w:hAnsi="Times New Roman" w:cs="Times New Roman"/>
          <w:sz w:val="24"/>
          <w:szCs w:val="24"/>
          <w:lang w:val="af-ZA"/>
        </w:rPr>
        <w:t>LTX</w:t>
      </w:r>
      <w:r>
        <w:rPr>
          <w:rFonts w:ascii="Times New Roman" w:hAnsi="Times New Roman" w:cs="Times New Roman"/>
          <w:sz w:val="24"/>
          <w:szCs w:val="24"/>
          <w:vertAlign w:val="subscript"/>
          <w:lang w:val="af-ZA"/>
        </w:rPr>
        <w:t>t</w:t>
      </w:r>
      <w:r>
        <w:rPr>
          <w:rFonts w:ascii="Times New Roman" w:hAnsi="Times New Roman" w:cs="Times New Roman"/>
          <w:sz w:val="24"/>
          <w:szCs w:val="24"/>
          <w:lang w:val="af-ZA"/>
        </w:rPr>
        <w:t xml:space="preserve"> + b</w:t>
      </w:r>
      <w:r>
        <w:rPr>
          <w:rFonts w:ascii="Times New Roman" w:hAnsi="Times New Roman" w:cs="Times New Roman"/>
          <w:sz w:val="24"/>
          <w:szCs w:val="24"/>
          <w:vertAlign w:val="subscript"/>
          <w:lang w:val="af-ZA"/>
        </w:rPr>
        <w:t xml:space="preserve">2 </w:t>
      </w:r>
      <w:r>
        <w:rPr>
          <w:rFonts w:ascii="Times New Roman" w:hAnsi="Times New Roman" w:cs="Times New Roman"/>
          <w:sz w:val="24"/>
          <w:szCs w:val="24"/>
          <w:lang w:val="af-ZA"/>
        </w:rPr>
        <w:t>LFF</w:t>
      </w:r>
      <w:r>
        <w:rPr>
          <w:rFonts w:ascii="Times New Roman" w:hAnsi="Times New Roman" w:cs="Times New Roman"/>
          <w:sz w:val="24"/>
          <w:szCs w:val="24"/>
          <w:vertAlign w:val="subscript"/>
          <w:lang w:val="af-ZA"/>
        </w:rPr>
        <w:t>t</w:t>
      </w:r>
      <w:r>
        <w:rPr>
          <w:rFonts w:ascii="Times New Roman" w:hAnsi="Times New Roman" w:cs="Times New Roman"/>
          <w:sz w:val="24"/>
          <w:szCs w:val="24"/>
          <w:lang w:val="af-ZA"/>
        </w:rPr>
        <w:t xml:space="preserve"> + b</w:t>
      </w:r>
      <w:r>
        <w:rPr>
          <w:rFonts w:ascii="Times New Roman" w:hAnsi="Times New Roman" w:cs="Times New Roman"/>
          <w:sz w:val="24"/>
          <w:szCs w:val="24"/>
          <w:vertAlign w:val="subscript"/>
          <w:lang w:val="af-ZA"/>
        </w:rPr>
        <w:t xml:space="preserve">3 </w:t>
      </w:r>
      <w:r>
        <w:rPr>
          <w:rFonts w:ascii="Times New Roman" w:hAnsi="Times New Roman" w:cs="Times New Roman"/>
          <w:sz w:val="24"/>
          <w:szCs w:val="24"/>
          <w:lang w:val="af-ZA"/>
        </w:rPr>
        <w:t>LLC</w:t>
      </w:r>
      <w:r>
        <w:rPr>
          <w:rFonts w:ascii="Times New Roman" w:hAnsi="Times New Roman" w:cs="Times New Roman"/>
          <w:sz w:val="24"/>
          <w:szCs w:val="24"/>
          <w:vertAlign w:val="subscript"/>
          <w:lang w:val="af-ZA"/>
        </w:rPr>
        <w:t>t</w:t>
      </w:r>
      <w:r>
        <w:rPr>
          <w:rFonts w:ascii="Times New Roman" w:hAnsi="Times New Roman" w:cs="Times New Roman"/>
          <w:sz w:val="24"/>
          <w:szCs w:val="24"/>
          <w:lang w:val="af-ZA"/>
        </w:rPr>
        <w:t xml:space="preserve">  + e</w:t>
      </w:r>
      <w:r>
        <w:rPr>
          <w:rFonts w:ascii="Times New Roman" w:hAnsi="Times New Roman" w:cs="Times New Roman"/>
          <w:sz w:val="24"/>
          <w:szCs w:val="24"/>
          <w:vertAlign w:val="subscript"/>
          <w:lang w:val="af-ZA"/>
        </w:rPr>
        <w:t>t</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Where: LID is Infrastructural development</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LTX: Lagos state Taxes</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LFF: Lagos state fines and fees</w:t>
      </w:r>
    </w:p>
    <w:p w:rsidR="00B12FF8" w:rsidRDefault="00282F3D" w:rsidP="00730B88">
      <w:pPr>
        <w:spacing w:line="360" w:lineRule="auto"/>
        <w:jc w:val="both"/>
        <w:rPr>
          <w:rFonts w:ascii="Times New Roman" w:hAnsi="Times New Roman" w:cs="Times New Roman"/>
          <w:sz w:val="24"/>
          <w:szCs w:val="24"/>
        </w:rPr>
      </w:pPr>
      <w:r>
        <w:rPr>
          <w:rFonts w:ascii="Times New Roman" w:hAnsi="Times New Roman" w:cs="Times New Roman"/>
          <w:sz w:val="24"/>
          <w:szCs w:val="24"/>
        </w:rPr>
        <w:t>LLC: Lagos state licenses</w:t>
      </w:r>
    </w:p>
    <w:p w:rsidR="00B12FF8" w:rsidRDefault="00282F3D" w:rsidP="00730B88">
      <w:pPr>
        <w:autoSpaceDE w:val="0"/>
        <w:autoSpaceDN w:val="0"/>
        <w:adjustRightInd w:val="0"/>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          a</w:t>
      </w:r>
      <w:r>
        <w:rPr>
          <w:rFonts w:ascii="Times New Roman" w:hAnsi="Times New Roman" w:cs="Times New Roman"/>
          <w:sz w:val="24"/>
          <w:szCs w:val="24"/>
          <w:vertAlign w:val="subscript"/>
          <w:lang w:val="af-ZA"/>
        </w:rPr>
        <w:t xml:space="preserve">0 </w:t>
      </w:r>
      <w:r>
        <w:rPr>
          <w:rFonts w:ascii="Times New Roman" w:hAnsi="Times New Roman" w:cs="Times New Roman"/>
          <w:sz w:val="24"/>
          <w:szCs w:val="24"/>
          <w:lang w:val="af-ZA"/>
        </w:rPr>
        <w:t xml:space="preserve">is the </w:t>
      </w:r>
      <w:r>
        <w:rPr>
          <w:rFonts w:ascii="Times New Roman" w:hAnsi="Times New Roman" w:cs="Times New Roman"/>
          <w:iCs/>
          <w:szCs w:val="20"/>
        </w:rPr>
        <w:t>estimate of  true intercept of the dependent variables or regression constant</w:t>
      </w:r>
      <w:r>
        <w:rPr>
          <w:rFonts w:ascii="Times New Roman" w:hAnsi="Times New Roman" w:cs="Times New Roman"/>
          <w:sz w:val="24"/>
          <w:szCs w:val="24"/>
          <w:lang w:val="af-ZA"/>
        </w:rPr>
        <w:t xml:space="preserve">      </w:t>
      </w:r>
    </w:p>
    <w:p w:rsidR="00B12FF8" w:rsidRDefault="00282F3D" w:rsidP="00730B88">
      <w:pPr>
        <w:autoSpaceDE w:val="0"/>
        <w:autoSpaceDN w:val="0"/>
        <w:adjustRightInd w:val="0"/>
        <w:spacing w:after="0" w:line="360" w:lineRule="auto"/>
        <w:jc w:val="both"/>
        <w:rPr>
          <w:rFonts w:ascii="Times New Roman" w:hAnsi="Times New Roman" w:cs="Times New Roman"/>
          <w:iCs/>
          <w:szCs w:val="20"/>
        </w:rPr>
      </w:pPr>
      <w:r>
        <w:rPr>
          <w:rFonts w:ascii="Times New Roman" w:hAnsi="Times New Roman" w:cs="Times New Roman"/>
          <w:sz w:val="24"/>
          <w:szCs w:val="24"/>
          <w:lang w:val="af-ZA"/>
        </w:rPr>
        <w:t xml:space="preserve">          b</w:t>
      </w:r>
      <w:r>
        <w:rPr>
          <w:rFonts w:ascii="Times New Roman" w:hAnsi="Times New Roman" w:cs="Times New Roman"/>
          <w:sz w:val="24"/>
          <w:szCs w:val="24"/>
          <w:vertAlign w:val="subscript"/>
          <w:lang w:val="af-ZA"/>
        </w:rPr>
        <w:t xml:space="preserve">1 </w:t>
      </w:r>
      <w:r>
        <w:rPr>
          <w:rFonts w:ascii="Times New Roman" w:hAnsi="Times New Roman" w:cs="Times New Roman"/>
          <w:sz w:val="24"/>
          <w:szCs w:val="24"/>
          <w:lang w:val="af-ZA"/>
        </w:rPr>
        <w:t>to b</w:t>
      </w:r>
      <w:r>
        <w:rPr>
          <w:rFonts w:ascii="Times New Roman" w:hAnsi="Times New Roman" w:cs="Times New Roman"/>
          <w:sz w:val="24"/>
          <w:szCs w:val="24"/>
          <w:vertAlign w:val="subscript"/>
          <w:lang w:val="af-ZA"/>
        </w:rPr>
        <w:t>4</w:t>
      </w:r>
      <w:r>
        <w:rPr>
          <w:rFonts w:ascii="Times New Roman" w:hAnsi="Times New Roman" w:cs="Times New Roman"/>
          <w:sz w:val="24"/>
          <w:szCs w:val="24"/>
          <w:lang w:val="af-ZA"/>
        </w:rPr>
        <w:t xml:space="preserve"> is the estimate of parameters of independent variables or regeression coeffiecent.</w:t>
      </w:r>
    </w:p>
    <w:p w:rsidR="00B12FF8" w:rsidRDefault="00282F3D" w:rsidP="00730B88">
      <w:pPr>
        <w:spacing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          e is the error term.    </w:t>
      </w:r>
    </w:p>
    <w:p w:rsidR="00A53F4C" w:rsidRDefault="00A53F4C" w:rsidP="00730B88">
      <w:pPr>
        <w:pStyle w:val="Heading1"/>
        <w:spacing w:line="360" w:lineRule="auto"/>
        <w:rPr>
          <w:b/>
          <w:sz w:val="28"/>
        </w:rPr>
      </w:pPr>
    </w:p>
    <w:p w:rsidR="00A53F4C" w:rsidRDefault="00A53F4C" w:rsidP="00730B88">
      <w:pPr>
        <w:pStyle w:val="Heading1"/>
        <w:spacing w:line="360" w:lineRule="auto"/>
        <w:rPr>
          <w:b/>
          <w:sz w:val="28"/>
        </w:rPr>
      </w:pPr>
    </w:p>
    <w:p w:rsidR="00B12FF8" w:rsidRDefault="00282F3D" w:rsidP="00730B88">
      <w:pPr>
        <w:pStyle w:val="Heading1"/>
        <w:spacing w:line="360" w:lineRule="auto"/>
        <w:rPr>
          <w:b/>
          <w:sz w:val="28"/>
        </w:rPr>
      </w:pPr>
      <w:bookmarkStart w:id="31" w:name="_Toc14917762"/>
      <w:r>
        <w:rPr>
          <w:b/>
          <w:sz w:val="28"/>
        </w:rPr>
        <w:t>CHAPTER 4</w:t>
      </w:r>
      <w:bookmarkEnd w:id="31"/>
    </w:p>
    <w:p w:rsidR="00B12FF8" w:rsidRDefault="00282F3D" w:rsidP="00730B88">
      <w:pPr>
        <w:pStyle w:val="Heading1"/>
        <w:spacing w:line="360" w:lineRule="auto"/>
        <w:rPr>
          <w:b/>
          <w:sz w:val="28"/>
        </w:rPr>
      </w:pPr>
      <w:r>
        <w:rPr>
          <w:b/>
          <w:sz w:val="28"/>
        </w:rPr>
        <w:t xml:space="preserve"> </w:t>
      </w:r>
      <w:bookmarkStart w:id="32" w:name="_Toc14917763"/>
      <w:r>
        <w:rPr>
          <w:b/>
          <w:sz w:val="28"/>
        </w:rPr>
        <w:t>DATA PRESENTATION, ANALYSIS AND INTERPRETATION</w:t>
      </w:r>
      <w:bookmarkEnd w:id="32"/>
    </w:p>
    <w:p w:rsidR="00B12FF8" w:rsidRDefault="00B12FF8" w:rsidP="00730B88">
      <w:pPr>
        <w:spacing w:line="360" w:lineRule="auto"/>
        <w:rPr>
          <w:lang w:val="af-ZA"/>
        </w:rPr>
      </w:pPr>
    </w:p>
    <w:p w:rsidR="00B12FF8" w:rsidRDefault="00282F3D" w:rsidP="00730B88">
      <w:pPr>
        <w:pStyle w:val="Heading2"/>
        <w:numPr>
          <w:ilvl w:val="1"/>
          <w:numId w:val="11"/>
        </w:numPr>
        <w:spacing w:line="360" w:lineRule="auto"/>
        <w:rPr>
          <w:rFonts w:ascii="Times New Roman" w:hAnsi="Times New Roman" w:cs="Times New Roman"/>
          <w:b/>
          <w:color w:val="auto"/>
        </w:rPr>
      </w:pPr>
      <w:bookmarkStart w:id="33" w:name="_Toc14917764"/>
      <w:r>
        <w:rPr>
          <w:rFonts w:ascii="Times New Roman" w:hAnsi="Times New Roman" w:cs="Times New Roman"/>
          <w:b/>
          <w:color w:val="auto"/>
        </w:rPr>
        <w:t>INTRODUCTION</w:t>
      </w:r>
      <w:bookmarkEnd w:id="33"/>
    </w:p>
    <w:p w:rsidR="00B12FF8" w:rsidRDefault="00B12FF8" w:rsidP="00730B88">
      <w:pPr>
        <w:spacing w:line="360" w:lineRule="auto"/>
        <w:ind w:left="720"/>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sz w:val="24"/>
          <w:szCs w:val="24"/>
        </w:rPr>
        <w:t xml:space="preserve">This chapter shows the results from the data presented below and discusses the results from the data analysis done. The data analysis is based on the hypothesis stated in chapter one using multiple linear regression model to test the hypothesis stated for the impact of internally generated revenue on infrastructural development in Lagos state and examine the relationship among variables. The tables presented below reflect the result from the secondary data gotten from Lagos State Ministry of Planning and Budgeting website after data analysis using the model stated in chapter three. </w:t>
      </w:r>
      <w:r>
        <w:rPr>
          <w:rFonts w:ascii="Times New Roman" w:hAnsi="Times New Roman" w:cs="Times New Roman"/>
          <w:kern w:val="2"/>
          <w:sz w:val="24"/>
          <w:szCs w:val="24"/>
        </w:rPr>
        <w:t>This chapter presents and interprets the empirical results for the specified model obtained using the SPSS 23.03. From the linear model, the relationship between the impact of internally gen</w:t>
      </w:r>
      <w:bookmarkStart w:id="34" w:name="_GoBack"/>
      <w:bookmarkEnd w:id="34"/>
      <w:r>
        <w:rPr>
          <w:rFonts w:ascii="Times New Roman" w:hAnsi="Times New Roman" w:cs="Times New Roman"/>
          <w:kern w:val="2"/>
          <w:sz w:val="24"/>
          <w:szCs w:val="24"/>
        </w:rPr>
        <w:t>erated revenue and infrastructural development in Lagos state was studied for a 20-year period spanning 1996 - 2015. The correlation analysis is reported first, after which the multiple linear regression result was presented and discussed.</w:t>
      </w: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B12FF8" w:rsidP="00730B88">
      <w:pPr>
        <w:pStyle w:val="Caption"/>
        <w:keepNext/>
        <w:spacing w:line="360" w:lineRule="auto"/>
        <w:rPr>
          <w:color w:val="auto"/>
        </w:rPr>
      </w:pPr>
    </w:p>
    <w:p w:rsidR="00B12FF8" w:rsidRDefault="00B12FF8" w:rsidP="00730B88">
      <w:pPr>
        <w:spacing w:line="360" w:lineRule="auto"/>
      </w:pPr>
    </w:p>
    <w:tbl>
      <w:tblPr>
        <w:tblStyle w:val="TableGrid"/>
        <w:tblpPr w:leftFromText="180" w:rightFromText="180" w:vertAnchor="text" w:horzAnchor="margin" w:tblpXSpec="center" w:tblpY="38"/>
        <w:tblW w:w="8915" w:type="dxa"/>
        <w:tblLayout w:type="fixed"/>
        <w:tblLook w:val="04A0" w:firstRow="1" w:lastRow="0" w:firstColumn="1" w:lastColumn="0" w:noHBand="0" w:noVBand="1"/>
      </w:tblPr>
      <w:tblGrid>
        <w:gridCol w:w="1285"/>
        <w:gridCol w:w="1415"/>
        <w:gridCol w:w="1909"/>
        <w:gridCol w:w="1653"/>
        <w:gridCol w:w="2653"/>
      </w:tblGrid>
      <w:tr w:rsidR="00B12FF8">
        <w:trPr>
          <w:trHeight w:val="70"/>
        </w:trPr>
        <w:tc>
          <w:tcPr>
            <w:tcW w:w="1285" w:type="dxa"/>
            <w:noWrap/>
          </w:tcPr>
          <w:p w:rsidR="00B12FF8" w:rsidRDefault="00282F3D" w:rsidP="00730B8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Year</w:t>
            </w:r>
          </w:p>
        </w:tc>
        <w:tc>
          <w:tcPr>
            <w:tcW w:w="1415" w:type="dxa"/>
            <w:noWrap/>
          </w:tcPr>
          <w:p w:rsidR="00B12FF8" w:rsidRDefault="00282F3D" w:rsidP="00730B8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Taxes</w:t>
            </w:r>
          </w:p>
        </w:tc>
        <w:tc>
          <w:tcPr>
            <w:tcW w:w="1909" w:type="dxa"/>
            <w:noWrap/>
          </w:tcPr>
          <w:p w:rsidR="00B12FF8" w:rsidRDefault="00282F3D" w:rsidP="00730B8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Fines &amp; fees</w:t>
            </w:r>
          </w:p>
        </w:tc>
        <w:tc>
          <w:tcPr>
            <w:tcW w:w="1653" w:type="dxa"/>
            <w:noWrap/>
          </w:tcPr>
          <w:p w:rsidR="00B12FF8" w:rsidRDefault="00282F3D" w:rsidP="00730B8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Licenses</w:t>
            </w:r>
          </w:p>
        </w:tc>
        <w:tc>
          <w:tcPr>
            <w:tcW w:w="2653" w:type="dxa"/>
            <w:noWrap/>
          </w:tcPr>
          <w:p w:rsidR="00B12FF8" w:rsidRDefault="00282F3D" w:rsidP="00730B8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Infrastructural Project</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1996</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4,844</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2,626</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1997</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9,815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5,924</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1998</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5,796</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5,694</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1999</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2,968</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3,257</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8,427</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1,284</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8,093</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2001</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10,905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1,936</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3,918</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2002</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13,991</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2,547</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6,072</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2003</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18,181</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3,610</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8,518</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2004</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24,445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9,689</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2005</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29,377</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682</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19,201</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2006</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50,170</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6,576</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838</w:t>
            </w:r>
          </w:p>
        </w:tc>
        <w:tc>
          <w:tcPr>
            <w:tcW w:w="2653" w:type="dxa"/>
            <w:noWrap/>
          </w:tcPr>
          <w:p w:rsidR="00B12FF8" w:rsidRDefault="00B12FF8" w:rsidP="00730B88">
            <w:pPr>
              <w:spacing w:before="100" w:beforeAutospacing="1" w:after="0" w:line="360" w:lineRule="auto"/>
              <w:jc w:val="right"/>
              <w:rPr>
                <w:rFonts w:ascii="Times New Roman" w:eastAsia="Times New Roman" w:hAnsi="Times New Roman" w:cs="Times New Roman"/>
                <w:sz w:val="24"/>
                <w:szCs w:val="24"/>
              </w:rPr>
            </w:pP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2007</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66,186</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7,652</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10,416</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2008</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101,436</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9,921</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1,596</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12,422</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2009</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139,141</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14,922</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2,186</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13,157</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2010</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148,445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1,565</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1,838</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13,307</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2011</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168,132</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4,206</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170,101</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2012</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172,435</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4,361</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196,279</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2013</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197,734</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1,203</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2,056</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186,024</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2014</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93,291</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2,589</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3,728</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189,290</w:t>
            </w:r>
          </w:p>
        </w:tc>
      </w:tr>
      <w:tr w:rsidR="00B12FF8">
        <w:trPr>
          <w:trHeight w:val="70"/>
        </w:trPr>
        <w:tc>
          <w:tcPr>
            <w:tcW w:w="1285" w:type="dxa"/>
            <w:noWrap/>
          </w:tcPr>
          <w:p w:rsidR="00B12FF8" w:rsidRDefault="00282F3D" w:rsidP="00730B88">
            <w:pPr>
              <w:spacing w:before="100"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2015</w:t>
            </w:r>
          </w:p>
        </w:tc>
        <w:tc>
          <w:tcPr>
            <w:tcW w:w="1415"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117,530</w:t>
            </w:r>
          </w:p>
        </w:tc>
        <w:tc>
          <w:tcPr>
            <w:tcW w:w="1909"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2,962</w:t>
            </w:r>
          </w:p>
        </w:tc>
        <w:tc>
          <w:tcPr>
            <w:tcW w:w="1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2,888</w:t>
            </w:r>
          </w:p>
        </w:tc>
        <w:tc>
          <w:tcPr>
            <w:tcW w:w="2653" w:type="dxa"/>
            <w:noWrap/>
          </w:tcPr>
          <w:p w:rsidR="00B12FF8" w:rsidRDefault="00282F3D" w:rsidP="00730B88">
            <w:pPr>
              <w:spacing w:before="100" w:beforeAutospacing="1"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65,420</w:t>
            </w:r>
          </w:p>
        </w:tc>
      </w:tr>
    </w:tbl>
    <w:p w:rsidR="00B12FF8" w:rsidRDefault="00B12FF8" w:rsidP="00730B88">
      <w:pPr>
        <w:spacing w:line="360" w:lineRule="auto"/>
        <w:jc w:val="both"/>
        <w:rPr>
          <w:rFonts w:ascii="Times New Roman" w:hAnsi="Times New Roman" w:cs="Times New Roman"/>
          <w:b/>
          <w:sz w:val="18"/>
          <w:szCs w:val="24"/>
        </w:rPr>
      </w:pPr>
    </w:p>
    <w:p w:rsidR="00B12FF8" w:rsidRDefault="00282F3D" w:rsidP="00730B88">
      <w:pPr>
        <w:spacing w:line="360" w:lineRule="auto"/>
        <w:jc w:val="both"/>
        <w:rPr>
          <w:rFonts w:ascii="Times New Roman" w:hAnsi="Times New Roman" w:cs="Times New Roman"/>
          <w:b/>
          <w:sz w:val="18"/>
          <w:szCs w:val="24"/>
        </w:rPr>
      </w:pPr>
      <w:proofErr w:type="spellStart"/>
      <w:proofErr w:type="gramStart"/>
      <w:r>
        <w:rPr>
          <w:rFonts w:ascii="Times New Roman" w:hAnsi="Times New Roman" w:cs="Times New Roman"/>
          <w:b/>
          <w:sz w:val="18"/>
          <w:szCs w:val="24"/>
        </w:rPr>
        <w:t>Sou</w:t>
      </w:r>
      <w:r w:rsidR="00BD7124">
        <w:rPr>
          <w:rFonts w:ascii="Times New Roman" w:hAnsi="Times New Roman" w:cs="Times New Roman"/>
          <w:b/>
          <w:sz w:val="18"/>
          <w:szCs w:val="24"/>
        </w:rPr>
        <w:t>rce:</w:t>
      </w:r>
      <w:r>
        <w:rPr>
          <w:rFonts w:ascii="Times New Roman" w:hAnsi="Times New Roman" w:cs="Times New Roman"/>
          <w:b/>
          <w:sz w:val="18"/>
          <w:szCs w:val="24"/>
        </w:rPr>
        <w:t>Lagos</w:t>
      </w:r>
      <w:proofErr w:type="spellEnd"/>
      <w:proofErr w:type="gramEnd"/>
      <w:r>
        <w:rPr>
          <w:rFonts w:ascii="Times New Roman" w:hAnsi="Times New Roman" w:cs="Times New Roman"/>
          <w:b/>
          <w:sz w:val="18"/>
          <w:szCs w:val="24"/>
        </w:rPr>
        <w:t xml:space="preserve"> state Ministry of planning and budgeting</w:t>
      </w:r>
    </w:p>
    <w:p w:rsidR="00B12FF8" w:rsidRDefault="00282F3D" w:rsidP="00730B88">
      <w:pPr>
        <w:pStyle w:val="Caption"/>
        <w:spacing w:line="360" w:lineRule="auto"/>
        <w:rPr>
          <w:rFonts w:ascii="Times New Roman" w:hAnsi="Times New Roman" w:cs="Times New Roman"/>
          <w:b/>
          <w:i w:val="0"/>
          <w:color w:val="auto"/>
          <w:szCs w:val="24"/>
        </w:rPr>
      </w:pPr>
      <w:bookmarkStart w:id="35" w:name="_Toc520374324"/>
      <w:r>
        <w:rPr>
          <w:rFonts w:ascii="Times New Roman" w:hAnsi="Times New Roman" w:cs="Times New Roman"/>
          <w:b/>
          <w:i w:val="0"/>
          <w:color w:val="auto"/>
        </w:rPr>
        <w:lastRenderedPageBreak/>
        <w:t xml:space="preserve">Figure </w:t>
      </w:r>
      <w:r>
        <w:rPr>
          <w:rFonts w:ascii="Times New Roman" w:hAnsi="Times New Roman" w:cs="Times New Roman"/>
          <w:b/>
          <w:i w:val="0"/>
          <w:color w:val="auto"/>
        </w:rPr>
        <w:fldChar w:fldCharType="begin"/>
      </w:r>
      <w:r>
        <w:rPr>
          <w:rFonts w:ascii="Times New Roman" w:hAnsi="Times New Roman" w:cs="Times New Roman"/>
          <w:b/>
          <w:i w:val="0"/>
          <w:color w:val="auto"/>
        </w:rPr>
        <w:instrText xml:space="preserve"> SEQ Figure \* ARABIC </w:instrText>
      </w:r>
      <w:r>
        <w:rPr>
          <w:rFonts w:ascii="Times New Roman" w:hAnsi="Times New Roman" w:cs="Times New Roman"/>
          <w:b/>
          <w:i w:val="0"/>
          <w:color w:val="auto"/>
        </w:rPr>
        <w:fldChar w:fldCharType="separate"/>
      </w:r>
      <w:r>
        <w:rPr>
          <w:rFonts w:ascii="Times New Roman" w:hAnsi="Times New Roman" w:cs="Times New Roman"/>
          <w:b/>
          <w:i w:val="0"/>
          <w:color w:val="auto"/>
        </w:rPr>
        <w:t>3</w:t>
      </w:r>
      <w:r>
        <w:rPr>
          <w:rFonts w:ascii="Times New Roman" w:hAnsi="Times New Roman" w:cs="Times New Roman"/>
          <w:b/>
          <w:i w:val="0"/>
          <w:color w:val="auto"/>
        </w:rPr>
        <w:fldChar w:fldCharType="end"/>
      </w:r>
      <w:r>
        <w:rPr>
          <w:rFonts w:ascii="Times New Roman" w:hAnsi="Times New Roman" w:cs="Times New Roman"/>
          <w:b/>
          <w:i w:val="0"/>
          <w:color w:val="auto"/>
        </w:rPr>
        <w:t>: level of IGR growth</w:t>
      </w:r>
      <w:r>
        <w:rPr>
          <w:rFonts w:ascii="Times New Roman" w:hAnsi="Times New Roman" w:cs="Times New Roman"/>
          <w:b/>
          <w:i w:val="0"/>
          <w:noProof/>
          <w:color w:val="auto"/>
        </w:rPr>
        <w:drawing>
          <wp:inline distT="0" distB="0" distL="114300" distR="114300" wp14:anchorId="281C1FEF" wp14:editId="5A01EAF7">
            <wp:extent cx="5476875" cy="238125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i w:val="0"/>
          <w:color w:val="auto"/>
          <w:sz w:val="24"/>
          <w:szCs w:val="24"/>
        </w:rPr>
        <w:t xml:space="preserve">The chart presented above shows how the amount of money spent on infrastructural development over the period of 20 years has increased. It is also to show how the amount of money generated from the following revenue sources: taxes, fines &amp; fees and licenses in Lagos state have been increasing as well, but taxes has increased significantly with the level of infrastructural development over the years as shown in appendix which agrees with the findings and conclusion of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CITATION DrM131 \l 1033 </w:instrText>
      </w:r>
      <w:r>
        <w:rPr>
          <w:rFonts w:ascii="Times New Roman" w:hAnsi="Times New Roman" w:cs="Times New Roman"/>
          <w:i w:val="0"/>
          <w:color w:val="auto"/>
          <w:sz w:val="24"/>
          <w:szCs w:val="24"/>
        </w:rPr>
        <w:fldChar w:fldCharType="separate"/>
      </w:r>
      <w:r>
        <w:rPr>
          <w:rFonts w:ascii="Times New Roman" w:hAnsi="Times New Roman" w:cs="Times New Roman"/>
          <w:i w:val="0"/>
          <w:color w:val="auto"/>
          <w:sz w:val="24"/>
          <w:szCs w:val="24"/>
        </w:rPr>
        <w:t xml:space="preserve">(Michael &amp; </w:t>
      </w:r>
      <w:proofErr w:type="spellStart"/>
      <w:r>
        <w:rPr>
          <w:rFonts w:ascii="Times New Roman" w:hAnsi="Times New Roman" w:cs="Times New Roman"/>
          <w:i w:val="0"/>
          <w:color w:val="auto"/>
          <w:sz w:val="24"/>
          <w:szCs w:val="24"/>
        </w:rPr>
        <w:t>Akpan</w:t>
      </w:r>
      <w:proofErr w:type="spellEnd"/>
      <w:r>
        <w:rPr>
          <w:rFonts w:ascii="Times New Roman" w:hAnsi="Times New Roman" w:cs="Times New Roman"/>
          <w:i w:val="0"/>
          <w:color w:val="auto"/>
          <w:sz w:val="24"/>
          <w:szCs w:val="24"/>
        </w:rPr>
        <w:t>, 2013)</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that internally generated revenue (taxes) has a significant contribution to the infrastructural development of a state.</w:t>
      </w:r>
      <w:bookmarkEnd w:id="35"/>
    </w:p>
    <w:p w:rsidR="00B12FF8" w:rsidRDefault="00535D6E" w:rsidP="00730B88">
      <w:pPr>
        <w:pStyle w:val="Heading2"/>
        <w:numPr>
          <w:ilvl w:val="1"/>
          <w:numId w:val="11"/>
        </w:numPr>
        <w:spacing w:line="360" w:lineRule="auto"/>
        <w:rPr>
          <w:rFonts w:ascii="Times New Roman" w:hAnsi="Times New Roman" w:cs="Times New Roman"/>
          <w:b/>
          <w:color w:val="auto"/>
        </w:rPr>
      </w:pPr>
      <w:r>
        <w:rPr>
          <w:rFonts w:ascii="Times New Roman" w:hAnsi="Times New Roman" w:cs="Times New Roman"/>
          <w:b/>
          <w:color w:val="auto"/>
        </w:rPr>
        <w:t xml:space="preserve"> </w:t>
      </w:r>
      <w:bookmarkStart w:id="36" w:name="_Toc14917765"/>
      <w:r w:rsidR="00282F3D">
        <w:rPr>
          <w:rFonts w:ascii="Times New Roman" w:hAnsi="Times New Roman" w:cs="Times New Roman"/>
          <w:b/>
          <w:color w:val="auto"/>
        </w:rPr>
        <w:t>DATA ANALYSIS</w:t>
      </w:r>
      <w:bookmarkEnd w:id="36"/>
    </w:p>
    <w:p w:rsidR="00B12FF8" w:rsidRDefault="00B12FF8" w:rsidP="00730B88">
      <w:pPr>
        <w:spacing w:line="360" w:lineRule="auto"/>
      </w:pPr>
    </w:p>
    <w:p w:rsidR="00B12FF8" w:rsidRDefault="00282F3D" w:rsidP="00730B88">
      <w:pPr>
        <w:pStyle w:val="Heading3"/>
        <w:numPr>
          <w:ilvl w:val="2"/>
          <w:numId w:val="11"/>
        </w:numPr>
        <w:spacing w:line="360" w:lineRule="auto"/>
        <w:rPr>
          <w:rFonts w:ascii="Times New Roman" w:hAnsi="Times New Roman" w:cs="Times New Roman"/>
          <w:b/>
          <w:color w:val="auto"/>
        </w:rPr>
      </w:pPr>
      <w:bookmarkStart w:id="37" w:name="_Toc14917766"/>
      <w:r>
        <w:rPr>
          <w:rFonts w:ascii="Times New Roman" w:hAnsi="Times New Roman" w:cs="Times New Roman"/>
          <w:b/>
          <w:color w:val="auto"/>
        </w:rPr>
        <w:t>CORRELATION ANALYSIS</w:t>
      </w:r>
      <w:bookmarkEnd w:id="37"/>
    </w:p>
    <w:p w:rsidR="00B12FF8" w:rsidRDefault="00B12FF8" w:rsidP="00730B88">
      <w:pPr>
        <w:spacing w:line="360" w:lineRule="auto"/>
        <w:ind w:left="360"/>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The main emphasis of the correlation analysis of the research is the association or relationship between infrastructural development and the different variables of internally generated revenue in Lagos state. Thus, the correlations between the independent variables are not reported here.  The correlation matrix for the explained and explanatory variables is presented in table 1.</w:t>
      </w:r>
    </w:p>
    <w:p w:rsidR="00B12FF8" w:rsidRDefault="00282F3D" w:rsidP="00730B88">
      <w:pPr>
        <w:pStyle w:val="Index2"/>
        <w:spacing w:line="360" w:lineRule="auto"/>
      </w:pPr>
      <w:bookmarkStart w:id="38" w:name="_Toc520373733"/>
      <w:r>
        <w:t xml:space="preserve">Table </w:t>
      </w:r>
      <w:fldSimple w:instr=" SEQ Table \* ARABIC ">
        <w:r>
          <w:t>2</w:t>
        </w:r>
      </w:fldSimple>
      <w:r>
        <w:t>: Correlation Matrix</w:t>
      </w:r>
      <w:bookmarkEnd w:id="38"/>
    </w:p>
    <w:tbl>
      <w:tblPr>
        <w:tblW w:w="768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2096"/>
        <w:gridCol w:w="1413"/>
        <w:gridCol w:w="884"/>
        <w:gridCol w:w="883"/>
        <w:gridCol w:w="902"/>
      </w:tblGrid>
      <w:tr w:rsidR="00B12FF8">
        <w:trPr>
          <w:jc w:val="center"/>
        </w:trPr>
        <w:tc>
          <w:tcPr>
            <w:tcW w:w="3606" w:type="dxa"/>
            <w:gridSpan w:val="2"/>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kern w:val="2"/>
                <w:sz w:val="20"/>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LID</w:t>
            </w:r>
          </w:p>
        </w:tc>
        <w:tc>
          <w:tcPr>
            <w:tcW w:w="884"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LTX</w:t>
            </w:r>
          </w:p>
        </w:tc>
        <w:tc>
          <w:tcPr>
            <w:tcW w:w="88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LFF</w:t>
            </w:r>
          </w:p>
        </w:tc>
        <w:tc>
          <w:tcPr>
            <w:tcW w:w="9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LLC</w:t>
            </w:r>
          </w:p>
        </w:tc>
      </w:tr>
      <w:tr w:rsidR="00B12FF8">
        <w:trPr>
          <w:jc w:val="center"/>
        </w:trPr>
        <w:tc>
          <w:tcPr>
            <w:tcW w:w="1510" w:type="dxa"/>
            <w:vMerge w:val="restart"/>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LID</w:t>
            </w:r>
          </w:p>
        </w:tc>
        <w:tc>
          <w:tcPr>
            <w:tcW w:w="2096"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Pearson Correlation</w:t>
            </w:r>
          </w:p>
        </w:tc>
        <w:tc>
          <w:tcPr>
            <w:tcW w:w="141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1</w:t>
            </w:r>
          </w:p>
        </w:tc>
        <w:tc>
          <w:tcPr>
            <w:tcW w:w="884"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.723</w:t>
            </w:r>
            <w:r>
              <w:rPr>
                <w:rFonts w:ascii="Times New Roman" w:hAnsi="Times New Roman" w:cs="Times New Roman"/>
                <w:b/>
                <w:bCs/>
                <w:kern w:val="2"/>
                <w:sz w:val="20"/>
                <w:szCs w:val="24"/>
                <w:vertAlign w:val="superscript"/>
              </w:rPr>
              <w:t>**</w:t>
            </w:r>
          </w:p>
        </w:tc>
        <w:tc>
          <w:tcPr>
            <w:tcW w:w="88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-.199</w:t>
            </w:r>
          </w:p>
        </w:tc>
        <w:tc>
          <w:tcPr>
            <w:tcW w:w="9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.795</w:t>
            </w:r>
            <w:r>
              <w:rPr>
                <w:rFonts w:ascii="Times New Roman" w:hAnsi="Times New Roman" w:cs="Times New Roman"/>
                <w:b/>
                <w:bCs/>
                <w:kern w:val="2"/>
                <w:sz w:val="20"/>
                <w:szCs w:val="24"/>
                <w:vertAlign w:val="superscript"/>
              </w:rPr>
              <w:t>**</w:t>
            </w:r>
          </w:p>
        </w:tc>
      </w:tr>
      <w:tr w:rsidR="00B12FF8">
        <w:trPr>
          <w:jc w:val="center"/>
        </w:trPr>
        <w:tc>
          <w:tcPr>
            <w:tcW w:w="1510"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kern w:val="2"/>
                <w:sz w:val="20"/>
                <w:szCs w:val="24"/>
              </w:rPr>
            </w:pPr>
          </w:p>
        </w:tc>
        <w:tc>
          <w:tcPr>
            <w:tcW w:w="2096"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Sig. (1-tailed)</w:t>
            </w:r>
          </w:p>
        </w:tc>
        <w:tc>
          <w:tcPr>
            <w:tcW w:w="1413" w:type="dxa"/>
            <w:tcBorders>
              <w:top w:val="single" w:sz="4" w:space="0" w:color="auto"/>
              <w:left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kern w:val="2"/>
                <w:sz w:val="20"/>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.000</w:t>
            </w:r>
          </w:p>
        </w:tc>
        <w:tc>
          <w:tcPr>
            <w:tcW w:w="88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.215</w:t>
            </w:r>
          </w:p>
        </w:tc>
        <w:tc>
          <w:tcPr>
            <w:tcW w:w="9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.000</w:t>
            </w:r>
          </w:p>
        </w:tc>
      </w:tr>
      <w:tr w:rsidR="00B12FF8">
        <w:trPr>
          <w:jc w:val="center"/>
        </w:trPr>
        <w:tc>
          <w:tcPr>
            <w:tcW w:w="1510"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kern w:val="2"/>
                <w:sz w:val="20"/>
                <w:szCs w:val="24"/>
              </w:rPr>
            </w:pPr>
          </w:p>
        </w:tc>
        <w:tc>
          <w:tcPr>
            <w:tcW w:w="2096"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N</w:t>
            </w:r>
          </w:p>
        </w:tc>
        <w:tc>
          <w:tcPr>
            <w:tcW w:w="141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20</w:t>
            </w:r>
          </w:p>
        </w:tc>
        <w:tc>
          <w:tcPr>
            <w:tcW w:w="884"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20</w:t>
            </w:r>
          </w:p>
        </w:tc>
        <w:tc>
          <w:tcPr>
            <w:tcW w:w="883"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20</w:t>
            </w:r>
          </w:p>
        </w:tc>
        <w:tc>
          <w:tcPr>
            <w:tcW w:w="9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kern w:val="2"/>
                <w:sz w:val="20"/>
                <w:szCs w:val="24"/>
              </w:rPr>
            </w:pPr>
            <w:r>
              <w:rPr>
                <w:rFonts w:ascii="Times New Roman" w:hAnsi="Times New Roman" w:cs="Times New Roman"/>
                <w:b/>
                <w:bCs/>
                <w:kern w:val="2"/>
                <w:sz w:val="20"/>
                <w:szCs w:val="24"/>
              </w:rPr>
              <w:t>20</w:t>
            </w:r>
          </w:p>
        </w:tc>
      </w:tr>
    </w:tbl>
    <w:p w:rsidR="00B12FF8" w:rsidRDefault="00282F3D" w:rsidP="00730B88">
      <w:pPr>
        <w:autoSpaceDE w:val="0"/>
        <w:autoSpaceDN w:val="0"/>
        <w:adjustRightInd w:val="0"/>
        <w:spacing w:after="0" w:line="360" w:lineRule="auto"/>
        <w:ind w:firstLine="720"/>
        <w:jc w:val="both"/>
        <w:rPr>
          <w:rFonts w:ascii="Times New Roman" w:hAnsi="Times New Roman" w:cs="Times New Roman"/>
          <w:b/>
          <w:bCs/>
          <w:i/>
          <w:iCs/>
          <w:kern w:val="2"/>
          <w:sz w:val="20"/>
          <w:szCs w:val="20"/>
        </w:rPr>
      </w:pPr>
      <w:r>
        <w:rPr>
          <w:rFonts w:ascii="Times New Roman" w:hAnsi="Times New Roman" w:cs="Times New Roman"/>
          <w:b/>
          <w:bCs/>
          <w:i/>
          <w:iCs/>
          <w:kern w:val="2"/>
          <w:sz w:val="20"/>
          <w:szCs w:val="20"/>
        </w:rPr>
        <w:lastRenderedPageBreak/>
        <w:t>SOURCE: Author's Computation from SPSS 23.0</w:t>
      </w:r>
    </w:p>
    <w:p w:rsidR="00B12FF8" w:rsidRDefault="00B12FF8" w:rsidP="00730B88">
      <w:pPr>
        <w:autoSpaceDE w:val="0"/>
        <w:autoSpaceDN w:val="0"/>
        <w:adjustRightInd w:val="0"/>
        <w:spacing w:after="0" w:line="360" w:lineRule="auto"/>
        <w:ind w:firstLine="720"/>
        <w:jc w:val="both"/>
        <w:rPr>
          <w:rFonts w:ascii="Times New Roman" w:hAnsi="Times New Roman" w:cs="Times New Roman"/>
          <w:b/>
          <w:bCs/>
          <w:kern w:val="2"/>
          <w:sz w:val="20"/>
          <w:szCs w:val="20"/>
        </w:rPr>
      </w:pPr>
    </w:p>
    <w:p w:rsidR="00B12FF8" w:rsidRDefault="00282F3D" w:rsidP="00730B88">
      <w:pPr>
        <w:autoSpaceDE w:val="0"/>
        <w:autoSpaceDN w:val="0"/>
        <w:adjustRightInd w:val="0"/>
        <w:spacing w:after="0" w:line="360" w:lineRule="auto"/>
        <w:ind w:firstLine="720"/>
        <w:jc w:val="both"/>
        <w:rPr>
          <w:rFonts w:ascii="Times New Roman" w:hAnsi="Times New Roman" w:cs="Times New Roman"/>
          <w:kern w:val="2"/>
          <w:sz w:val="24"/>
          <w:szCs w:val="24"/>
        </w:rPr>
      </w:pPr>
      <w:r>
        <w:rPr>
          <w:rFonts w:ascii="Times New Roman" w:hAnsi="Times New Roman" w:cs="Times New Roman"/>
          <w:kern w:val="2"/>
          <w:sz w:val="24"/>
          <w:szCs w:val="24"/>
        </w:rPr>
        <w:t>The results indicate that significant positive and strong correlations exist between capital expenditure as a measure of infrastructural development (LID) and both taxes (LTX - r = 0.723; p = 0.000) and licenses (LLC - r = 0.795; p = 0.000). In contrast, LID was found to have an insignificant very weak negative association with fines and fees (LFF- r = -.0.199; p = 0.215).</w:t>
      </w:r>
    </w:p>
    <w:p w:rsidR="00B12FF8" w:rsidRDefault="00B12FF8" w:rsidP="00730B88">
      <w:pPr>
        <w:autoSpaceDE w:val="0"/>
        <w:autoSpaceDN w:val="0"/>
        <w:adjustRightInd w:val="0"/>
        <w:spacing w:after="0" w:line="360" w:lineRule="auto"/>
        <w:ind w:firstLine="720"/>
        <w:jc w:val="both"/>
        <w:rPr>
          <w:rFonts w:ascii="Times New Roman" w:hAnsi="Times New Roman" w:cs="Times New Roman"/>
          <w:kern w:val="2"/>
          <w:sz w:val="24"/>
          <w:szCs w:val="24"/>
        </w:rPr>
      </w:pPr>
    </w:p>
    <w:p w:rsidR="00B12FF8" w:rsidRDefault="00282F3D" w:rsidP="00730B88">
      <w:pPr>
        <w:pStyle w:val="Heading3"/>
        <w:numPr>
          <w:ilvl w:val="2"/>
          <w:numId w:val="11"/>
        </w:numPr>
        <w:spacing w:line="360" w:lineRule="auto"/>
        <w:rPr>
          <w:rFonts w:ascii="Times New Roman" w:hAnsi="Times New Roman" w:cs="Times New Roman"/>
          <w:b/>
          <w:color w:val="auto"/>
        </w:rPr>
      </w:pPr>
      <w:bookmarkStart w:id="39" w:name="_Toc14917767"/>
      <w:r>
        <w:rPr>
          <w:rFonts w:ascii="Times New Roman" w:hAnsi="Times New Roman" w:cs="Times New Roman"/>
          <w:b/>
          <w:color w:val="auto"/>
        </w:rPr>
        <w:t>MULTIPLE LINEAR REGRESSION ANALYSIS</w:t>
      </w:r>
      <w:bookmarkEnd w:id="39"/>
    </w:p>
    <w:p w:rsidR="00B12FF8" w:rsidRDefault="00B12FF8" w:rsidP="00730B88">
      <w:pPr>
        <w:spacing w:line="360" w:lineRule="auto"/>
      </w:pPr>
    </w:p>
    <w:p w:rsidR="00B12FF8" w:rsidRDefault="00282F3D" w:rsidP="00730B88">
      <w:pPr>
        <w:pStyle w:val="Caption"/>
        <w:spacing w:line="360" w:lineRule="auto"/>
        <w:rPr>
          <w:rFonts w:ascii="Times New Roman" w:eastAsia="SimSun" w:hAnsi="Times New Roman" w:cs="Times New Roman"/>
          <w:b/>
          <w:i w:val="0"/>
          <w:iCs w:val="0"/>
          <w:color w:val="auto"/>
          <w:sz w:val="24"/>
          <w:szCs w:val="24"/>
        </w:rPr>
      </w:pPr>
      <w:bookmarkStart w:id="40" w:name="_Toc520373734"/>
      <w:r>
        <w:rPr>
          <w:rFonts w:ascii="Times New Roman" w:eastAsia="SimSun" w:hAnsi="Times New Roman" w:cs="Times New Roman"/>
          <w:b/>
          <w:i w:val="0"/>
          <w:iCs w:val="0"/>
          <w:color w:val="auto"/>
          <w:sz w:val="24"/>
          <w:szCs w:val="24"/>
        </w:rPr>
        <w:t xml:space="preserve">Table </w:t>
      </w:r>
      <w:r>
        <w:rPr>
          <w:rFonts w:ascii="Times New Roman" w:eastAsia="SimSun" w:hAnsi="Times New Roman" w:cs="Times New Roman"/>
          <w:b/>
          <w:i w:val="0"/>
          <w:iCs w:val="0"/>
          <w:color w:val="auto"/>
          <w:sz w:val="24"/>
          <w:szCs w:val="24"/>
        </w:rPr>
        <w:fldChar w:fldCharType="begin"/>
      </w:r>
      <w:r>
        <w:rPr>
          <w:rFonts w:ascii="Times New Roman" w:eastAsia="SimSun" w:hAnsi="Times New Roman" w:cs="Times New Roman"/>
          <w:b/>
          <w:i w:val="0"/>
          <w:iCs w:val="0"/>
          <w:color w:val="auto"/>
          <w:sz w:val="24"/>
          <w:szCs w:val="24"/>
        </w:rPr>
        <w:instrText xml:space="preserve"> SEQ Table \* ARABIC </w:instrText>
      </w:r>
      <w:r>
        <w:rPr>
          <w:rFonts w:ascii="Times New Roman" w:eastAsia="SimSun" w:hAnsi="Times New Roman" w:cs="Times New Roman"/>
          <w:b/>
          <w:i w:val="0"/>
          <w:iCs w:val="0"/>
          <w:color w:val="auto"/>
          <w:sz w:val="24"/>
          <w:szCs w:val="24"/>
        </w:rPr>
        <w:fldChar w:fldCharType="separate"/>
      </w:r>
      <w:r>
        <w:rPr>
          <w:rFonts w:ascii="Times New Roman" w:eastAsia="SimSun" w:hAnsi="Times New Roman" w:cs="Times New Roman"/>
          <w:b/>
          <w:i w:val="0"/>
          <w:iCs w:val="0"/>
          <w:color w:val="auto"/>
          <w:sz w:val="24"/>
          <w:szCs w:val="24"/>
        </w:rPr>
        <w:t>3</w:t>
      </w:r>
      <w:r>
        <w:rPr>
          <w:rFonts w:ascii="Times New Roman" w:eastAsia="SimSun" w:hAnsi="Times New Roman" w:cs="Times New Roman"/>
          <w:b/>
          <w:i w:val="0"/>
          <w:iCs w:val="0"/>
          <w:color w:val="auto"/>
          <w:sz w:val="24"/>
          <w:szCs w:val="24"/>
        </w:rPr>
        <w:fldChar w:fldCharType="end"/>
      </w:r>
      <w:r>
        <w:rPr>
          <w:rFonts w:ascii="Times New Roman" w:eastAsia="SimSun" w:hAnsi="Times New Roman" w:cs="Times New Roman"/>
          <w:b/>
          <w:i w:val="0"/>
          <w:iCs w:val="0"/>
          <w:color w:val="auto"/>
          <w:sz w:val="24"/>
          <w:szCs w:val="24"/>
        </w:rPr>
        <w:t>: Regression Analysis</w:t>
      </w:r>
      <w:bookmarkEnd w:id="40"/>
    </w:p>
    <w:tbl>
      <w:tblPr>
        <w:tblW w:w="86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19"/>
        <w:gridCol w:w="2002"/>
        <w:gridCol w:w="1121"/>
        <w:gridCol w:w="1035"/>
        <w:gridCol w:w="907"/>
        <w:gridCol w:w="1356"/>
      </w:tblGrid>
      <w:tr w:rsidR="00B12FF8">
        <w:trPr>
          <w:trHeight w:val="378"/>
        </w:trPr>
        <w:tc>
          <w:tcPr>
            <w:tcW w:w="2219" w:type="dxa"/>
            <w:vMerge w:val="restart"/>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Variables</w:t>
            </w:r>
          </w:p>
        </w:tc>
        <w:tc>
          <w:tcPr>
            <w:tcW w:w="6421" w:type="dxa"/>
            <w:gridSpan w:val="5"/>
            <w:tcBorders>
              <w:top w:val="single" w:sz="4" w:space="0" w:color="auto"/>
              <w:left w:val="single" w:sz="4" w:space="0" w:color="auto"/>
              <w:bottom w:val="single" w:sz="4" w:space="0" w:color="auto"/>
            </w:tcBorders>
            <w:vAlign w:val="center"/>
          </w:tcPr>
          <w:p w:rsidR="00B12FF8" w:rsidRDefault="00282F3D" w:rsidP="00730B88">
            <w:pPr>
              <w:pStyle w:val="Index3"/>
              <w:spacing w:line="360" w:lineRule="auto"/>
              <w:rPr>
                <w:rFonts w:ascii="Times New Roman" w:hAnsi="Times New Roman" w:cs="Times New Roman"/>
                <w:b/>
                <w:sz w:val="22"/>
              </w:rPr>
            </w:pPr>
            <w:r>
              <w:rPr>
                <w:rFonts w:ascii="Times New Roman" w:hAnsi="Times New Roman" w:cs="Times New Roman"/>
                <w:b/>
                <w:sz w:val="22"/>
              </w:rPr>
              <w:t>Dependent Variable: Infrastructural Development</w:t>
            </w:r>
          </w:p>
        </w:tc>
      </w:tr>
      <w:tr w:rsidR="00B12FF8">
        <w:trPr>
          <w:trHeight w:val="261"/>
        </w:trPr>
        <w:tc>
          <w:tcPr>
            <w:tcW w:w="2219"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lang w:val="el-GR"/>
              </w:rPr>
              <w:t>Β</w:t>
            </w:r>
          </w:p>
        </w:tc>
        <w:tc>
          <w:tcPr>
            <w:tcW w:w="1121"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i/>
                <w:iCs/>
                <w:szCs w:val="24"/>
              </w:rPr>
            </w:pPr>
            <w:r>
              <w:rPr>
                <w:rFonts w:ascii="Times New Roman" w:hAnsi="Times New Roman" w:cs="Times New Roman"/>
                <w:b/>
                <w:bCs/>
                <w:i/>
                <w:iCs/>
                <w:szCs w:val="24"/>
              </w:rPr>
              <w:t>BETA</w:t>
            </w:r>
          </w:p>
        </w:tc>
        <w:tc>
          <w:tcPr>
            <w:tcW w:w="1035"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i/>
                <w:iCs/>
                <w:szCs w:val="24"/>
              </w:rPr>
            </w:pPr>
            <w:r>
              <w:rPr>
                <w:rFonts w:ascii="Times New Roman" w:hAnsi="Times New Roman" w:cs="Times New Roman"/>
                <w:b/>
                <w:bCs/>
                <w:i/>
                <w:iCs/>
                <w:szCs w:val="24"/>
              </w:rPr>
              <w:t>t-value</w:t>
            </w:r>
          </w:p>
        </w:tc>
        <w:tc>
          <w:tcPr>
            <w:tcW w:w="907"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i/>
                <w:iCs/>
                <w:szCs w:val="24"/>
              </w:rPr>
            </w:pPr>
            <w:r>
              <w:rPr>
                <w:rFonts w:ascii="Times New Roman" w:hAnsi="Times New Roman" w:cs="Times New Roman"/>
                <w:b/>
                <w:bCs/>
                <w:i/>
                <w:iCs/>
                <w:szCs w:val="24"/>
              </w:rPr>
              <w:t>p-value</w:t>
            </w:r>
          </w:p>
        </w:tc>
        <w:tc>
          <w:tcPr>
            <w:tcW w:w="1356" w:type="dxa"/>
            <w:tcBorders>
              <w:top w:val="single" w:sz="4" w:space="0" w:color="auto"/>
              <w:left w:val="single" w:sz="4" w:space="0" w:color="auto"/>
              <w:bottom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r>
      <w:tr w:rsidR="00B12FF8">
        <w:trPr>
          <w:trHeight w:val="635"/>
        </w:trPr>
        <w:tc>
          <w:tcPr>
            <w:tcW w:w="2219" w:type="dxa"/>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(CONSTANT)</w:t>
            </w: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7.304</w:t>
            </w:r>
          </w:p>
        </w:tc>
        <w:tc>
          <w:tcPr>
            <w:tcW w:w="1121" w:type="dxa"/>
            <w:tcBorders>
              <w:top w:val="single" w:sz="4" w:space="0" w:color="auto"/>
              <w:left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ind w:left="60" w:right="60"/>
              <w:jc w:val="both"/>
              <w:rPr>
                <w:rFonts w:ascii="Times New Roman" w:hAnsi="Times New Roman" w:cs="Times New Roman"/>
                <w:b/>
                <w:bCs/>
                <w:szCs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.461</w:t>
            </w:r>
          </w:p>
        </w:tc>
        <w:tc>
          <w:tcPr>
            <w:tcW w:w="907"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.653</w:t>
            </w:r>
          </w:p>
        </w:tc>
        <w:tc>
          <w:tcPr>
            <w:tcW w:w="1356" w:type="dxa"/>
            <w:tcBorders>
              <w:top w:val="single" w:sz="4" w:space="0" w:color="auto"/>
              <w:left w:val="single" w:sz="4" w:space="0" w:color="auto"/>
              <w:bottom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 w:val="18"/>
                <w:szCs w:val="24"/>
              </w:rPr>
            </w:pPr>
            <w:r>
              <w:rPr>
                <w:rFonts w:ascii="Times New Roman" w:hAnsi="Times New Roman" w:cs="Times New Roman"/>
                <w:b/>
                <w:bCs/>
                <w:sz w:val="18"/>
                <w:szCs w:val="24"/>
              </w:rPr>
              <w:t>Insignificant</w:t>
            </w:r>
          </w:p>
        </w:tc>
      </w:tr>
      <w:tr w:rsidR="00B12FF8">
        <w:trPr>
          <w:trHeight w:val="635"/>
        </w:trPr>
        <w:tc>
          <w:tcPr>
            <w:tcW w:w="2219" w:type="dxa"/>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TAXES</w:t>
            </w: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right="60"/>
              <w:jc w:val="both"/>
              <w:rPr>
                <w:rFonts w:ascii="Times New Roman" w:hAnsi="Times New Roman" w:cs="Times New Roman"/>
                <w:b/>
                <w:bCs/>
                <w:szCs w:val="24"/>
              </w:rPr>
            </w:pPr>
            <w:r>
              <w:rPr>
                <w:rFonts w:ascii="Times New Roman" w:hAnsi="Times New Roman" w:cs="Times New Roman"/>
                <w:b/>
                <w:bCs/>
                <w:szCs w:val="24"/>
              </w:rPr>
              <w:t>.406</w:t>
            </w:r>
          </w:p>
        </w:tc>
        <w:tc>
          <w:tcPr>
            <w:tcW w:w="1121"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.367</w:t>
            </w:r>
          </w:p>
        </w:tc>
        <w:tc>
          <w:tcPr>
            <w:tcW w:w="1035"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1.818</w:t>
            </w:r>
          </w:p>
        </w:tc>
        <w:tc>
          <w:tcPr>
            <w:tcW w:w="907"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.092</w:t>
            </w:r>
          </w:p>
        </w:tc>
        <w:tc>
          <w:tcPr>
            <w:tcW w:w="1356" w:type="dxa"/>
            <w:tcBorders>
              <w:top w:val="single" w:sz="4" w:space="0" w:color="auto"/>
              <w:left w:val="single" w:sz="4" w:space="0" w:color="auto"/>
              <w:bottom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 w:val="18"/>
                <w:szCs w:val="24"/>
              </w:rPr>
            </w:pPr>
            <w:r>
              <w:rPr>
                <w:rFonts w:ascii="Times New Roman" w:hAnsi="Times New Roman" w:cs="Times New Roman"/>
                <w:b/>
                <w:bCs/>
                <w:sz w:val="18"/>
                <w:szCs w:val="24"/>
              </w:rPr>
              <w:t>Insignificant</w:t>
            </w:r>
          </w:p>
        </w:tc>
      </w:tr>
      <w:tr w:rsidR="00B12FF8">
        <w:trPr>
          <w:trHeight w:val="635"/>
        </w:trPr>
        <w:tc>
          <w:tcPr>
            <w:tcW w:w="2219" w:type="dxa"/>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FINES &amp; FEES</w:t>
            </w: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-6.677</w:t>
            </w:r>
          </w:p>
        </w:tc>
        <w:tc>
          <w:tcPr>
            <w:tcW w:w="1121"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-.334</w:t>
            </w:r>
          </w:p>
        </w:tc>
        <w:tc>
          <w:tcPr>
            <w:tcW w:w="1035"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-2.674</w:t>
            </w:r>
          </w:p>
        </w:tc>
        <w:tc>
          <w:tcPr>
            <w:tcW w:w="907"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.019</w:t>
            </w:r>
          </w:p>
        </w:tc>
        <w:tc>
          <w:tcPr>
            <w:tcW w:w="1356" w:type="dxa"/>
            <w:tcBorders>
              <w:top w:val="single" w:sz="4" w:space="0" w:color="auto"/>
              <w:left w:val="single" w:sz="4" w:space="0" w:color="auto"/>
              <w:bottom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 w:val="18"/>
                <w:szCs w:val="24"/>
              </w:rPr>
            </w:pPr>
            <w:r>
              <w:rPr>
                <w:rFonts w:ascii="Times New Roman" w:hAnsi="Times New Roman" w:cs="Times New Roman"/>
                <w:b/>
                <w:bCs/>
                <w:sz w:val="18"/>
                <w:szCs w:val="24"/>
              </w:rPr>
              <w:t>Significant</w:t>
            </w:r>
          </w:p>
        </w:tc>
      </w:tr>
      <w:tr w:rsidR="00B12FF8">
        <w:trPr>
          <w:trHeight w:val="635"/>
        </w:trPr>
        <w:tc>
          <w:tcPr>
            <w:tcW w:w="2219" w:type="dxa"/>
            <w:tcBorders>
              <w:top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LICENSES</w:t>
            </w: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39.804</w:t>
            </w:r>
          </w:p>
        </w:tc>
        <w:tc>
          <w:tcPr>
            <w:tcW w:w="1121"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.672</w:t>
            </w:r>
          </w:p>
        </w:tc>
        <w:tc>
          <w:tcPr>
            <w:tcW w:w="1035"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3.123</w:t>
            </w:r>
          </w:p>
        </w:tc>
        <w:tc>
          <w:tcPr>
            <w:tcW w:w="907"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Cs w:val="24"/>
              </w:rPr>
            </w:pPr>
            <w:r>
              <w:rPr>
                <w:rFonts w:ascii="Times New Roman" w:hAnsi="Times New Roman" w:cs="Times New Roman"/>
                <w:b/>
                <w:bCs/>
                <w:szCs w:val="24"/>
              </w:rPr>
              <w:t>.008</w:t>
            </w:r>
          </w:p>
        </w:tc>
        <w:tc>
          <w:tcPr>
            <w:tcW w:w="1356" w:type="dxa"/>
            <w:tcBorders>
              <w:top w:val="single" w:sz="4" w:space="0" w:color="auto"/>
              <w:left w:val="single" w:sz="4" w:space="0" w:color="auto"/>
              <w:bottom w:val="single" w:sz="4" w:space="0" w:color="auto"/>
            </w:tcBorders>
            <w:vAlign w:val="center"/>
          </w:tcPr>
          <w:p w:rsidR="00B12FF8" w:rsidRDefault="00282F3D" w:rsidP="00730B88">
            <w:pPr>
              <w:autoSpaceDE w:val="0"/>
              <w:autoSpaceDN w:val="0"/>
              <w:adjustRightInd w:val="0"/>
              <w:spacing w:after="0" w:line="360" w:lineRule="auto"/>
              <w:ind w:left="60" w:right="60"/>
              <w:jc w:val="both"/>
              <w:rPr>
                <w:rFonts w:ascii="Times New Roman" w:hAnsi="Times New Roman" w:cs="Times New Roman"/>
                <w:b/>
                <w:bCs/>
                <w:sz w:val="18"/>
                <w:szCs w:val="24"/>
              </w:rPr>
            </w:pPr>
            <w:r>
              <w:rPr>
                <w:rFonts w:ascii="Times New Roman" w:hAnsi="Times New Roman" w:cs="Times New Roman"/>
                <w:b/>
                <w:bCs/>
                <w:sz w:val="18"/>
                <w:szCs w:val="24"/>
              </w:rPr>
              <w:t>Significant</w:t>
            </w:r>
          </w:p>
        </w:tc>
      </w:tr>
      <w:tr w:rsidR="00B12FF8">
        <w:trPr>
          <w:trHeight w:val="378"/>
        </w:trPr>
        <w:tc>
          <w:tcPr>
            <w:tcW w:w="2219" w:type="dxa"/>
            <w:vMerge w:val="restart"/>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5065" w:type="dxa"/>
            <w:gridSpan w:val="4"/>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Goodness of Fit of the Model</w:t>
            </w:r>
          </w:p>
        </w:tc>
        <w:tc>
          <w:tcPr>
            <w:tcW w:w="1356" w:type="dxa"/>
            <w:vMerge w:val="restart"/>
            <w:tcBorders>
              <w:top w:val="single" w:sz="4" w:space="0" w:color="auto"/>
              <w:left w:val="single" w:sz="4" w:space="0" w:color="auto"/>
              <w:bottom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tc>
      </w:tr>
      <w:tr w:rsidR="00B12FF8">
        <w:trPr>
          <w:trHeight w:val="393"/>
        </w:trPr>
        <w:tc>
          <w:tcPr>
            <w:tcW w:w="2219"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R</w:t>
            </w:r>
            <w:r>
              <w:rPr>
                <w:rFonts w:ascii="Times New Roman" w:hAnsi="Times New Roman" w:cs="Times New Roman"/>
                <w:b/>
                <w:bCs/>
                <w:szCs w:val="24"/>
                <w:vertAlign w:val="superscript"/>
              </w:rPr>
              <w:t>2</w:t>
            </w:r>
            <w:r>
              <w:rPr>
                <w:rFonts w:ascii="Times New Roman" w:hAnsi="Times New Roman" w:cs="Times New Roman"/>
                <w:b/>
                <w:bCs/>
                <w:szCs w:val="24"/>
              </w:rPr>
              <w:t xml:space="preserve"> = .815</w:t>
            </w:r>
          </w:p>
        </w:tc>
        <w:tc>
          <w:tcPr>
            <w:tcW w:w="3063" w:type="dxa"/>
            <w:gridSpan w:val="3"/>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Adjusted R</w:t>
            </w:r>
            <w:r>
              <w:rPr>
                <w:rFonts w:ascii="Times New Roman" w:hAnsi="Times New Roman" w:cs="Times New Roman"/>
                <w:b/>
                <w:bCs/>
                <w:szCs w:val="24"/>
                <w:vertAlign w:val="superscript"/>
              </w:rPr>
              <w:t xml:space="preserve">2 </w:t>
            </w:r>
            <w:r>
              <w:rPr>
                <w:rFonts w:ascii="Times New Roman" w:hAnsi="Times New Roman" w:cs="Times New Roman"/>
                <w:b/>
                <w:bCs/>
                <w:szCs w:val="24"/>
              </w:rPr>
              <w:t>= .759</w:t>
            </w:r>
          </w:p>
        </w:tc>
        <w:tc>
          <w:tcPr>
            <w:tcW w:w="1356" w:type="dxa"/>
            <w:vMerge/>
            <w:tcBorders>
              <w:top w:val="single" w:sz="4" w:space="0" w:color="auto"/>
              <w:left w:val="single" w:sz="4" w:space="0" w:color="auto"/>
              <w:bottom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tc>
      </w:tr>
      <w:tr w:rsidR="00B12FF8">
        <w:trPr>
          <w:trHeight w:val="786"/>
        </w:trPr>
        <w:tc>
          <w:tcPr>
            <w:tcW w:w="2219"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F-Statistic = 14.354</w:t>
            </w:r>
            <w:r>
              <w:rPr>
                <w:rFonts w:ascii="Times New Roman" w:hAnsi="Times New Roman" w:cs="Times New Roman"/>
                <w:b/>
                <w:bCs/>
                <w:szCs w:val="24"/>
                <w:vertAlign w:val="superscript"/>
              </w:rPr>
              <w:t>***</w:t>
            </w:r>
          </w:p>
        </w:tc>
        <w:tc>
          <w:tcPr>
            <w:tcW w:w="3063" w:type="dxa"/>
            <w:gridSpan w:val="3"/>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DW Statistic = 2.149</w:t>
            </w:r>
          </w:p>
        </w:tc>
        <w:tc>
          <w:tcPr>
            <w:tcW w:w="1356" w:type="dxa"/>
            <w:vMerge/>
            <w:tcBorders>
              <w:top w:val="single" w:sz="4" w:space="0" w:color="auto"/>
              <w:left w:val="single" w:sz="4" w:space="0" w:color="auto"/>
              <w:bottom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tc>
      </w:tr>
      <w:tr w:rsidR="00B12FF8">
        <w:trPr>
          <w:trHeight w:val="771"/>
        </w:trPr>
        <w:tc>
          <w:tcPr>
            <w:tcW w:w="2219"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Average Tolerance = 0.568</w:t>
            </w:r>
          </w:p>
        </w:tc>
        <w:tc>
          <w:tcPr>
            <w:tcW w:w="3063" w:type="dxa"/>
            <w:gridSpan w:val="3"/>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Average Variance Inflation Factor = 2.161</w:t>
            </w:r>
          </w:p>
        </w:tc>
        <w:tc>
          <w:tcPr>
            <w:tcW w:w="1356" w:type="dxa"/>
            <w:vMerge/>
            <w:tcBorders>
              <w:top w:val="single" w:sz="4" w:space="0" w:color="auto"/>
              <w:left w:val="single" w:sz="4" w:space="0" w:color="auto"/>
              <w:bottom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tc>
      </w:tr>
      <w:tr w:rsidR="00B12FF8">
        <w:trPr>
          <w:trHeight w:val="771"/>
        </w:trPr>
        <w:tc>
          <w:tcPr>
            <w:tcW w:w="2219" w:type="dxa"/>
            <w:vMerge/>
            <w:tcBorders>
              <w:top w:val="single" w:sz="4" w:space="0" w:color="auto"/>
              <w:bottom w:val="single" w:sz="4" w:space="0" w:color="auto"/>
              <w:right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Cs w:val="24"/>
              </w:rPr>
            </w:pPr>
          </w:p>
        </w:tc>
        <w:tc>
          <w:tcPr>
            <w:tcW w:w="5065" w:type="dxa"/>
            <w:gridSpan w:val="4"/>
            <w:tcBorders>
              <w:top w:val="single" w:sz="4" w:space="0" w:color="auto"/>
              <w:left w:val="single" w:sz="4" w:space="0" w:color="auto"/>
              <w:bottom w:val="single" w:sz="4" w:space="0" w:color="auto"/>
              <w:right w:val="single" w:sz="4" w:space="0" w:color="auto"/>
            </w:tcBorders>
            <w:vAlign w:val="center"/>
          </w:tcPr>
          <w:p w:rsidR="00B12FF8" w:rsidRDefault="00282F3D" w:rsidP="00730B88">
            <w:pPr>
              <w:autoSpaceDE w:val="0"/>
              <w:autoSpaceDN w:val="0"/>
              <w:adjustRightInd w:val="0"/>
              <w:spacing w:after="0" w:line="360" w:lineRule="auto"/>
              <w:jc w:val="both"/>
              <w:rPr>
                <w:rFonts w:ascii="Times New Roman" w:hAnsi="Times New Roman" w:cs="Times New Roman"/>
                <w:b/>
                <w:bCs/>
                <w:i/>
                <w:iCs/>
                <w:szCs w:val="24"/>
              </w:rPr>
            </w:pPr>
            <w:r>
              <w:rPr>
                <w:rFonts w:ascii="Times New Roman" w:hAnsi="Times New Roman" w:cs="Times New Roman"/>
                <w:b/>
                <w:bCs/>
                <w:i/>
                <w:iCs/>
                <w:szCs w:val="24"/>
              </w:rPr>
              <w:t>*p-value of t-value of coefficient and F-statistic &lt; 0.05</w:t>
            </w:r>
          </w:p>
          <w:p w:rsidR="00B12FF8" w:rsidRDefault="00282F3D" w:rsidP="00730B88">
            <w:pPr>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i/>
                <w:iCs/>
                <w:szCs w:val="24"/>
              </w:rPr>
              <w:t>**p-value of t-value of coefficient and F-statistic &lt; 0.01</w:t>
            </w:r>
          </w:p>
        </w:tc>
        <w:tc>
          <w:tcPr>
            <w:tcW w:w="1356" w:type="dxa"/>
            <w:vMerge/>
            <w:tcBorders>
              <w:top w:val="single" w:sz="4" w:space="0" w:color="auto"/>
              <w:left w:val="single" w:sz="4" w:space="0" w:color="auto"/>
              <w:bottom w:val="single" w:sz="4" w:space="0" w:color="auto"/>
            </w:tcBorders>
            <w:vAlign w:val="center"/>
          </w:tcPr>
          <w:p w:rsidR="00B12FF8" w:rsidRDefault="00B12FF8" w:rsidP="00730B88">
            <w:pPr>
              <w:autoSpaceDE w:val="0"/>
              <w:autoSpaceDN w:val="0"/>
              <w:adjustRightInd w:val="0"/>
              <w:spacing w:after="0" w:line="360" w:lineRule="auto"/>
              <w:jc w:val="both"/>
              <w:rPr>
                <w:rFonts w:ascii="Times New Roman" w:hAnsi="Times New Roman" w:cs="Times New Roman"/>
                <w:b/>
                <w:bCs/>
                <w:sz w:val="24"/>
                <w:szCs w:val="24"/>
              </w:rPr>
            </w:pPr>
          </w:p>
        </w:tc>
      </w:tr>
    </w:tbl>
    <w:p w:rsidR="00B12FF8" w:rsidRDefault="00282F3D" w:rsidP="00730B88">
      <w:pPr>
        <w:autoSpaceDE w:val="0"/>
        <w:autoSpaceDN w:val="0"/>
        <w:adjustRightInd w:val="0"/>
        <w:spacing w:after="0" w:line="360" w:lineRule="auto"/>
        <w:ind w:firstLine="567"/>
        <w:jc w:val="both"/>
        <w:rPr>
          <w:rFonts w:ascii="Times New Roman" w:hAnsi="Times New Roman" w:cs="Times New Roman"/>
          <w:b/>
          <w:bCs/>
          <w:i/>
          <w:iCs/>
          <w:kern w:val="2"/>
          <w:sz w:val="20"/>
          <w:szCs w:val="20"/>
        </w:rPr>
      </w:pPr>
      <w:r>
        <w:rPr>
          <w:rFonts w:ascii="Times New Roman" w:hAnsi="Times New Roman" w:cs="Times New Roman"/>
          <w:b/>
          <w:bCs/>
          <w:i/>
          <w:iCs/>
          <w:kern w:val="2"/>
          <w:sz w:val="20"/>
          <w:szCs w:val="20"/>
        </w:rPr>
        <w:t>SOURCE: Author's Computation from SPSS 23.03</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As analyzed above, taxes (LTX) and licenses (LCC) variables were signed positive as expected while fines &amp; fees (LFF) is negative as against expectation. However, only the impact of fines &amp; fees (LFF) and licenses (LCC) to the infrastructural development (LID) were statistically significant. Thus, a unit increase in both fines &amp; fees and </w:t>
      </w:r>
      <w:proofErr w:type="gramStart"/>
      <w:r>
        <w:rPr>
          <w:rFonts w:ascii="Times New Roman" w:hAnsi="Times New Roman" w:cs="Times New Roman"/>
          <w:kern w:val="2"/>
          <w:sz w:val="24"/>
          <w:szCs w:val="24"/>
        </w:rPr>
        <w:t>licenses  will</w:t>
      </w:r>
      <w:proofErr w:type="gramEnd"/>
      <w:r>
        <w:rPr>
          <w:rFonts w:ascii="Times New Roman" w:hAnsi="Times New Roman" w:cs="Times New Roman"/>
          <w:kern w:val="2"/>
          <w:sz w:val="24"/>
          <w:szCs w:val="24"/>
        </w:rPr>
        <w:t xml:space="preserve"> increase infrastructural.</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The overall performance of the model in table above is satisfactory, given the R</w:t>
      </w:r>
      <w:r>
        <w:rPr>
          <w:rFonts w:ascii="Times New Roman" w:hAnsi="Times New Roman" w:cs="Times New Roman"/>
          <w:kern w:val="2"/>
          <w:sz w:val="24"/>
          <w:szCs w:val="24"/>
          <w:vertAlign w:val="superscript"/>
        </w:rPr>
        <w:t>2</w:t>
      </w:r>
      <w:r>
        <w:rPr>
          <w:rFonts w:ascii="Times New Roman" w:hAnsi="Times New Roman" w:cs="Times New Roman"/>
          <w:kern w:val="2"/>
          <w:sz w:val="24"/>
          <w:szCs w:val="24"/>
        </w:rPr>
        <w:t xml:space="preserve"> and adjusted R</w:t>
      </w:r>
      <w:r>
        <w:rPr>
          <w:rFonts w:ascii="Times New Roman" w:hAnsi="Times New Roman" w:cs="Times New Roman"/>
          <w:kern w:val="2"/>
          <w:sz w:val="24"/>
          <w:szCs w:val="24"/>
          <w:vertAlign w:val="superscript"/>
        </w:rPr>
        <w:t>2</w:t>
      </w:r>
      <w:r>
        <w:rPr>
          <w:rFonts w:ascii="Times New Roman" w:hAnsi="Times New Roman" w:cs="Times New Roman"/>
          <w:kern w:val="2"/>
          <w:sz w:val="24"/>
          <w:szCs w:val="24"/>
        </w:rPr>
        <w:t xml:space="preserve"> values of 0.815 and 0.759 respectively. Thus, the average variations in the impact of internally generated revenue on infrastructural development is substantially explained by taxes, fines &amp; fees and licenses, who jointly account for 81.5% of the variations in Lagos state infrastructural development projects. Moreover, the equally high adjusted R</w:t>
      </w:r>
      <w:r>
        <w:rPr>
          <w:rFonts w:ascii="Times New Roman" w:hAnsi="Times New Roman" w:cs="Times New Roman"/>
          <w:kern w:val="2"/>
          <w:sz w:val="24"/>
          <w:szCs w:val="24"/>
          <w:vertAlign w:val="superscript"/>
        </w:rPr>
        <w:t>2</w:t>
      </w:r>
      <w:r>
        <w:rPr>
          <w:rFonts w:ascii="Times New Roman" w:hAnsi="Times New Roman" w:cs="Times New Roman"/>
          <w:kern w:val="2"/>
          <w:sz w:val="24"/>
          <w:szCs w:val="24"/>
        </w:rPr>
        <w:t xml:space="preserve"> attests to the good predictive value of the adopted model, as the error terms have little variance. This is further corroborated by the very high F-value of 14.354 significant at both the 0.05 and 0.01 levels of significance. Durbin Watson statistic of 2.149 is close to 2, pointing to the absence of auto-correlation. </w:t>
      </w:r>
      <w:r>
        <w:rPr>
          <w:rFonts w:ascii="Times New Roman" w:hAnsi="Times New Roman" w:cs="Times New Roman"/>
          <w:sz w:val="24"/>
          <w:szCs w:val="24"/>
        </w:rPr>
        <w:t xml:space="preserve"> The average tolerance value is not less than 0.10 and the</w:t>
      </w:r>
      <w:r>
        <w:rPr>
          <w:rFonts w:ascii="Times New Roman" w:hAnsi="Times New Roman" w:cs="Times New Roman"/>
        </w:rPr>
        <w:t xml:space="preserve"> average </w:t>
      </w:r>
      <w:r>
        <w:rPr>
          <w:rFonts w:ascii="Times New Roman" w:hAnsi="Times New Roman" w:cs="Times New Roman"/>
          <w:sz w:val="24"/>
          <w:szCs w:val="24"/>
        </w:rPr>
        <w:t>variance inflation factor is less than 2.5 indicating the absence of collinearity. Thus, the empirical results obtained are meaningful and not spurious regression results.</w:t>
      </w:r>
    </w:p>
    <w:p w:rsidR="00B12FF8" w:rsidRDefault="00B12FF8" w:rsidP="00730B88">
      <w:pPr>
        <w:autoSpaceDE w:val="0"/>
        <w:autoSpaceDN w:val="0"/>
        <w:adjustRightInd w:val="0"/>
        <w:spacing w:after="0" w:line="360" w:lineRule="auto"/>
        <w:ind w:firstLine="720"/>
        <w:jc w:val="both"/>
        <w:rPr>
          <w:rFonts w:ascii="Times New Roman" w:hAnsi="Times New Roman" w:cs="Times New Roman"/>
          <w:b/>
          <w:sz w:val="24"/>
          <w:szCs w:val="24"/>
        </w:rPr>
      </w:pPr>
    </w:p>
    <w:p w:rsidR="00B12FF8" w:rsidRDefault="00282F3D" w:rsidP="00730B88">
      <w:pPr>
        <w:pStyle w:val="Heading3"/>
        <w:numPr>
          <w:ilvl w:val="2"/>
          <w:numId w:val="11"/>
        </w:numPr>
        <w:spacing w:line="360" w:lineRule="auto"/>
        <w:rPr>
          <w:rFonts w:ascii="Times New Roman" w:hAnsi="Times New Roman" w:cs="Times New Roman"/>
          <w:b/>
          <w:color w:val="auto"/>
        </w:rPr>
      </w:pPr>
      <w:bookmarkStart w:id="41" w:name="_Toc14917768"/>
      <w:r>
        <w:rPr>
          <w:rFonts w:ascii="Times New Roman" w:hAnsi="Times New Roman" w:cs="Times New Roman"/>
          <w:b/>
          <w:color w:val="auto"/>
        </w:rPr>
        <w:t>ROBUSTNESS CHECKS AND DESCRIPTIVE STATISTICS</w:t>
      </w:r>
      <w:bookmarkEnd w:id="41"/>
      <w:r>
        <w:rPr>
          <w:rFonts w:ascii="Times New Roman" w:hAnsi="Times New Roman" w:cs="Times New Roman"/>
          <w:b/>
          <w:color w:val="auto"/>
        </w:rPr>
        <w:t xml:space="preserve"> </w:t>
      </w:r>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adapts the use of the OLS assumption check summary table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Chu18 \l 1033 </w:instrText>
      </w:r>
      <w:r>
        <w:rPr>
          <w:rFonts w:ascii="Times New Roman" w:hAnsi="Times New Roman" w:cs="Times New Roman"/>
          <w:sz w:val="24"/>
          <w:szCs w:val="24"/>
        </w:rPr>
        <w:fldChar w:fldCharType="separate"/>
      </w:r>
      <w:r>
        <w:rPr>
          <w:rFonts w:ascii="Times New Roman" w:hAnsi="Times New Roman" w:cs="Times New Roman"/>
          <w:sz w:val="24"/>
          <w:szCs w:val="24"/>
        </w:rPr>
        <w:t>(</w:t>
      </w:r>
      <w:proofErr w:type="spellStart"/>
      <w:r>
        <w:rPr>
          <w:rFonts w:ascii="Times New Roman" w:hAnsi="Times New Roman" w:cs="Times New Roman"/>
          <w:sz w:val="24"/>
          <w:szCs w:val="24"/>
        </w:rPr>
        <w:t>Chukwumerije</w:t>
      </w:r>
      <w:proofErr w:type="spellEnd"/>
      <w:r>
        <w:rPr>
          <w:rFonts w:ascii="Times New Roman" w:hAnsi="Times New Roman" w:cs="Times New Roman"/>
          <w:sz w:val="24"/>
          <w:szCs w:val="24"/>
        </w:rPr>
        <w:t xml:space="preserve"> ,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to examine and summarize all assumptions of the linear regression model adopted for this study which includes: linearity, normality, autocorrelation, and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gotten from the analyzed data with reference to tables presented below.</w:t>
      </w:r>
    </w:p>
    <w:p w:rsidR="00B12FF8" w:rsidRDefault="00B12FF8" w:rsidP="00730B88">
      <w:pPr>
        <w:autoSpaceDE w:val="0"/>
        <w:autoSpaceDN w:val="0"/>
        <w:adjustRightInd w:val="0"/>
        <w:spacing w:after="0" w:line="360" w:lineRule="auto"/>
        <w:ind w:left="360"/>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282F3D" w:rsidP="00730B88">
      <w:pPr>
        <w:pStyle w:val="Caption"/>
        <w:spacing w:line="360" w:lineRule="auto"/>
        <w:rPr>
          <w:rFonts w:ascii="Times New Roman" w:hAnsi="Times New Roman" w:cs="Times New Roman"/>
          <w:b/>
          <w:i w:val="0"/>
          <w:color w:val="auto"/>
          <w:sz w:val="24"/>
          <w:szCs w:val="24"/>
        </w:rPr>
      </w:pPr>
      <w:bookmarkStart w:id="42" w:name="_Toc520373735"/>
      <w:r>
        <w:rPr>
          <w:rFonts w:ascii="Times New Roman" w:hAnsi="Times New Roman" w:cs="Times New Roman"/>
          <w:b/>
          <w:i w:val="0"/>
          <w:color w:val="auto"/>
          <w:sz w:val="24"/>
          <w:szCs w:val="24"/>
        </w:rPr>
        <w:lastRenderedPageBreak/>
        <w:t xml:space="preserve">Table </w:t>
      </w:r>
      <w:r>
        <w:rPr>
          <w:rFonts w:ascii="Times New Roman" w:hAnsi="Times New Roman" w:cs="Times New Roman"/>
          <w:b/>
          <w:i w:val="0"/>
          <w:color w:val="auto"/>
          <w:sz w:val="24"/>
          <w:szCs w:val="24"/>
        </w:rPr>
        <w:fldChar w:fldCharType="begin"/>
      </w:r>
      <w:r>
        <w:rPr>
          <w:rFonts w:ascii="Times New Roman" w:hAnsi="Times New Roman" w:cs="Times New Roman"/>
          <w:b/>
          <w:i w:val="0"/>
          <w:color w:val="auto"/>
          <w:sz w:val="24"/>
          <w:szCs w:val="24"/>
        </w:rPr>
        <w:instrText xml:space="preserve"> SEQ Table \* ARABIC </w:instrText>
      </w:r>
      <w:r>
        <w:rPr>
          <w:rFonts w:ascii="Times New Roman" w:hAnsi="Times New Roman" w:cs="Times New Roman"/>
          <w:b/>
          <w:i w:val="0"/>
          <w:color w:val="auto"/>
          <w:sz w:val="24"/>
          <w:szCs w:val="24"/>
        </w:rPr>
        <w:fldChar w:fldCharType="separate"/>
      </w:r>
      <w:r>
        <w:rPr>
          <w:rFonts w:ascii="Times New Roman" w:hAnsi="Times New Roman" w:cs="Times New Roman"/>
          <w:b/>
          <w:i w:val="0"/>
          <w:color w:val="auto"/>
          <w:sz w:val="24"/>
          <w:szCs w:val="24"/>
        </w:rPr>
        <w:t>4</w:t>
      </w:r>
      <w:r>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Descriptive Statistical Checks</w:t>
      </w:r>
      <w:bookmarkEnd w:id="42"/>
    </w:p>
    <w:tbl>
      <w:tblPr>
        <w:tblStyle w:val="PlainTable31"/>
        <w:tblW w:w="8640" w:type="dxa"/>
        <w:tblLayout w:type="fixed"/>
        <w:tblLook w:val="04A0" w:firstRow="1" w:lastRow="0" w:firstColumn="1" w:lastColumn="0" w:noHBand="0" w:noVBand="1"/>
      </w:tblPr>
      <w:tblGrid>
        <w:gridCol w:w="2736"/>
        <w:gridCol w:w="5904"/>
      </w:tblGrid>
      <w:tr w:rsidR="00B12FF8" w:rsidTr="00B12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36" w:type="dxa"/>
          </w:tcPr>
          <w:p w:rsidR="00B12FF8" w:rsidRDefault="00282F3D" w:rsidP="00730B88">
            <w:pPr>
              <w:autoSpaceDE w:val="0"/>
              <w:autoSpaceDN w:val="0"/>
              <w:adjustRightInd w:val="0"/>
              <w:spacing w:after="0" w:line="360" w:lineRule="auto"/>
              <w:jc w:val="both"/>
              <w:rPr>
                <w:rFonts w:ascii="Times New Roman" w:hAnsi="Times New Roman" w:cs="Times New Roman"/>
                <w:b w:val="0"/>
                <w:bCs w:val="0"/>
                <w:caps w:val="0"/>
              </w:rPr>
            </w:pPr>
            <w:r>
              <w:rPr>
                <w:rFonts w:ascii="Times New Roman" w:hAnsi="Times New Roman" w:cs="Times New Roman"/>
              </w:rPr>
              <w:t>CHECKS</w:t>
            </w:r>
          </w:p>
        </w:tc>
        <w:tc>
          <w:tcPr>
            <w:tcW w:w="5904" w:type="dxa"/>
          </w:tcPr>
          <w:p w:rsidR="00B12FF8" w:rsidRDefault="00282F3D" w:rsidP="00730B88">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rPr>
            </w:pPr>
            <w:r>
              <w:rPr>
                <w:rFonts w:ascii="Times New Roman" w:hAnsi="Times New Roman" w:cs="Times New Roman"/>
              </w:rPr>
              <w:t xml:space="preserve">Findings </w:t>
            </w:r>
          </w:p>
        </w:tc>
      </w:tr>
      <w:tr w:rsidR="00B12FF8" w:rsidTr="00B12FF8">
        <w:tc>
          <w:tcPr>
            <w:cnfStyle w:val="001000000000" w:firstRow="0" w:lastRow="0" w:firstColumn="1" w:lastColumn="0" w:oddVBand="0" w:evenVBand="0" w:oddHBand="0" w:evenHBand="0" w:firstRowFirstColumn="0" w:firstRowLastColumn="0" w:lastRowFirstColumn="0" w:lastRowLastColumn="0"/>
            <w:tcW w:w="2736" w:type="dxa"/>
            <w:shd w:val="clear" w:color="auto" w:fill="F2F2F2"/>
          </w:tcPr>
          <w:p w:rsidR="00B12FF8" w:rsidRDefault="00282F3D" w:rsidP="00730B88">
            <w:pPr>
              <w:autoSpaceDE w:val="0"/>
              <w:autoSpaceDN w:val="0"/>
              <w:adjustRightInd w:val="0"/>
              <w:spacing w:after="0" w:line="360" w:lineRule="auto"/>
              <w:jc w:val="both"/>
              <w:rPr>
                <w:rFonts w:ascii="Times New Roman" w:hAnsi="Times New Roman" w:cs="Times New Roman"/>
                <w:b w:val="0"/>
                <w:bCs w:val="0"/>
                <w:caps w:val="0"/>
              </w:rPr>
            </w:pPr>
            <w:r>
              <w:rPr>
                <w:rFonts w:ascii="Times New Roman" w:hAnsi="Times New Roman" w:cs="Times New Roman"/>
                <w:b w:val="0"/>
              </w:rPr>
              <w:t>Normality</w:t>
            </w:r>
          </w:p>
        </w:tc>
        <w:tc>
          <w:tcPr>
            <w:tcW w:w="5904" w:type="dxa"/>
            <w:shd w:val="clear" w:color="auto" w:fill="F2F2F2"/>
          </w:tcPr>
          <w:p w:rsidR="00B12FF8" w:rsidRDefault="00282F3D" w:rsidP="00730B88">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Normality is achieved if the skewness and kurtosis are between the z-score of -1.98 and +1.98. The findings from the analyzed data shows that normality is achieved with taxes, licenses, they do not differ significantly from normality except fines and fees which are shows in table  5 below when statistics figure is divided by standard error figure under skewness and kurtosis.</w:t>
            </w:r>
          </w:p>
        </w:tc>
      </w:tr>
      <w:tr w:rsidR="00B12FF8" w:rsidTr="00B12FF8">
        <w:trPr>
          <w:trHeight w:val="1827"/>
        </w:trPr>
        <w:tc>
          <w:tcPr>
            <w:cnfStyle w:val="001000000000" w:firstRow="0" w:lastRow="0" w:firstColumn="1" w:lastColumn="0" w:oddVBand="0" w:evenVBand="0" w:oddHBand="0" w:evenHBand="0" w:firstRowFirstColumn="0" w:firstRowLastColumn="0" w:lastRowFirstColumn="0" w:lastRowLastColumn="0"/>
            <w:tcW w:w="2736" w:type="dxa"/>
          </w:tcPr>
          <w:p w:rsidR="00B12FF8" w:rsidRDefault="00282F3D" w:rsidP="00730B88">
            <w:pPr>
              <w:autoSpaceDE w:val="0"/>
              <w:autoSpaceDN w:val="0"/>
              <w:adjustRightInd w:val="0"/>
              <w:spacing w:after="0" w:line="360" w:lineRule="auto"/>
              <w:jc w:val="both"/>
              <w:rPr>
                <w:rFonts w:ascii="Times New Roman" w:hAnsi="Times New Roman" w:cs="Times New Roman"/>
                <w:b w:val="0"/>
                <w:bCs w:val="0"/>
                <w:caps w:val="0"/>
              </w:rPr>
            </w:pPr>
            <w:r>
              <w:rPr>
                <w:rFonts w:ascii="Times New Roman" w:hAnsi="Times New Roman" w:cs="Times New Roman"/>
                <w:b w:val="0"/>
              </w:rPr>
              <w:t>Linearity</w:t>
            </w:r>
          </w:p>
        </w:tc>
        <w:tc>
          <w:tcPr>
            <w:tcW w:w="5904" w:type="dxa"/>
          </w:tcPr>
          <w:p w:rsidR="00B12FF8" w:rsidRDefault="00282F3D" w:rsidP="00730B88">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Linearity assumes that the correlation between variables are linear. The linearity in the equation was examined with the use of the F statistic significant at 1% level. </w:t>
            </w:r>
          </w:p>
        </w:tc>
      </w:tr>
      <w:tr w:rsidR="00B12FF8" w:rsidTr="00B12FF8">
        <w:tc>
          <w:tcPr>
            <w:cnfStyle w:val="001000000000" w:firstRow="0" w:lastRow="0" w:firstColumn="1" w:lastColumn="0" w:oddVBand="0" w:evenVBand="0" w:oddHBand="0" w:evenHBand="0" w:firstRowFirstColumn="0" w:firstRowLastColumn="0" w:lastRowFirstColumn="0" w:lastRowLastColumn="0"/>
            <w:tcW w:w="2736" w:type="dxa"/>
            <w:shd w:val="clear" w:color="auto" w:fill="F2F2F2"/>
          </w:tcPr>
          <w:p w:rsidR="00B12FF8" w:rsidRDefault="00282F3D" w:rsidP="00730B88">
            <w:pPr>
              <w:autoSpaceDE w:val="0"/>
              <w:autoSpaceDN w:val="0"/>
              <w:adjustRightInd w:val="0"/>
              <w:spacing w:after="0" w:line="360" w:lineRule="auto"/>
              <w:jc w:val="both"/>
              <w:rPr>
                <w:rFonts w:ascii="Times New Roman" w:hAnsi="Times New Roman" w:cs="Times New Roman"/>
                <w:b w:val="0"/>
                <w:bCs w:val="0"/>
                <w:caps w:val="0"/>
              </w:rPr>
            </w:pPr>
            <w:r>
              <w:rPr>
                <w:rFonts w:ascii="Times New Roman" w:hAnsi="Times New Roman" w:cs="Times New Roman"/>
                <w:b w:val="0"/>
              </w:rPr>
              <w:t>Multicollinearity</w:t>
            </w:r>
          </w:p>
        </w:tc>
        <w:tc>
          <w:tcPr>
            <w:tcW w:w="5904" w:type="dxa"/>
            <w:shd w:val="clear" w:color="auto" w:fill="F2F2F2"/>
          </w:tcPr>
          <w:p w:rsidR="00B12FF8" w:rsidRDefault="00282F3D" w:rsidP="00730B88">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Multicollinarity</w:t>
            </w:r>
            <w:proofErr w:type="spellEnd"/>
            <w:r>
              <w:rPr>
                <w:rFonts w:ascii="Times New Roman" w:hAnsi="Times New Roman" w:cs="Times New Roman"/>
              </w:rPr>
              <w:t xml:space="preserve"> is when two variables are highly </w:t>
            </w:r>
            <w:proofErr w:type="spellStart"/>
            <w:r>
              <w:rPr>
                <w:rFonts w:ascii="Times New Roman" w:hAnsi="Times New Roman" w:cs="Times New Roman"/>
              </w:rPr>
              <w:t>correllated</w:t>
            </w:r>
            <w:proofErr w:type="spellEnd"/>
            <w:r>
              <w:rPr>
                <w:rFonts w:ascii="Times New Roman" w:hAnsi="Times New Roman" w:cs="Times New Roman"/>
              </w:rPr>
              <w:t xml:space="preserve">. Collinearity statistics in table 6 is used to determine whether or not the tolerance value for all the independent variables is to be greater than 0.1, if it is less than 0.1 it means </w:t>
            </w:r>
            <w:proofErr w:type="spellStart"/>
            <w:r>
              <w:rPr>
                <w:rFonts w:ascii="Times New Roman" w:hAnsi="Times New Roman" w:cs="Times New Roman"/>
              </w:rPr>
              <w:t>multicollinearity</w:t>
            </w:r>
            <w:proofErr w:type="spellEnd"/>
            <w:r>
              <w:rPr>
                <w:rFonts w:ascii="Times New Roman" w:hAnsi="Times New Roman" w:cs="Times New Roman"/>
              </w:rPr>
              <w:t xml:space="preserve"> exist and the variance influencer factor (VIF) should be less than 10. From the result in table 6, the independent variables tolerance value are greater than 0.1 and their VIF are less than 10 showing the variables are not correlated with one another, hence there is absence of </w:t>
            </w:r>
            <w:proofErr w:type="spellStart"/>
            <w:r>
              <w:rPr>
                <w:rFonts w:ascii="Times New Roman" w:hAnsi="Times New Roman" w:cs="Times New Roman"/>
              </w:rPr>
              <w:t>multicollinearity</w:t>
            </w:r>
            <w:proofErr w:type="spellEnd"/>
            <w:r>
              <w:rPr>
                <w:rFonts w:ascii="Times New Roman" w:hAnsi="Times New Roman" w:cs="Times New Roman"/>
              </w:rPr>
              <w:t xml:space="preserve"> as shown in table 6.</w:t>
            </w:r>
          </w:p>
        </w:tc>
      </w:tr>
      <w:tr w:rsidR="00B12FF8" w:rsidTr="00B12FF8">
        <w:tc>
          <w:tcPr>
            <w:cnfStyle w:val="001000000000" w:firstRow="0" w:lastRow="0" w:firstColumn="1" w:lastColumn="0" w:oddVBand="0" w:evenVBand="0" w:oddHBand="0" w:evenHBand="0" w:firstRowFirstColumn="0" w:firstRowLastColumn="0" w:lastRowFirstColumn="0" w:lastRowLastColumn="0"/>
            <w:tcW w:w="2736" w:type="dxa"/>
          </w:tcPr>
          <w:p w:rsidR="00B12FF8" w:rsidRDefault="00B12FF8" w:rsidP="00730B88">
            <w:pPr>
              <w:autoSpaceDE w:val="0"/>
              <w:autoSpaceDN w:val="0"/>
              <w:adjustRightInd w:val="0"/>
              <w:spacing w:after="0" w:line="360" w:lineRule="auto"/>
              <w:jc w:val="both"/>
              <w:rPr>
                <w:rFonts w:ascii="Times New Roman" w:hAnsi="Times New Roman" w:cs="Times New Roman"/>
                <w:b w:val="0"/>
                <w:bCs w:val="0"/>
                <w:caps w:val="0"/>
              </w:rPr>
            </w:pPr>
          </w:p>
        </w:tc>
        <w:tc>
          <w:tcPr>
            <w:tcW w:w="5904" w:type="dxa"/>
          </w:tcPr>
          <w:p w:rsidR="00B12FF8" w:rsidRDefault="00B12FF8" w:rsidP="00730B88">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2FF8" w:rsidTr="00B12FF8">
        <w:tc>
          <w:tcPr>
            <w:cnfStyle w:val="001000000000" w:firstRow="0" w:lastRow="0" w:firstColumn="1" w:lastColumn="0" w:oddVBand="0" w:evenVBand="0" w:oddHBand="0" w:evenHBand="0" w:firstRowFirstColumn="0" w:firstRowLastColumn="0" w:lastRowFirstColumn="0" w:lastRowLastColumn="0"/>
            <w:tcW w:w="2736" w:type="dxa"/>
            <w:shd w:val="clear" w:color="auto" w:fill="F2F2F2"/>
          </w:tcPr>
          <w:p w:rsidR="00B12FF8" w:rsidRDefault="00282F3D" w:rsidP="00730B88">
            <w:pPr>
              <w:autoSpaceDE w:val="0"/>
              <w:autoSpaceDN w:val="0"/>
              <w:adjustRightInd w:val="0"/>
              <w:spacing w:after="0" w:line="360" w:lineRule="auto"/>
              <w:jc w:val="both"/>
              <w:rPr>
                <w:rFonts w:ascii="Times New Roman" w:hAnsi="Times New Roman" w:cs="Times New Roman"/>
                <w:b w:val="0"/>
                <w:bCs w:val="0"/>
                <w:caps w:val="0"/>
              </w:rPr>
            </w:pPr>
            <w:r>
              <w:rPr>
                <w:rFonts w:ascii="Times New Roman" w:hAnsi="Times New Roman" w:cs="Times New Roman"/>
                <w:b w:val="0"/>
              </w:rPr>
              <w:t>Autocorrelation</w:t>
            </w:r>
          </w:p>
        </w:tc>
        <w:tc>
          <w:tcPr>
            <w:tcW w:w="5904" w:type="dxa"/>
            <w:shd w:val="clear" w:color="auto" w:fill="F2F2F2"/>
          </w:tcPr>
          <w:p w:rsidR="00B12FF8" w:rsidRDefault="00282F3D" w:rsidP="00730B88">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Durbin-Watson statistic which is used to test runs from the value 0 to 4, with 2.149 indicating that variables are uncorrelated as shown in table 8 which indicates that there is a negative correlation. This shows that the detected error terms from different cross-sectional observations are not correlated.</w:t>
            </w:r>
          </w:p>
        </w:tc>
      </w:tr>
    </w:tbl>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B12FF8" w:rsidP="00730B88">
      <w:pPr>
        <w:autoSpaceDE w:val="0"/>
        <w:autoSpaceDN w:val="0"/>
        <w:adjustRightInd w:val="0"/>
        <w:spacing w:after="0" w:line="360" w:lineRule="auto"/>
        <w:jc w:val="both"/>
        <w:rPr>
          <w:rFonts w:ascii="Times New Roman" w:hAnsi="Times New Roman" w:cs="Times New Roman"/>
          <w:b/>
          <w:sz w:val="24"/>
          <w:szCs w:val="24"/>
        </w:rPr>
      </w:pPr>
    </w:p>
    <w:p w:rsidR="00B12FF8" w:rsidRDefault="00282F3D" w:rsidP="00730B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tables in this section descriptive statistics and correlation coefficient from Pearson’s correlation matrix are derived from the data presented in table 1. To test the relationship between variables, the mean, standard deviation, skewness and kurtosis were examined for the study in the tables below.</w:t>
      </w:r>
    </w:p>
    <w:p w:rsidR="00B12FF8" w:rsidRDefault="00B12FF8" w:rsidP="00730B88">
      <w:pPr>
        <w:autoSpaceDE w:val="0"/>
        <w:autoSpaceDN w:val="0"/>
        <w:adjustRightInd w:val="0"/>
        <w:spacing w:after="0" w:line="360" w:lineRule="auto"/>
        <w:jc w:val="both"/>
        <w:rPr>
          <w:rFonts w:ascii="Times New Roman" w:hAnsi="Times New Roman" w:cs="Times New Roman"/>
          <w:sz w:val="24"/>
          <w:szCs w:val="24"/>
        </w:rPr>
      </w:pPr>
    </w:p>
    <w:tbl>
      <w:tblPr>
        <w:tblW w:w="8614" w:type="dxa"/>
        <w:tblLayout w:type="fixed"/>
        <w:tblLook w:val="04A0" w:firstRow="1" w:lastRow="0" w:firstColumn="1" w:lastColumn="0" w:noHBand="0" w:noVBand="1"/>
      </w:tblPr>
      <w:tblGrid>
        <w:gridCol w:w="990"/>
        <w:gridCol w:w="720"/>
        <w:gridCol w:w="990"/>
        <w:gridCol w:w="990"/>
        <w:gridCol w:w="810"/>
        <w:gridCol w:w="1080"/>
        <w:gridCol w:w="810"/>
        <w:gridCol w:w="720"/>
        <w:gridCol w:w="810"/>
        <w:gridCol w:w="694"/>
      </w:tblGrid>
      <w:tr w:rsidR="00B12FF8">
        <w:trPr>
          <w:trHeight w:val="358"/>
        </w:trPr>
        <w:tc>
          <w:tcPr>
            <w:tcW w:w="8614" w:type="dxa"/>
            <w:gridSpan w:val="10"/>
            <w:tcBorders>
              <w:top w:val="nil"/>
              <w:left w:val="nil"/>
              <w:bottom w:val="nil"/>
              <w:right w:val="nil"/>
            </w:tcBorders>
            <w:shd w:val="clear" w:color="auto" w:fill="auto"/>
            <w:vAlign w:val="center"/>
          </w:tcPr>
          <w:p w:rsidR="00B12FF8" w:rsidRDefault="00282F3D" w:rsidP="00730B88">
            <w:pPr>
              <w:pStyle w:val="Index5"/>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12FF8" w:rsidRDefault="00282F3D" w:rsidP="00730B88">
            <w:pPr>
              <w:pStyle w:val="Index5"/>
              <w:spacing w:line="360" w:lineRule="auto"/>
              <w:rPr>
                <w:rFonts w:ascii="Times New Roman" w:hAnsi="Times New Roman" w:cs="Times New Roman"/>
                <w:b/>
                <w:sz w:val="24"/>
                <w:szCs w:val="24"/>
              </w:rPr>
            </w:pPr>
            <w:bookmarkStart w:id="43" w:name="_Toc520373736"/>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5</w:t>
            </w:r>
            <w:r>
              <w:rPr>
                <w:rFonts w:ascii="Times New Roman" w:hAnsi="Times New Roman" w:cs="Times New Roman"/>
                <w:b/>
                <w:sz w:val="24"/>
                <w:szCs w:val="24"/>
              </w:rPr>
              <w:fldChar w:fldCharType="end"/>
            </w:r>
            <w:r>
              <w:rPr>
                <w:rFonts w:ascii="Times New Roman" w:hAnsi="Times New Roman" w:cs="Times New Roman"/>
                <w:b/>
                <w:sz w:val="24"/>
                <w:szCs w:val="24"/>
              </w:rPr>
              <w:t>: Descriptive Statistics</w:t>
            </w:r>
            <w:bookmarkEnd w:id="43"/>
          </w:p>
        </w:tc>
      </w:tr>
      <w:tr w:rsidR="00B12FF8">
        <w:trPr>
          <w:trHeight w:val="298"/>
        </w:trPr>
        <w:tc>
          <w:tcPr>
            <w:tcW w:w="990"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20"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w:t>
            </w:r>
          </w:p>
        </w:tc>
        <w:tc>
          <w:tcPr>
            <w:tcW w:w="990"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Minimum</w:t>
            </w:r>
          </w:p>
        </w:tc>
        <w:tc>
          <w:tcPr>
            <w:tcW w:w="990"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Maximum</w:t>
            </w:r>
          </w:p>
        </w:tc>
        <w:tc>
          <w:tcPr>
            <w:tcW w:w="810"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tc>
        <w:tc>
          <w:tcPr>
            <w:tcW w:w="1080"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Std. Deviation</w:t>
            </w:r>
          </w:p>
        </w:tc>
        <w:tc>
          <w:tcPr>
            <w:tcW w:w="1530" w:type="dxa"/>
            <w:gridSpan w:val="2"/>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Skewness</w:t>
            </w:r>
          </w:p>
        </w:tc>
        <w:tc>
          <w:tcPr>
            <w:tcW w:w="1504" w:type="dxa"/>
            <w:gridSpan w:val="2"/>
            <w:tcBorders>
              <w:top w:val="single" w:sz="12" w:space="0" w:color="000000"/>
              <w:left w:val="nil"/>
              <w:bottom w:val="single" w:sz="4"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Kurtosis</w:t>
            </w:r>
          </w:p>
        </w:tc>
      </w:tr>
      <w:tr w:rsidR="00B12FF8">
        <w:trPr>
          <w:trHeight w:val="298"/>
        </w:trPr>
        <w:tc>
          <w:tcPr>
            <w:tcW w:w="990" w:type="dxa"/>
            <w:vMerge/>
            <w:tcBorders>
              <w:top w:val="single" w:sz="12" w:space="0" w:color="000000"/>
              <w:left w:val="single" w:sz="12" w:space="0" w:color="000000"/>
              <w:bottom w:val="single" w:sz="12" w:space="0" w:color="000000"/>
              <w:right w:val="single" w:sz="12"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72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99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99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81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108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81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72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81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Statistic</w:t>
            </w:r>
          </w:p>
        </w:tc>
        <w:tc>
          <w:tcPr>
            <w:tcW w:w="694" w:type="dxa"/>
            <w:tcBorders>
              <w:top w:val="nil"/>
              <w:left w:val="nil"/>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r>
      <w:tr w:rsidR="00B12FF8">
        <w:trPr>
          <w:trHeight w:val="298"/>
        </w:trPr>
        <w:tc>
          <w:tcPr>
            <w:tcW w:w="990" w:type="dxa"/>
            <w:tcBorders>
              <w:top w:val="nil"/>
              <w:left w:val="single" w:sz="12" w:space="0" w:color="000000"/>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Taxes</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198</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69.55</w:t>
            </w:r>
          </w:p>
        </w:tc>
        <w:tc>
          <w:tcPr>
            <w:tcW w:w="108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66.451</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.656</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.512</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-1.119</w:t>
            </w:r>
          </w:p>
        </w:tc>
        <w:tc>
          <w:tcPr>
            <w:tcW w:w="694"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.992</w:t>
            </w:r>
          </w:p>
        </w:tc>
      </w:tr>
      <w:tr w:rsidR="00B12FF8">
        <w:trPr>
          <w:trHeight w:val="298"/>
        </w:trPr>
        <w:tc>
          <w:tcPr>
            <w:tcW w:w="990" w:type="dxa"/>
            <w:tcBorders>
              <w:top w:val="nil"/>
              <w:left w:val="single" w:sz="12" w:space="0" w:color="000000"/>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Fines and Fees</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3.44</w:t>
            </w:r>
          </w:p>
        </w:tc>
        <w:tc>
          <w:tcPr>
            <w:tcW w:w="108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3.714</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1.992</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.512</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4.040</w:t>
            </w:r>
          </w:p>
        </w:tc>
        <w:tc>
          <w:tcPr>
            <w:tcW w:w="694"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.992</w:t>
            </w:r>
          </w:p>
        </w:tc>
      </w:tr>
      <w:tr w:rsidR="00B12FF8">
        <w:trPr>
          <w:trHeight w:val="298"/>
        </w:trPr>
        <w:tc>
          <w:tcPr>
            <w:tcW w:w="990" w:type="dxa"/>
            <w:tcBorders>
              <w:top w:val="nil"/>
              <w:left w:val="single" w:sz="12" w:space="0" w:color="000000"/>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Licenses</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108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1.281</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1.024</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.536</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.281</w:t>
            </w:r>
          </w:p>
        </w:tc>
        <w:tc>
          <w:tcPr>
            <w:tcW w:w="694"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1.038</w:t>
            </w:r>
          </w:p>
        </w:tc>
      </w:tr>
      <w:tr w:rsidR="00B12FF8">
        <w:trPr>
          <w:trHeight w:val="298"/>
        </w:trPr>
        <w:tc>
          <w:tcPr>
            <w:tcW w:w="990" w:type="dxa"/>
            <w:tcBorders>
              <w:top w:val="nil"/>
              <w:left w:val="single" w:sz="12" w:space="0" w:color="000000"/>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Infrastructure</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196</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46.47</w:t>
            </w:r>
          </w:p>
        </w:tc>
        <w:tc>
          <w:tcPr>
            <w:tcW w:w="108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72.669</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1.525</w:t>
            </w:r>
          </w:p>
        </w:tc>
        <w:tc>
          <w:tcPr>
            <w:tcW w:w="7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.512</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.523</w:t>
            </w:r>
          </w:p>
        </w:tc>
        <w:tc>
          <w:tcPr>
            <w:tcW w:w="694"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.992</w:t>
            </w:r>
          </w:p>
        </w:tc>
      </w:tr>
      <w:tr w:rsidR="00B12FF8">
        <w:trPr>
          <w:trHeight w:val="298"/>
        </w:trPr>
        <w:tc>
          <w:tcPr>
            <w:tcW w:w="990" w:type="dxa"/>
            <w:tcBorders>
              <w:top w:val="nil"/>
              <w:left w:val="single" w:sz="12" w:space="0" w:color="000000"/>
              <w:bottom w:val="single" w:sz="12" w:space="0" w:color="000000"/>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Valid N (list wise)</w:t>
            </w:r>
          </w:p>
        </w:tc>
        <w:tc>
          <w:tcPr>
            <w:tcW w:w="720"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9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9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08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2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694" w:type="dxa"/>
            <w:tcBorders>
              <w:top w:val="nil"/>
              <w:left w:val="nil"/>
              <w:bottom w:val="single" w:sz="12" w:space="0" w:color="000000"/>
              <w:right w:val="single" w:sz="12"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bl>
    <w:p w:rsidR="00B12FF8" w:rsidRDefault="00B12FF8" w:rsidP="00730B88">
      <w:pPr>
        <w:autoSpaceDE w:val="0"/>
        <w:autoSpaceDN w:val="0"/>
        <w:adjustRightInd w:val="0"/>
        <w:spacing w:after="0" w:line="360" w:lineRule="auto"/>
        <w:jc w:val="both"/>
        <w:rPr>
          <w:rFonts w:ascii="Times New Roman" w:hAnsi="Times New Roman" w:cs="Times New Roman"/>
          <w:sz w:val="24"/>
          <w:szCs w:val="24"/>
        </w:rPr>
      </w:pPr>
    </w:p>
    <w:tbl>
      <w:tblPr>
        <w:tblpPr w:leftFromText="180" w:rightFromText="180" w:vertAnchor="text" w:horzAnchor="margin" w:tblpXSpec="center" w:tblpY="320"/>
        <w:tblW w:w="8612" w:type="dxa"/>
        <w:tblLayout w:type="fixed"/>
        <w:tblLook w:val="04A0" w:firstRow="1" w:lastRow="0" w:firstColumn="1" w:lastColumn="0" w:noHBand="0" w:noVBand="1"/>
      </w:tblPr>
      <w:tblGrid>
        <w:gridCol w:w="306"/>
        <w:gridCol w:w="1592"/>
        <w:gridCol w:w="875"/>
        <w:gridCol w:w="950"/>
        <w:gridCol w:w="1156"/>
        <w:gridCol w:w="940"/>
        <w:gridCol w:w="1110"/>
        <w:gridCol w:w="936"/>
        <w:gridCol w:w="747"/>
      </w:tblGrid>
      <w:tr w:rsidR="00B12FF8">
        <w:trPr>
          <w:trHeight w:val="298"/>
        </w:trPr>
        <w:tc>
          <w:tcPr>
            <w:tcW w:w="8612" w:type="dxa"/>
            <w:gridSpan w:val="9"/>
            <w:tcBorders>
              <w:top w:val="nil"/>
              <w:left w:val="nil"/>
              <w:bottom w:val="nil"/>
              <w:right w:val="nil"/>
            </w:tcBorders>
            <w:shd w:val="clear" w:color="auto" w:fill="auto"/>
            <w:vAlign w:val="center"/>
          </w:tcPr>
          <w:p w:rsidR="00282F3D" w:rsidRDefault="00282F3D" w:rsidP="00730B88">
            <w:pPr>
              <w:pStyle w:val="Index6"/>
              <w:framePr w:hSpace="0" w:wrap="auto" w:vAnchor="margin" w:hAnchor="text" w:xAlign="left" w:yAlign="inline"/>
              <w:spacing w:line="360" w:lineRule="auto"/>
            </w:pPr>
            <w:bookmarkStart w:id="44" w:name="_Toc520373737"/>
          </w:p>
          <w:p w:rsidR="00B12FF8" w:rsidRDefault="00282F3D" w:rsidP="00730B88">
            <w:pPr>
              <w:pStyle w:val="Index6"/>
              <w:framePr w:hSpace="0" w:wrap="auto" w:vAnchor="margin" w:hAnchor="text" w:xAlign="left" w:yAlign="inline"/>
              <w:spacing w:line="360" w:lineRule="auto"/>
            </w:pPr>
            <w:r>
              <w:t xml:space="preserve">Table </w:t>
            </w:r>
            <w:fldSimple w:instr=" SEQ Table \* ARABIC ">
              <w:r>
                <w:t>6</w:t>
              </w:r>
            </w:fldSimple>
            <w:r>
              <w:t>: Coefficients a</w:t>
            </w:r>
            <w:bookmarkEnd w:id="44"/>
          </w:p>
        </w:tc>
      </w:tr>
      <w:tr w:rsidR="00B12FF8">
        <w:trPr>
          <w:trHeight w:val="464"/>
        </w:trPr>
        <w:tc>
          <w:tcPr>
            <w:tcW w:w="1898"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1825" w:type="dxa"/>
            <w:gridSpan w:val="2"/>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Coefficients</w:t>
            </w:r>
          </w:p>
        </w:tc>
        <w:tc>
          <w:tcPr>
            <w:tcW w:w="1156"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Standardized Coefficients</w:t>
            </w:r>
          </w:p>
        </w:tc>
        <w:tc>
          <w:tcPr>
            <w:tcW w:w="94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tc>
        <w:tc>
          <w:tcPr>
            <w:tcW w:w="111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c>
          <w:tcPr>
            <w:tcW w:w="1683" w:type="dxa"/>
            <w:gridSpan w:val="2"/>
            <w:tcBorders>
              <w:top w:val="single" w:sz="12" w:space="0" w:color="000000"/>
              <w:left w:val="nil"/>
              <w:bottom w:val="single" w:sz="4"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Collinearity Statistics</w:t>
            </w:r>
          </w:p>
        </w:tc>
      </w:tr>
      <w:tr w:rsidR="00B12FF8">
        <w:trPr>
          <w:trHeight w:val="249"/>
        </w:trPr>
        <w:tc>
          <w:tcPr>
            <w:tcW w:w="1898" w:type="dxa"/>
            <w:gridSpan w:val="2"/>
            <w:vMerge/>
            <w:tcBorders>
              <w:top w:val="single" w:sz="12" w:space="0" w:color="000000"/>
              <w:left w:val="single" w:sz="12" w:space="0" w:color="000000"/>
              <w:bottom w:val="single" w:sz="12" w:space="0" w:color="000000"/>
              <w:right w:val="single" w:sz="12"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875"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95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1156"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Beta</w:t>
            </w:r>
          </w:p>
        </w:tc>
        <w:tc>
          <w:tcPr>
            <w:tcW w:w="940"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1110"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936"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Tolerance</w:t>
            </w:r>
          </w:p>
        </w:tc>
        <w:tc>
          <w:tcPr>
            <w:tcW w:w="747" w:type="dxa"/>
            <w:tcBorders>
              <w:top w:val="nil"/>
              <w:left w:val="nil"/>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VIF</w:t>
            </w:r>
          </w:p>
        </w:tc>
      </w:tr>
      <w:tr w:rsidR="00B12FF8">
        <w:trPr>
          <w:trHeight w:val="249"/>
        </w:trPr>
        <w:tc>
          <w:tcPr>
            <w:tcW w:w="306" w:type="dxa"/>
            <w:vMerge w:val="restart"/>
            <w:tcBorders>
              <w:top w:val="nil"/>
              <w:left w:val="single" w:sz="12" w:space="0" w:color="000000"/>
              <w:bottom w:val="single" w:sz="12" w:space="0" w:color="000000"/>
              <w:right w:val="nil"/>
            </w:tcBorders>
            <w:shd w:val="clear" w:color="auto" w:fill="auto"/>
            <w:noWrap/>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92" w:type="dxa"/>
            <w:tcBorders>
              <w:top w:val="nil"/>
              <w:left w:val="nil"/>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(Constant)</w:t>
            </w:r>
          </w:p>
        </w:tc>
        <w:tc>
          <w:tcPr>
            <w:tcW w:w="8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7.304</w:t>
            </w:r>
          </w:p>
        </w:tc>
        <w:tc>
          <w:tcPr>
            <w:tcW w:w="95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15.860</w:t>
            </w:r>
          </w:p>
        </w:tc>
        <w:tc>
          <w:tcPr>
            <w:tcW w:w="1156" w:type="dxa"/>
            <w:tcBorders>
              <w:top w:val="nil"/>
              <w:left w:val="nil"/>
              <w:bottom w:val="nil"/>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4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.461</w:t>
            </w:r>
          </w:p>
        </w:tc>
        <w:tc>
          <w:tcPr>
            <w:tcW w:w="11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.653</w:t>
            </w:r>
          </w:p>
        </w:tc>
        <w:tc>
          <w:tcPr>
            <w:tcW w:w="936" w:type="dxa"/>
            <w:tcBorders>
              <w:top w:val="nil"/>
              <w:left w:val="nil"/>
              <w:bottom w:val="nil"/>
              <w:right w:val="single" w:sz="4"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47" w:type="dxa"/>
            <w:tcBorders>
              <w:top w:val="nil"/>
              <w:left w:val="nil"/>
              <w:bottom w:val="nil"/>
              <w:right w:val="single" w:sz="12" w:space="0" w:color="000000"/>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B12FF8">
        <w:trPr>
          <w:trHeight w:val="249"/>
        </w:trPr>
        <w:tc>
          <w:tcPr>
            <w:tcW w:w="306"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1592" w:type="dxa"/>
            <w:tcBorders>
              <w:top w:val="nil"/>
              <w:left w:val="nil"/>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8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.406</w:t>
            </w:r>
          </w:p>
        </w:tc>
        <w:tc>
          <w:tcPr>
            <w:tcW w:w="95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.224</w:t>
            </w:r>
          </w:p>
        </w:tc>
        <w:tc>
          <w:tcPr>
            <w:tcW w:w="115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.367</w:t>
            </w:r>
          </w:p>
        </w:tc>
        <w:tc>
          <w:tcPr>
            <w:tcW w:w="94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1.818</w:t>
            </w:r>
          </w:p>
        </w:tc>
        <w:tc>
          <w:tcPr>
            <w:tcW w:w="11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3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.349</w:t>
            </w:r>
          </w:p>
        </w:tc>
        <w:tc>
          <w:tcPr>
            <w:tcW w:w="747"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2.867</w:t>
            </w:r>
          </w:p>
        </w:tc>
      </w:tr>
      <w:tr w:rsidR="00B12FF8">
        <w:trPr>
          <w:trHeight w:val="249"/>
        </w:trPr>
        <w:tc>
          <w:tcPr>
            <w:tcW w:w="306"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1592" w:type="dxa"/>
            <w:tcBorders>
              <w:top w:val="nil"/>
              <w:left w:val="nil"/>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8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-6.677</w:t>
            </w:r>
          </w:p>
        </w:tc>
        <w:tc>
          <w:tcPr>
            <w:tcW w:w="95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2.497</w:t>
            </w:r>
          </w:p>
        </w:tc>
        <w:tc>
          <w:tcPr>
            <w:tcW w:w="115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-.334</w:t>
            </w:r>
          </w:p>
        </w:tc>
        <w:tc>
          <w:tcPr>
            <w:tcW w:w="94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-2.674</w:t>
            </w:r>
          </w:p>
        </w:tc>
        <w:tc>
          <w:tcPr>
            <w:tcW w:w="11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93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.909</w:t>
            </w:r>
          </w:p>
        </w:tc>
        <w:tc>
          <w:tcPr>
            <w:tcW w:w="747"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1.100</w:t>
            </w:r>
          </w:p>
        </w:tc>
      </w:tr>
      <w:tr w:rsidR="00B12FF8">
        <w:trPr>
          <w:trHeight w:val="249"/>
        </w:trPr>
        <w:tc>
          <w:tcPr>
            <w:tcW w:w="306"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1592" w:type="dxa"/>
            <w:tcBorders>
              <w:top w:val="nil"/>
              <w:left w:val="nil"/>
              <w:bottom w:val="nil"/>
              <w:right w:val="single" w:sz="12" w:space="0" w:color="000000"/>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c>
          <w:tcPr>
            <w:tcW w:w="8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39.804</w:t>
            </w:r>
          </w:p>
        </w:tc>
        <w:tc>
          <w:tcPr>
            <w:tcW w:w="95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12.747</w:t>
            </w:r>
          </w:p>
        </w:tc>
        <w:tc>
          <w:tcPr>
            <w:tcW w:w="115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.672</w:t>
            </w:r>
          </w:p>
        </w:tc>
        <w:tc>
          <w:tcPr>
            <w:tcW w:w="94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3.123</w:t>
            </w:r>
          </w:p>
        </w:tc>
        <w:tc>
          <w:tcPr>
            <w:tcW w:w="11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.008</w:t>
            </w:r>
          </w:p>
        </w:tc>
        <w:tc>
          <w:tcPr>
            <w:tcW w:w="936"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.307</w:t>
            </w:r>
          </w:p>
        </w:tc>
        <w:tc>
          <w:tcPr>
            <w:tcW w:w="747"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3.257</w:t>
            </w:r>
          </w:p>
        </w:tc>
      </w:tr>
      <w:tr w:rsidR="00B12FF8">
        <w:trPr>
          <w:trHeight w:val="264"/>
        </w:trPr>
        <w:tc>
          <w:tcPr>
            <w:tcW w:w="8612" w:type="dxa"/>
            <w:gridSpan w:val="9"/>
            <w:tcBorders>
              <w:top w:val="nil"/>
              <w:left w:val="nil"/>
              <w:bottom w:val="nil"/>
              <w:right w:val="nil"/>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Dependent Variable: INFRASTRUCTURE</w:t>
            </w:r>
          </w:p>
        </w:tc>
      </w:tr>
    </w:tbl>
    <w:p w:rsidR="00B12FF8" w:rsidRDefault="00282F3D" w:rsidP="00730B88">
      <w:pPr>
        <w:tabs>
          <w:tab w:val="left" w:pos="1218"/>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B12FF8" w:rsidRDefault="00B12FF8" w:rsidP="00730B88">
      <w:pPr>
        <w:pStyle w:val="Caption"/>
        <w:keepNext/>
        <w:spacing w:line="360" w:lineRule="auto"/>
      </w:pPr>
    </w:p>
    <w:p w:rsidR="00B12FF8" w:rsidRDefault="00B12FF8" w:rsidP="00730B88">
      <w:pPr>
        <w:spacing w:line="360" w:lineRule="auto"/>
      </w:pPr>
    </w:p>
    <w:p w:rsidR="00B12FF8" w:rsidRDefault="00B12FF8" w:rsidP="00730B88">
      <w:pPr>
        <w:spacing w:line="360" w:lineRule="auto"/>
      </w:pPr>
    </w:p>
    <w:p w:rsidR="00B12FF8" w:rsidRDefault="00B12FF8" w:rsidP="00730B88">
      <w:pPr>
        <w:spacing w:line="360" w:lineRule="auto"/>
      </w:pPr>
    </w:p>
    <w:p w:rsidR="00B12FF8" w:rsidRDefault="00B12FF8" w:rsidP="00730B88">
      <w:pPr>
        <w:spacing w:line="360" w:lineRule="auto"/>
      </w:pPr>
    </w:p>
    <w:tbl>
      <w:tblPr>
        <w:tblpPr w:leftFromText="180" w:rightFromText="180" w:vertAnchor="text" w:horzAnchor="margin" w:tblpXSpec="center" w:tblpY="394"/>
        <w:tblW w:w="8640" w:type="dxa"/>
        <w:tblLayout w:type="fixed"/>
        <w:tblLook w:val="04A0" w:firstRow="1" w:lastRow="0" w:firstColumn="1" w:lastColumn="0" w:noHBand="0" w:noVBand="1"/>
      </w:tblPr>
      <w:tblGrid>
        <w:gridCol w:w="685"/>
        <w:gridCol w:w="584"/>
        <w:gridCol w:w="760"/>
        <w:gridCol w:w="906"/>
        <w:gridCol w:w="938"/>
        <w:gridCol w:w="906"/>
        <w:gridCol w:w="858"/>
        <w:gridCol w:w="744"/>
        <w:gridCol w:w="711"/>
        <w:gridCol w:w="764"/>
        <w:gridCol w:w="784"/>
      </w:tblGrid>
      <w:tr w:rsidR="00B12FF8">
        <w:trPr>
          <w:trHeight w:val="450"/>
        </w:trPr>
        <w:tc>
          <w:tcPr>
            <w:tcW w:w="8640" w:type="dxa"/>
            <w:gridSpan w:val="11"/>
            <w:tcBorders>
              <w:top w:val="nil"/>
              <w:left w:val="nil"/>
              <w:bottom w:val="nil"/>
              <w:right w:val="nil"/>
            </w:tcBorders>
            <w:shd w:val="clear" w:color="auto" w:fill="auto"/>
            <w:vAlign w:val="center"/>
          </w:tcPr>
          <w:p w:rsidR="00B12FF8" w:rsidRDefault="00282F3D" w:rsidP="00730B88">
            <w:pPr>
              <w:spacing w:after="0" w:line="360" w:lineRule="auto"/>
              <w:jc w:val="both"/>
              <w:rPr>
                <w:rFonts w:ascii="Times New Roman" w:eastAsia="Times New Roman" w:hAnsi="Times New Roman" w:cs="Times New Roman"/>
                <w:b/>
                <w:bCs/>
                <w:sz w:val="24"/>
                <w:szCs w:val="24"/>
              </w:rPr>
            </w:pPr>
            <w:bookmarkStart w:id="45" w:name="_Toc520373739"/>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8</w:t>
            </w:r>
            <w:r>
              <w:rPr>
                <w:rFonts w:ascii="Times New Roman" w:hAnsi="Times New Roman" w:cs="Times New Roman"/>
                <w:b/>
                <w:sz w:val="24"/>
                <w:szCs w:val="24"/>
              </w:rPr>
              <w:fldChar w:fldCharType="end"/>
            </w:r>
            <w:r>
              <w:rPr>
                <w:rFonts w:ascii="Times New Roman" w:hAnsi="Times New Roman" w:cs="Times New Roman"/>
                <w:b/>
                <w:sz w:val="24"/>
                <w:szCs w:val="24"/>
              </w:rPr>
              <w:t>: Model Summary b</w:t>
            </w:r>
            <w:bookmarkEnd w:id="45"/>
          </w:p>
        </w:tc>
      </w:tr>
      <w:tr w:rsidR="00B12FF8">
        <w:trPr>
          <w:trHeight w:val="375"/>
        </w:trPr>
        <w:tc>
          <w:tcPr>
            <w:tcW w:w="685"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584"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w:t>
            </w:r>
          </w:p>
        </w:tc>
        <w:tc>
          <w:tcPr>
            <w:tcW w:w="76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 Square</w:t>
            </w:r>
          </w:p>
        </w:tc>
        <w:tc>
          <w:tcPr>
            <w:tcW w:w="906"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Adjusted R Square</w:t>
            </w:r>
          </w:p>
        </w:tc>
        <w:tc>
          <w:tcPr>
            <w:tcW w:w="938"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 of the Estimate</w:t>
            </w:r>
          </w:p>
        </w:tc>
        <w:tc>
          <w:tcPr>
            <w:tcW w:w="3983" w:type="dxa"/>
            <w:gridSpan w:val="5"/>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Change Statistics</w:t>
            </w:r>
          </w:p>
        </w:tc>
        <w:tc>
          <w:tcPr>
            <w:tcW w:w="784"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Durbin-Watson</w:t>
            </w:r>
          </w:p>
        </w:tc>
      </w:tr>
      <w:tr w:rsidR="00B12FF8">
        <w:trPr>
          <w:trHeight w:val="699"/>
        </w:trPr>
        <w:tc>
          <w:tcPr>
            <w:tcW w:w="685" w:type="dxa"/>
            <w:vMerge/>
            <w:tcBorders>
              <w:top w:val="single" w:sz="12" w:space="0" w:color="000000"/>
              <w:left w:val="single" w:sz="12" w:space="0" w:color="000000"/>
              <w:bottom w:val="single" w:sz="12" w:space="0" w:color="000000"/>
              <w:right w:val="single" w:sz="12"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584" w:type="dxa"/>
            <w:vMerge/>
            <w:tcBorders>
              <w:top w:val="single" w:sz="12" w:space="0" w:color="000000"/>
              <w:left w:val="single" w:sz="12"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760"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906"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938"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c>
          <w:tcPr>
            <w:tcW w:w="906"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 Square Change</w:t>
            </w:r>
          </w:p>
        </w:tc>
        <w:tc>
          <w:tcPr>
            <w:tcW w:w="858"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 Change</w:t>
            </w:r>
          </w:p>
        </w:tc>
        <w:tc>
          <w:tcPr>
            <w:tcW w:w="744"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df1</w:t>
            </w:r>
          </w:p>
        </w:tc>
        <w:tc>
          <w:tcPr>
            <w:tcW w:w="711"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df2</w:t>
            </w:r>
          </w:p>
        </w:tc>
        <w:tc>
          <w:tcPr>
            <w:tcW w:w="764"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Sig. F Change</w:t>
            </w:r>
          </w:p>
        </w:tc>
        <w:tc>
          <w:tcPr>
            <w:tcW w:w="784" w:type="dxa"/>
            <w:vMerge/>
            <w:tcBorders>
              <w:top w:val="single" w:sz="12" w:space="0" w:color="000000"/>
              <w:left w:val="single" w:sz="4" w:space="0" w:color="000000"/>
              <w:bottom w:val="single" w:sz="12" w:space="0" w:color="000000"/>
              <w:right w:val="single" w:sz="12" w:space="0" w:color="000000"/>
            </w:tcBorders>
            <w:vAlign w:val="center"/>
          </w:tcPr>
          <w:p w:rsidR="00B12FF8" w:rsidRDefault="00B12FF8" w:rsidP="00730B88">
            <w:pPr>
              <w:spacing w:after="0" w:line="360" w:lineRule="auto"/>
              <w:jc w:val="both"/>
              <w:rPr>
                <w:rFonts w:ascii="Times New Roman" w:eastAsia="Times New Roman" w:hAnsi="Times New Roman" w:cs="Times New Roman"/>
                <w:sz w:val="18"/>
                <w:szCs w:val="18"/>
              </w:rPr>
            </w:pPr>
          </w:p>
        </w:tc>
      </w:tr>
      <w:tr w:rsidR="00B12FF8">
        <w:trPr>
          <w:trHeight w:val="375"/>
        </w:trPr>
        <w:tc>
          <w:tcPr>
            <w:tcW w:w="685" w:type="dxa"/>
            <w:tcBorders>
              <w:top w:val="nil"/>
              <w:left w:val="single" w:sz="12" w:space="0" w:color="000000"/>
              <w:bottom w:val="single" w:sz="12" w:space="0" w:color="000000"/>
              <w:right w:val="single" w:sz="12" w:space="0" w:color="000000"/>
            </w:tcBorders>
            <w:shd w:val="clear" w:color="auto" w:fill="auto"/>
            <w:noWrap/>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4"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.903</w:t>
            </w:r>
            <w:r>
              <w:rPr>
                <w:rFonts w:ascii="Times New Roman" w:eastAsia="Times New Roman" w:hAnsi="Times New Roman" w:cs="Times New Roman"/>
                <w:sz w:val="18"/>
                <w:szCs w:val="18"/>
                <w:vertAlign w:val="superscript"/>
              </w:rPr>
              <w:t>a</w:t>
            </w:r>
          </w:p>
        </w:tc>
        <w:tc>
          <w:tcPr>
            <w:tcW w:w="760"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.815</w:t>
            </w:r>
          </w:p>
        </w:tc>
        <w:tc>
          <w:tcPr>
            <w:tcW w:w="906"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.759</w:t>
            </w:r>
          </w:p>
        </w:tc>
        <w:tc>
          <w:tcPr>
            <w:tcW w:w="938"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37.307</w:t>
            </w:r>
          </w:p>
        </w:tc>
        <w:tc>
          <w:tcPr>
            <w:tcW w:w="906"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.815</w:t>
            </w:r>
          </w:p>
        </w:tc>
        <w:tc>
          <w:tcPr>
            <w:tcW w:w="858"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14.354</w:t>
            </w:r>
          </w:p>
        </w:tc>
        <w:tc>
          <w:tcPr>
            <w:tcW w:w="744"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711"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764"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784" w:type="dxa"/>
            <w:tcBorders>
              <w:top w:val="nil"/>
              <w:left w:val="nil"/>
              <w:bottom w:val="single" w:sz="12" w:space="0" w:color="000000"/>
              <w:right w:val="single" w:sz="12" w:space="0" w:color="000000"/>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2.149</w:t>
            </w:r>
          </w:p>
        </w:tc>
      </w:tr>
      <w:tr w:rsidR="00B12FF8">
        <w:trPr>
          <w:trHeight w:val="399"/>
        </w:trPr>
        <w:tc>
          <w:tcPr>
            <w:tcW w:w="8640" w:type="dxa"/>
            <w:gridSpan w:val="11"/>
            <w:tcBorders>
              <w:top w:val="nil"/>
              <w:left w:val="nil"/>
              <w:bottom w:val="nil"/>
              <w:right w:val="nil"/>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Predictors: (Constant), FINES &amp; FEES, TAXES, LICENCES</w:t>
            </w:r>
          </w:p>
        </w:tc>
      </w:tr>
      <w:tr w:rsidR="00B12FF8">
        <w:trPr>
          <w:trHeight w:val="399"/>
        </w:trPr>
        <w:tc>
          <w:tcPr>
            <w:tcW w:w="8640" w:type="dxa"/>
            <w:gridSpan w:val="11"/>
            <w:tcBorders>
              <w:top w:val="nil"/>
              <w:left w:val="nil"/>
              <w:bottom w:val="nil"/>
              <w:right w:val="nil"/>
            </w:tcBorders>
            <w:shd w:val="clear" w:color="auto" w:fill="auto"/>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 Dependent Variable: INFRASTRUCTURE</w:t>
            </w:r>
          </w:p>
          <w:p w:rsidR="00B12FF8" w:rsidRDefault="00B12FF8" w:rsidP="00730B88">
            <w:pPr>
              <w:spacing w:after="0" w:line="360" w:lineRule="auto"/>
              <w:jc w:val="both"/>
              <w:rPr>
                <w:rFonts w:ascii="Times New Roman" w:eastAsia="Times New Roman" w:hAnsi="Times New Roman" w:cs="Times New Roman"/>
                <w:sz w:val="18"/>
                <w:szCs w:val="18"/>
              </w:rPr>
            </w:pPr>
          </w:p>
        </w:tc>
      </w:tr>
    </w:tbl>
    <w:p w:rsidR="00B12FF8" w:rsidRDefault="00B12FF8" w:rsidP="00730B88">
      <w:pPr>
        <w:autoSpaceDE w:val="0"/>
        <w:autoSpaceDN w:val="0"/>
        <w:adjustRightInd w:val="0"/>
        <w:spacing w:after="0" w:line="360" w:lineRule="auto"/>
        <w:jc w:val="both"/>
        <w:rPr>
          <w:rFonts w:ascii="Times New Roman" w:hAnsi="Times New Roman" w:cs="Times New Roman"/>
          <w:b/>
          <w:bCs/>
          <w:kern w:val="2"/>
          <w:sz w:val="24"/>
          <w:szCs w:val="24"/>
        </w:rPr>
      </w:pPr>
    </w:p>
    <w:p w:rsidR="00B12FF8" w:rsidRDefault="00282F3D" w:rsidP="00730B88">
      <w:pPr>
        <w:pStyle w:val="Heading2"/>
        <w:numPr>
          <w:ilvl w:val="1"/>
          <w:numId w:val="11"/>
        </w:numPr>
        <w:spacing w:line="360" w:lineRule="auto"/>
        <w:rPr>
          <w:rFonts w:ascii="Times New Roman" w:hAnsi="Times New Roman" w:cs="Times New Roman"/>
          <w:b/>
          <w:color w:val="auto"/>
        </w:rPr>
      </w:pPr>
      <w:r>
        <w:rPr>
          <w:rFonts w:ascii="Times New Roman" w:hAnsi="Times New Roman" w:cs="Times New Roman"/>
          <w:b/>
          <w:color w:val="auto"/>
        </w:rPr>
        <w:t xml:space="preserve"> </w:t>
      </w:r>
      <w:bookmarkStart w:id="46" w:name="_Toc14917769"/>
      <w:r>
        <w:rPr>
          <w:rFonts w:ascii="Times New Roman" w:hAnsi="Times New Roman" w:cs="Times New Roman"/>
          <w:b/>
          <w:color w:val="auto"/>
        </w:rPr>
        <w:t>EMPIRICAL TESTING OF HYPOTHESES</w:t>
      </w:r>
      <w:bookmarkEnd w:id="46"/>
    </w:p>
    <w:p w:rsidR="00B12FF8" w:rsidRDefault="00B12FF8" w:rsidP="00730B88">
      <w:pPr>
        <w:spacing w:line="360" w:lineRule="auto"/>
        <w:ind w:left="360"/>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The hypotheses formulated for this research are examined using the associate t-values and p-values of the estimated coefficient. Herein, the accompanying p-value (</w:t>
      </w:r>
      <w:r>
        <w:rPr>
          <w:rFonts w:ascii="Times New Roman" w:hAnsi="Times New Roman" w:cs="Times New Roman"/>
          <w:b/>
          <w:bCs/>
          <w:i/>
          <w:iCs/>
          <w:kern w:val="2"/>
          <w:sz w:val="24"/>
          <w:szCs w:val="24"/>
        </w:rPr>
        <w:t>p</w:t>
      </w:r>
      <w:r>
        <w:rPr>
          <w:rFonts w:ascii="Times New Roman" w:hAnsi="Times New Roman" w:cs="Times New Roman"/>
          <w:kern w:val="2"/>
          <w:sz w:val="24"/>
          <w:szCs w:val="24"/>
        </w:rPr>
        <w:t>) of the obtained t-value (</w:t>
      </w:r>
      <w:r>
        <w:rPr>
          <w:rFonts w:ascii="Times New Roman" w:hAnsi="Times New Roman" w:cs="Times New Roman"/>
          <w:b/>
          <w:bCs/>
          <w:i/>
          <w:iCs/>
          <w:kern w:val="2"/>
          <w:sz w:val="24"/>
          <w:szCs w:val="24"/>
        </w:rPr>
        <w:t>t</w:t>
      </w:r>
      <w:r>
        <w:rPr>
          <w:rFonts w:ascii="Times New Roman" w:hAnsi="Times New Roman" w:cs="Times New Roman"/>
          <w:kern w:val="2"/>
          <w:sz w:val="24"/>
          <w:szCs w:val="24"/>
        </w:rPr>
        <w:t xml:space="preserve">) value is compared to the 0.05 significance level for each variable which is the acceptable level for social sciences in statistics. Where </w:t>
      </w:r>
      <w:r>
        <w:rPr>
          <w:rFonts w:ascii="Times New Roman" w:hAnsi="Times New Roman" w:cs="Times New Roman"/>
          <w:b/>
          <w:bCs/>
          <w:i/>
          <w:iCs/>
          <w:kern w:val="2"/>
          <w:sz w:val="24"/>
          <w:szCs w:val="24"/>
        </w:rPr>
        <w:t>p-value</w:t>
      </w:r>
      <w:r>
        <w:rPr>
          <w:rFonts w:ascii="Times New Roman" w:hAnsi="Times New Roman" w:cs="Times New Roman"/>
          <w:kern w:val="2"/>
          <w:sz w:val="24"/>
          <w:szCs w:val="24"/>
        </w:rPr>
        <w:t xml:space="preserve"> is lower than the 0.05 significance level, the null hypothesis is rejected while where </w:t>
      </w:r>
      <w:r>
        <w:rPr>
          <w:rFonts w:ascii="Times New Roman" w:hAnsi="Times New Roman" w:cs="Times New Roman"/>
          <w:b/>
          <w:bCs/>
          <w:i/>
          <w:iCs/>
          <w:kern w:val="2"/>
          <w:sz w:val="24"/>
          <w:szCs w:val="24"/>
        </w:rPr>
        <w:t>p</w:t>
      </w:r>
      <w:r>
        <w:rPr>
          <w:rFonts w:ascii="Times New Roman" w:hAnsi="Times New Roman" w:cs="Times New Roman"/>
          <w:kern w:val="2"/>
          <w:sz w:val="24"/>
          <w:szCs w:val="24"/>
        </w:rPr>
        <w:t>-value is greater than 0.05 significance level, the null hypothesis is accepted.</w:t>
      </w:r>
    </w:p>
    <w:p w:rsidR="00B12FF8" w:rsidRDefault="00B12FF8" w:rsidP="00730B88">
      <w:pPr>
        <w:autoSpaceDE w:val="0"/>
        <w:autoSpaceDN w:val="0"/>
        <w:adjustRightInd w:val="0"/>
        <w:spacing w:after="0" w:line="360" w:lineRule="auto"/>
        <w:jc w:val="both"/>
        <w:rPr>
          <w:rFonts w:ascii="Times New Roman" w:hAnsi="Times New Roman" w:cs="Times New Roman"/>
          <w:b/>
          <w:bCs/>
          <w:kern w:val="2"/>
          <w:sz w:val="24"/>
          <w:szCs w:val="24"/>
        </w:rPr>
      </w:pPr>
    </w:p>
    <w:p w:rsidR="00B12FF8" w:rsidRDefault="00282F3D" w:rsidP="00730B88">
      <w:pPr>
        <w:autoSpaceDE w:val="0"/>
        <w:autoSpaceDN w:val="0"/>
        <w:adjustRightInd w:val="0"/>
        <w:spacing w:after="0" w:line="36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Hypothesis One: revenue from </w:t>
      </w:r>
      <w:r>
        <w:rPr>
          <w:rFonts w:ascii="Times New Roman" w:hAnsi="Times New Roman" w:cs="Times New Roman"/>
          <w:b/>
          <w:bCs/>
          <w:sz w:val="24"/>
          <w:szCs w:val="24"/>
        </w:rPr>
        <w:t>Taxes does not have significant effect on infrastructural development in Lagos State</w:t>
      </w:r>
      <w:r>
        <w:rPr>
          <w:rFonts w:ascii="Times New Roman" w:hAnsi="Times New Roman" w:cs="Times New Roman"/>
          <w:b/>
          <w:bCs/>
          <w:kern w:val="2"/>
          <w:sz w:val="24"/>
          <w:szCs w:val="24"/>
        </w:rPr>
        <w:t>.</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From table 3 above, the t-value and the associate p-value for taxes (LTX) are 1.818</w:t>
      </w:r>
      <w:r>
        <w:rPr>
          <w:rFonts w:ascii="Times New Roman" w:hAnsi="Times New Roman" w:cs="Times New Roman"/>
          <w:sz w:val="18"/>
          <w:szCs w:val="18"/>
        </w:rPr>
        <w:t xml:space="preserve"> </w:t>
      </w:r>
      <w:r>
        <w:rPr>
          <w:rFonts w:ascii="Times New Roman" w:hAnsi="Times New Roman" w:cs="Times New Roman"/>
          <w:kern w:val="2"/>
          <w:sz w:val="24"/>
          <w:szCs w:val="24"/>
        </w:rPr>
        <w:t>and 0.092 respectively. Given that 0.092 is above the 0.05 significance level, the null hypothesis is not rejected. Thus, the output of the result shows that taxes contribution to internally generated revenue has an insignificant positive impact on infrastructural development in Lagos state.</w:t>
      </w:r>
    </w:p>
    <w:p w:rsidR="00B12FF8" w:rsidRDefault="00B12FF8" w:rsidP="00730B88">
      <w:pPr>
        <w:autoSpaceDE w:val="0"/>
        <w:autoSpaceDN w:val="0"/>
        <w:adjustRightInd w:val="0"/>
        <w:spacing w:after="0" w:line="360" w:lineRule="auto"/>
        <w:jc w:val="both"/>
        <w:rPr>
          <w:rFonts w:ascii="Times New Roman" w:hAnsi="Times New Roman" w:cs="Times New Roman"/>
          <w:b/>
          <w:bCs/>
          <w:kern w:val="2"/>
          <w:sz w:val="24"/>
          <w:szCs w:val="24"/>
        </w:rPr>
      </w:pPr>
    </w:p>
    <w:p w:rsidR="00B12FF8" w:rsidRDefault="00282F3D" w:rsidP="00730B88">
      <w:pPr>
        <w:autoSpaceDE w:val="0"/>
        <w:autoSpaceDN w:val="0"/>
        <w:adjustRightInd w:val="0"/>
        <w:spacing w:after="0" w:line="36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Hypothesis Two: revenue from f</w:t>
      </w:r>
      <w:r>
        <w:rPr>
          <w:rFonts w:ascii="Times New Roman" w:hAnsi="Times New Roman" w:cs="Times New Roman"/>
          <w:b/>
          <w:bCs/>
          <w:sz w:val="24"/>
          <w:szCs w:val="24"/>
        </w:rPr>
        <w:t>ines &amp; fees does not have significant effect on infrastructural development in Lagos State</w:t>
      </w:r>
      <w:r>
        <w:rPr>
          <w:rFonts w:ascii="Times New Roman" w:hAnsi="Times New Roman" w:cs="Times New Roman"/>
          <w:b/>
          <w:bCs/>
          <w:kern w:val="2"/>
          <w:sz w:val="24"/>
          <w:szCs w:val="24"/>
        </w:rPr>
        <w:t>.</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As shown in the table 3 above t-value for fines &amp; fees is -2.674 and the associate p-value is 0.019. Since 0.19 is less than the 0.05 significance level, the null hypothesis is rejected. Thus, the output of the result from fines &amp; fees contribution to internally generated revenue has a significant negative impact on infrastructural development in Lagos state.</w:t>
      </w:r>
    </w:p>
    <w:p w:rsidR="00B12FF8" w:rsidRDefault="00B12FF8" w:rsidP="00730B88">
      <w:pPr>
        <w:autoSpaceDE w:val="0"/>
        <w:autoSpaceDN w:val="0"/>
        <w:adjustRightInd w:val="0"/>
        <w:spacing w:after="0" w:line="360" w:lineRule="auto"/>
        <w:jc w:val="both"/>
        <w:rPr>
          <w:rFonts w:ascii="Times New Roman" w:hAnsi="Times New Roman" w:cs="Times New Roman"/>
          <w:kern w:val="2"/>
          <w:sz w:val="24"/>
          <w:szCs w:val="24"/>
        </w:rPr>
      </w:pPr>
    </w:p>
    <w:p w:rsidR="00B12FF8" w:rsidRDefault="00282F3D" w:rsidP="00730B88">
      <w:pPr>
        <w:autoSpaceDE w:val="0"/>
        <w:autoSpaceDN w:val="0"/>
        <w:adjustRightInd w:val="0"/>
        <w:spacing w:after="0" w:line="36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Hypothesis Three: revenue from Licenses</w:t>
      </w:r>
      <w:r>
        <w:rPr>
          <w:rFonts w:ascii="Times New Roman" w:hAnsi="Times New Roman" w:cs="Times New Roman"/>
          <w:b/>
          <w:bCs/>
          <w:sz w:val="24"/>
          <w:szCs w:val="24"/>
        </w:rPr>
        <w:t xml:space="preserve"> does not have significant effect on infrastructural development in Lagos State</w:t>
      </w:r>
      <w:r>
        <w:rPr>
          <w:rFonts w:ascii="Times New Roman" w:hAnsi="Times New Roman" w:cs="Times New Roman"/>
          <w:b/>
          <w:bCs/>
          <w:kern w:val="2"/>
          <w:sz w:val="24"/>
          <w:szCs w:val="24"/>
        </w:rPr>
        <w:t>.</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From the data analysis in table 3 above, a t-value of 3.123 and associate p-value of 0.008 for licenses were obtained. Where 0.008 falls below the 0.05 significance level, the null hypothesis is rejected. Thus, the output of the result from licenses contribution to internally generated revenue has a significant positive impact on infrastructural development in Lagos state.</w:t>
      </w:r>
    </w:p>
    <w:p w:rsidR="00B12FF8" w:rsidRDefault="00B12FF8" w:rsidP="00730B88">
      <w:pPr>
        <w:autoSpaceDE w:val="0"/>
        <w:autoSpaceDN w:val="0"/>
        <w:adjustRightInd w:val="0"/>
        <w:spacing w:after="0" w:line="360" w:lineRule="auto"/>
        <w:jc w:val="both"/>
        <w:rPr>
          <w:rFonts w:ascii="Times New Roman" w:hAnsi="Times New Roman" w:cs="Times New Roman"/>
          <w:kern w:val="2"/>
          <w:sz w:val="24"/>
          <w:szCs w:val="24"/>
        </w:rPr>
      </w:pPr>
    </w:p>
    <w:p w:rsidR="00B12FF8" w:rsidRDefault="00282F3D" w:rsidP="00730B88">
      <w:pPr>
        <w:pStyle w:val="Heading2"/>
        <w:numPr>
          <w:ilvl w:val="1"/>
          <w:numId w:val="11"/>
        </w:numPr>
        <w:spacing w:line="360" w:lineRule="auto"/>
        <w:rPr>
          <w:rFonts w:ascii="Times New Roman" w:hAnsi="Times New Roman" w:cs="Times New Roman"/>
          <w:b/>
          <w:color w:val="auto"/>
        </w:rPr>
      </w:pPr>
      <w:bookmarkStart w:id="47" w:name="_Toc14917770"/>
      <w:r>
        <w:rPr>
          <w:rFonts w:ascii="Times New Roman" w:hAnsi="Times New Roman" w:cs="Times New Roman"/>
          <w:b/>
          <w:color w:val="auto"/>
        </w:rPr>
        <w:t>DISCUSSION OF FINDINGS AND POLICY IMPLICATIONS</w:t>
      </w:r>
      <w:bookmarkEnd w:id="47"/>
    </w:p>
    <w:p w:rsidR="00B12FF8" w:rsidRDefault="00B12FF8" w:rsidP="00730B88">
      <w:pPr>
        <w:spacing w:line="360" w:lineRule="auto"/>
        <w:ind w:left="360"/>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So far the empirical evidence presented, implies that the overall contribution of internally generated revenue to infrastructural development in Lagos state is significant, having positive impacts on infrastructural development. From the result </w:t>
      </w:r>
      <w:r>
        <w:rPr>
          <w:rFonts w:ascii="Times New Roman" w:hAnsi="Times New Roman" w:cs="Times New Roman"/>
          <w:sz w:val="24"/>
          <w:szCs w:val="24"/>
        </w:rPr>
        <w:t xml:space="preserve">R-squared valued at 0.815 implies that all variables accounted for as parameters of internally generated revenue in the model, resulted for 81.5% of the variations in infrastructural development and F-statistics of 14.354. Indicating that internally generated revenue has a significant effect on infrastructural development, which agrees with the findings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Ade131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Chike</w:t>
      </w:r>
      <w:proofErr w:type="spellEnd"/>
      <w:r>
        <w:rPr>
          <w:rFonts w:ascii="Times New Roman" w:hAnsi="Times New Roman" w:cs="Times New Roman"/>
          <w:sz w:val="24"/>
          <w:szCs w:val="24"/>
        </w:rPr>
        <w:t xml:space="preserve"> ,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kern w:val="2"/>
          <w:sz w:val="24"/>
          <w:szCs w:val="24"/>
        </w:rPr>
        <w:t xml:space="preserve">However, some variables of internally generated revenue do not really contribute positively to having a meaningful impact on infrastructural development. These findings will be discussed one after the other, in details as the factors that affect the outcome of the data analysis presented above. </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The contribution of taxes to internally generated revenue resulted in a positive but not significant to infrastructural development of Lagos state leading to the acceptance of null hypothesis one. This result was unexpected given that Lagos state government generate </w:t>
      </w:r>
      <w:r>
        <w:rPr>
          <w:rFonts w:ascii="Times New Roman" w:hAnsi="Times New Roman" w:cs="Times New Roman"/>
          <w:kern w:val="2"/>
          <w:sz w:val="24"/>
          <w:szCs w:val="24"/>
        </w:rPr>
        <w:lastRenderedPageBreak/>
        <w:t xml:space="preserve">most of their revenue from taxes just by looking at the trend in of revenue generated from taxes which reflected as 91% of the total revenue of the data presented in appendix 2, making it the highest revenue source. On the other </w:t>
      </w:r>
      <w:proofErr w:type="gramStart"/>
      <w:r>
        <w:rPr>
          <w:rFonts w:ascii="Times New Roman" w:hAnsi="Times New Roman" w:cs="Times New Roman"/>
          <w:kern w:val="2"/>
          <w:sz w:val="24"/>
          <w:szCs w:val="24"/>
        </w:rPr>
        <w:t>hand</w:t>
      </w:r>
      <w:proofErr w:type="gramEnd"/>
      <w:r>
        <w:rPr>
          <w:rFonts w:ascii="Times New Roman" w:hAnsi="Times New Roman" w:cs="Times New Roman"/>
          <w:kern w:val="2"/>
          <w:sz w:val="24"/>
          <w:szCs w:val="24"/>
        </w:rPr>
        <w:t xml:space="preserve"> the result from the correlation analysis shows that taxes has a significant positive and strong relationship with infrastructural development which is as expected because as described in appendix 2 taxes grew as infrastructures grew over the 20 years. </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 </w:t>
      </w: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From the second variable presented the result is different, the contribution of fines and fees to internally generated revenue resulted in a negative impact on infrastructural development in Lagos state but significantly, which results in rejection of hypothesis two. This result was expected given that only 4% of the revenue generated in Lagos state government was raised from fines and fees which is presented in the table 1 above and shown in appendix 2 below. So the negative influence that exist between them is as expected because fines and fees did not grow at a similar rate with infrastructure over the 20 </w:t>
      </w:r>
      <w:proofErr w:type="gramStart"/>
      <w:r>
        <w:rPr>
          <w:rFonts w:ascii="Times New Roman" w:hAnsi="Times New Roman" w:cs="Times New Roman"/>
          <w:kern w:val="2"/>
          <w:sz w:val="24"/>
          <w:szCs w:val="24"/>
        </w:rPr>
        <w:t>years</w:t>
      </w:r>
      <w:proofErr w:type="gramEnd"/>
      <w:r>
        <w:rPr>
          <w:rFonts w:ascii="Times New Roman" w:hAnsi="Times New Roman" w:cs="Times New Roman"/>
          <w:kern w:val="2"/>
          <w:sz w:val="24"/>
          <w:szCs w:val="24"/>
        </w:rPr>
        <w:t xml:space="preserve"> period. On the other hand</w:t>
      </w:r>
      <w:r w:rsidR="00535D6E">
        <w:rPr>
          <w:rFonts w:ascii="Times New Roman" w:hAnsi="Times New Roman" w:cs="Times New Roman"/>
          <w:kern w:val="2"/>
          <w:sz w:val="24"/>
          <w:szCs w:val="24"/>
        </w:rPr>
        <w:t>,</w:t>
      </w:r>
      <w:r>
        <w:rPr>
          <w:rFonts w:ascii="Times New Roman" w:hAnsi="Times New Roman" w:cs="Times New Roman"/>
          <w:kern w:val="2"/>
          <w:sz w:val="24"/>
          <w:szCs w:val="24"/>
        </w:rPr>
        <w:t xml:space="preserve"> the result from the correlation analysis shows that fines and fees has an insignificant negative and very weak association with infrastructural development which is as expected due to its percentage of total revenue contributed to internally generated revenue from fines and fees in Lagos state over the 20 </w:t>
      </w:r>
      <w:proofErr w:type="gramStart"/>
      <w:r>
        <w:rPr>
          <w:rFonts w:ascii="Times New Roman" w:hAnsi="Times New Roman" w:cs="Times New Roman"/>
          <w:kern w:val="2"/>
          <w:sz w:val="24"/>
          <w:szCs w:val="24"/>
        </w:rPr>
        <w:t>years</w:t>
      </w:r>
      <w:proofErr w:type="gramEnd"/>
      <w:r>
        <w:rPr>
          <w:rFonts w:ascii="Times New Roman" w:hAnsi="Times New Roman" w:cs="Times New Roman"/>
          <w:kern w:val="2"/>
          <w:sz w:val="24"/>
          <w:szCs w:val="24"/>
        </w:rPr>
        <w:t xml:space="preserve"> period. </w:t>
      </w:r>
    </w:p>
    <w:p w:rsidR="00B12FF8" w:rsidRDefault="00282F3D" w:rsidP="00730B88">
      <w:pPr>
        <w:pStyle w:val="Default"/>
        <w:spacing w:line="360" w:lineRule="auto"/>
        <w:jc w:val="both"/>
        <w:rPr>
          <w:color w:val="auto"/>
          <w:kern w:val="2"/>
        </w:rPr>
      </w:pPr>
      <w:r>
        <w:rPr>
          <w:color w:val="auto"/>
          <w:kern w:val="2"/>
        </w:rPr>
        <w:t xml:space="preserve">In a similar fashion, Licenses contribution to internally generated revenue over the 20 </w:t>
      </w:r>
      <w:proofErr w:type="gramStart"/>
      <w:r>
        <w:rPr>
          <w:color w:val="auto"/>
          <w:kern w:val="2"/>
        </w:rPr>
        <w:t>years</w:t>
      </w:r>
      <w:proofErr w:type="gramEnd"/>
      <w:r>
        <w:rPr>
          <w:color w:val="auto"/>
          <w:kern w:val="2"/>
        </w:rPr>
        <w:t xml:space="preserve"> period has had a significant positive impact on infrastructural development in Lagos state, hereby, the null hypothesis three is rejected. The outcome of this result is as expected, also the correlation analysis reflect that licenses has a significant positive and strong association with infrastructural development in Lagos state.  These results from the individual variables impacting or influence on infrastructural development speaks largely to the need that more revenue has to be generated by state government for infrastructural development to keep growing.</w:t>
      </w: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B12FF8" w:rsidP="00730B88">
      <w:pPr>
        <w:tabs>
          <w:tab w:val="left" w:pos="1625"/>
        </w:tabs>
        <w:spacing w:line="360" w:lineRule="auto"/>
        <w:rPr>
          <w:rFonts w:ascii="Times New Roman" w:hAnsi="Times New Roman" w:cs="Times New Roman"/>
          <w:b/>
          <w:kern w:val="2"/>
        </w:rPr>
      </w:pPr>
    </w:p>
    <w:p w:rsidR="00B12FF8" w:rsidRDefault="00282F3D" w:rsidP="00730B88">
      <w:pPr>
        <w:pStyle w:val="Heading1"/>
        <w:spacing w:line="360" w:lineRule="auto"/>
        <w:rPr>
          <w:b/>
          <w:sz w:val="28"/>
        </w:rPr>
      </w:pPr>
      <w:bookmarkStart w:id="48" w:name="_Toc14917771"/>
      <w:r>
        <w:rPr>
          <w:b/>
          <w:sz w:val="28"/>
        </w:rPr>
        <w:t>CHAPTER 5</w:t>
      </w:r>
      <w:bookmarkEnd w:id="48"/>
    </w:p>
    <w:p w:rsidR="00B12FF8" w:rsidRDefault="00282F3D" w:rsidP="00730B88">
      <w:pPr>
        <w:pStyle w:val="Heading1"/>
        <w:spacing w:line="360" w:lineRule="auto"/>
        <w:rPr>
          <w:b/>
          <w:sz w:val="28"/>
        </w:rPr>
      </w:pPr>
      <w:bookmarkStart w:id="49" w:name="_Toc14917772"/>
      <w:r>
        <w:rPr>
          <w:b/>
          <w:sz w:val="28"/>
        </w:rPr>
        <w:t>SUMMARY,</w:t>
      </w:r>
      <w:r w:rsidR="00535D6E" w:rsidRPr="00535D6E">
        <w:rPr>
          <w:b/>
          <w:sz w:val="28"/>
        </w:rPr>
        <w:t xml:space="preserve"> </w:t>
      </w:r>
      <w:r w:rsidR="00535D6E">
        <w:rPr>
          <w:b/>
          <w:sz w:val="28"/>
        </w:rPr>
        <w:t>CONCLUSION AND</w:t>
      </w:r>
      <w:r>
        <w:rPr>
          <w:b/>
          <w:sz w:val="28"/>
        </w:rPr>
        <w:t xml:space="preserve"> RECOMMENDATIONS</w:t>
      </w:r>
      <w:bookmarkEnd w:id="49"/>
      <w:r>
        <w:rPr>
          <w:b/>
          <w:sz w:val="28"/>
        </w:rPr>
        <w:t xml:space="preserve"> </w:t>
      </w:r>
    </w:p>
    <w:p w:rsidR="00B12FF8" w:rsidRDefault="00B12FF8" w:rsidP="00730B88">
      <w:pPr>
        <w:spacing w:line="360" w:lineRule="auto"/>
        <w:rPr>
          <w:lang w:val="af-ZA"/>
        </w:rPr>
      </w:pPr>
    </w:p>
    <w:p w:rsidR="00B12FF8" w:rsidRDefault="00282F3D" w:rsidP="00730B88">
      <w:pPr>
        <w:pStyle w:val="Heading2"/>
        <w:spacing w:line="360" w:lineRule="auto"/>
        <w:rPr>
          <w:rFonts w:ascii="Times New Roman" w:hAnsi="Times New Roman" w:cs="Times New Roman"/>
          <w:b/>
          <w:color w:val="auto"/>
        </w:rPr>
      </w:pPr>
      <w:bookmarkStart w:id="50" w:name="_Toc14917773"/>
      <w:r>
        <w:rPr>
          <w:rFonts w:ascii="Times New Roman" w:hAnsi="Times New Roman" w:cs="Times New Roman"/>
          <w:b/>
          <w:color w:val="auto"/>
        </w:rPr>
        <w:t>5.1 SUMMARY OF FINDINGS</w:t>
      </w:r>
      <w:bookmarkEnd w:id="50"/>
      <w:r>
        <w:rPr>
          <w:rFonts w:ascii="Times New Roman" w:hAnsi="Times New Roman" w:cs="Times New Roman"/>
          <w:b/>
          <w:color w:val="auto"/>
        </w:rPr>
        <w:t xml:space="preserve"> </w:t>
      </w:r>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Theoretical, hypothetical and empirical evidence has been provided by this study on how internally generated revenue impacts infrastructural development in Lagos state. The statistical analysis in this study shows that the internally generated revenue has led to infrastructural development given that the F-statistics in table 4.2.2 resulted in 14.354 significance level, which is in agreement with the work of </w:t>
      </w:r>
      <w:r>
        <w:rPr>
          <w:rFonts w:ascii="Times New Roman" w:hAnsi="Times New Roman" w:cs="Times New Roman"/>
          <w:kern w:val="2"/>
          <w:sz w:val="24"/>
          <w:szCs w:val="24"/>
        </w:rPr>
        <w:fldChar w:fldCharType="begin"/>
      </w:r>
      <w:r>
        <w:rPr>
          <w:rFonts w:ascii="Times New Roman" w:hAnsi="Times New Roman" w:cs="Times New Roman"/>
          <w:kern w:val="2"/>
          <w:sz w:val="24"/>
          <w:szCs w:val="24"/>
        </w:rPr>
        <w:instrText xml:space="preserve"> CITATION Ade131 \l 1033 </w:instrText>
      </w:r>
      <w:r>
        <w:rPr>
          <w:rFonts w:ascii="Times New Roman" w:hAnsi="Times New Roman" w:cs="Times New Roman"/>
          <w:kern w:val="2"/>
          <w:sz w:val="24"/>
          <w:szCs w:val="24"/>
        </w:rPr>
        <w:fldChar w:fldCharType="separate"/>
      </w:r>
      <w:r>
        <w:rPr>
          <w:rFonts w:ascii="Times New Roman" w:hAnsi="Times New Roman" w:cs="Times New Roman"/>
          <w:kern w:val="2"/>
          <w:sz w:val="24"/>
          <w:szCs w:val="24"/>
        </w:rPr>
        <w:t>(</w:t>
      </w:r>
      <w:proofErr w:type="spellStart"/>
      <w:r>
        <w:rPr>
          <w:rFonts w:ascii="Times New Roman" w:hAnsi="Times New Roman" w:cs="Times New Roman"/>
          <w:kern w:val="2"/>
          <w:sz w:val="24"/>
          <w:szCs w:val="24"/>
        </w:rPr>
        <w:t>Adesoji</w:t>
      </w:r>
      <w:proofErr w:type="spellEnd"/>
      <w:r>
        <w:rPr>
          <w:rFonts w:ascii="Times New Roman" w:hAnsi="Times New Roman" w:cs="Times New Roman"/>
          <w:kern w:val="2"/>
          <w:sz w:val="24"/>
          <w:szCs w:val="24"/>
        </w:rPr>
        <w:t xml:space="preserve"> &amp; </w:t>
      </w:r>
      <w:proofErr w:type="spellStart"/>
      <w:r>
        <w:rPr>
          <w:rFonts w:ascii="Times New Roman" w:hAnsi="Times New Roman" w:cs="Times New Roman"/>
          <w:kern w:val="2"/>
          <w:sz w:val="24"/>
          <w:szCs w:val="24"/>
        </w:rPr>
        <w:t>Chike</w:t>
      </w:r>
      <w:proofErr w:type="spellEnd"/>
      <w:r>
        <w:rPr>
          <w:rFonts w:ascii="Times New Roman" w:hAnsi="Times New Roman" w:cs="Times New Roman"/>
          <w:kern w:val="2"/>
          <w:sz w:val="24"/>
          <w:szCs w:val="24"/>
        </w:rPr>
        <w:t xml:space="preserve"> , 2013)</w:t>
      </w:r>
      <w:r>
        <w:rPr>
          <w:rFonts w:ascii="Times New Roman" w:hAnsi="Times New Roman" w:cs="Times New Roman"/>
          <w:kern w:val="2"/>
          <w:sz w:val="24"/>
          <w:szCs w:val="24"/>
        </w:rPr>
        <w:fldChar w:fldCharType="end"/>
      </w:r>
      <w:r>
        <w:rPr>
          <w:rFonts w:ascii="Times New Roman" w:hAnsi="Times New Roman" w:cs="Times New Roman"/>
          <w:kern w:val="2"/>
          <w:sz w:val="24"/>
          <w:szCs w:val="24"/>
        </w:rPr>
        <w:t xml:space="preserve"> that the infrastructural development in Lagos state is as a result of appropriate revenue generated and that generating revenue aids infrastructural development. The relevant aspect of literature reflects mixed results, where some of the prior research find that internally generated revenue significantly </w:t>
      </w:r>
      <w:proofErr w:type="gramStart"/>
      <w:r>
        <w:rPr>
          <w:rFonts w:ascii="Times New Roman" w:hAnsi="Times New Roman" w:cs="Times New Roman"/>
          <w:kern w:val="2"/>
          <w:sz w:val="24"/>
          <w:szCs w:val="24"/>
        </w:rPr>
        <w:t>influence</w:t>
      </w:r>
      <w:proofErr w:type="gramEnd"/>
      <w:r>
        <w:rPr>
          <w:rFonts w:ascii="Times New Roman" w:hAnsi="Times New Roman" w:cs="Times New Roman"/>
          <w:kern w:val="2"/>
          <w:sz w:val="24"/>
          <w:szCs w:val="24"/>
        </w:rPr>
        <w:t xml:space="preserve"> infrastructural development in Lagos state, while others research find results to the contrary. Empirical evidence based on the data analysis of this study hypothesis confirms both significant, as well as insignificant (positive/negative) impact of internally generated revenue on Lagos state infrastructural development. Precisely, the findings of the study are summarized as follows:</w:t>
      </w:r>
    </w:p>
    <w:p w:rsidR="00B12FF8" w:rsidRDefault="00282F3D" w:rsidP="00730B88">
      <w:pPr>
        <w:numPr>
          <w:ilvl w:val="0"/>
          <w:numId w:val="6"/>
        </w:num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Taxes contribution to internally generated revenue has a positive impact on infrastructural development in Lagos state but not significant.</w:t>
      </w:r>
    </w:p>
    <w:p w:rsidR="00B12FF8" w:rsidRDefault="00282F3D" w:rsidP="00730B88">
      <w:pPr>
        <w:numPr>
          <w:ilvl w:val="0"/>
          <w:numId w:val="6"/>
        </w:num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Fines &amp; fees contribution to internally generated revenue has a significant negative impact on infrastructural development in Lagos state.</w:t>
      </w:r>
    </w:p>
    <w:p w:rsidR="00B12FF8" w:rsidRDefault="00282F3D" w:rsidP="00730B88">
      <w:pPr>
        <w:numPr>
          <w:ilvl w:val="0"/>
          <w:numId w:val="6"/>
        </w:num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 Licenses contribution to internally generated revenue has a significant positive impact on infrastructural development in Lagos state.</w:t>
      </w:r>
    </w:p>
    <w:p w:rsidR="00B12FF8" w:rsidRDefault="00B12FF8" w:rsidP="00730B88">
      <w:pPr>
        <w:autoSpaceDE w:val="0"/>
        <w:autoSpaceDN w:val="0"/>
        <w:adjustRightInd w:val="0"/>
        <w:spacing w:after="0" w:line="360" w:lineRule="auto"/>
        <w:jc w:val="both"/>
        <w:rPr>
          <w:rFonts w:ascii="Times New Roman" w:hAnsi="Times New Roman" w:cs="Times New Roman"/>
          <w:b/>
          <w:kern w:val="2"/>
          <w:sz w:val="24"/>
          <w:szCs w:val="24"/>
        </w:rPr>
      </w:pPr>
    </w:p>
    <w:p w:rsidR="00B12FF8" w:rsidRDefault="00282F3D" w:rsidP="00730B88">
      <w:pPr>
        <w:pStyle w:val="Heading2"/>
        <w:numPr>
          <w:ilvl w:val="1"/>
          <w:numId w:val="7"/>
        </w:numPr>
        <w:spacing w:line="360" w:lineRule="auto"/>
        <w:rPr>
          <w:rFonts w:ascii="Times New Roman" w:hAnsi="Times New Roman" w:cs="Times New Roman"/>
          <w:b/>
          <w:color w:val="auto"/>
        </w:rPr>
      </w:pPr>
      <w:bookmarkStart w:id="51" w:name="_Toc14917774"/>
      <w:r>
        <w:rPr>
          <w:rFonts w:ascii="Times New Roman" w:hAnsi="Times New Roman" w:cs="Times New Roman"/>
          <w:b/>
          <w:color w:val="auto"/>
        </w:rPr>
        <w:t>CONCLUSION</w:t>
      </w:r>
      <w:bookmarkEnd w:id="51"/>
    </w:p>
    <w:p w:rsidR="00B12FF8" w:rsidRDefault="00B12FF8" w:rsidP="00730B88">
      <w:pPr>
        <w:autoSpaceDE w:val="0"/>
        <w:autoSpaceDN w:val="0"/>
        <w:adjustRightInd w:val="0"/>
        <w:spacing w:after="0" w:line="360" w:lineRule="auto"/>
        <w:jc w:val="both"/>
        <w:rPr>
          <w:rFonts w:ascii="Times New Roman" w:hAnsi="Times New Roman" w:cs="Times New Roman"/>
          <w:kern w:val="2"/>
          <w:sz w:val="24"/>
          <w:szCs w:val="24"/>
        </w:rPr>
      </w:pPr>
    </w:p>
    <w:p w:rsidR="00B12FF8" w:rsidRDefault="00282F3D" w:rsidP="00730B88">
      <w:pPr>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The findings reflect that internally generated revenue has significant implications for the infrastructural development of Lagos state. Thus, it is vital that some key government policies are put in place and strictly followed to improve the growth rate of infrastructural development in Lagos state. In fact, internally generated revenue sources such as taxes, fines &amp; fees, and license are imperative given that they account for huge chunk of the total amount of internally generated revenue which influence infrastructural development in Lagos state. Weaknesses to the growth of internally generated revenue in the government system, especially in the area of corruption, mismanagement of funds and   tax evasion should be properly dealt with, so the government can make more meaningful contributions to the development of infrastructure in Lagos state.</w:t>
      </w:r>
    </w:p>
    <w:p w:rsidR="00B12FF8" w:rsidRDefault="00B12FF8" w:rsidP="00730B88">
      <w:pPr>
        <w:pStyle w:val="Heading2"/>
        <w:spacing w:line="360" w:lineRule="auto"/>
        <w:rPr>
          <w:rFonts w:ascii="Times New Roman" w:hAnsi="Times New Roman" w:cs="Times New Roman"/>
          <w:color w:val="auto"/>
        </w:rPr>
      </w:pPr>
    </w:p>
    <w:p w:rsidR="00B12FF8" w:rsidRDefault="00282F3D" w:rsidP="00730B88">
      <w:pPr>
        <w:pStyle w:val="Heading2"/>
        <w:numPr>
          <w:ilvl w:val="1"/>
          <w:numId w:val="7"/>
        </w:numPr>
        <w:spacing w:line="360" w:lineRule="auto"/>
        <w:rPr>
          <w:rFonts w:ascii="Times New Roman" w:hAnsi="Times New Roman" w:cs="Times New Roman"/>
          <w:b/>
          <w:bCs/>
          <w:color w:val="auto"/>
        </w:rPr>
      </w:pPr>
      <w:bookmarkStart w:id="52" w:name="_Toc14917775"/>
      <w:r>
        <w:rPr>
          <w:rFonts w:ascii="Times New Roman" w:hAnsi="Times New Roman" w:cs="Times New Roman"/>
          <w:b/>
          <w:bCs/>
          <w:color w:val="auto"/>
        </w:rPr>
        <w:t>RECOMMENDATIONS</w:t>
      </w:r>
      <w:bookmarkEnd w:id="52"/>
    </w:p>
    <w:p w:rsidR="00B12FF8" w:rsidRDefault="00B12FF8" w:rsidP="00730B88">
      <w:pPr>
        <w:spacing w:line="360" w:lineRule="auto"/>
      </w:pPr>
    </w:p>
    <w:p w:rsidR="00B12FF8" w:rsidRDefault="00282F3D" w:rsidP="00730B88">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kern w:val="2"/>
          <w:sz w:val="24"/>
          <w:szCs w:val="24"/>
        </w:rPr>
        <w:t xml:space="preserve">Based on the empirical findings </w:t>
      </w:r>
      <w:r>
        <w:rPr>
          <w:rFonts w:ascii="Times New Roman" w:hAnsi="Times New Roman" w:cs="Times New Roman"/>
          <w:bCs/>
        </w:rPr>
        <w:t>it was discovered that taxes do not have significant impact on the infrastructural development of Lagos state over the period of twenty years. This explains the fluctuating growth rate of Lagos state infrastructural development in appendix 1.</w:t>
      </w:r>
      <w:r>
        <w:rPr>
          <w:rFonts w:ascii="Times New Roman" w:hAnsi="Times New Roman" w:cs="Times New Roman"/>
        </w:rPr>
        <w:t xml:space="preserve"> In order to improve infrastructural </w:t>
      </w:r>
      <w:r w:rsidR="00A53F4C">
        <w:rPr>
          <w:rFonts w:ascii="Times New Roman" w:hAnsi="Times New Roman" w:cs="Times New Roman"/>
        </w:rPr>
        <w:t>development,</w:t>
      </w:r>
      <w:r>
        <w:rPr>
          <w:rFonts w:ascii="Times New Roman" w:hAnsi="Times New Roman" w:cs="Times New Roman"/>
        </w:rPr>
        <w:t xml:space="preserve"> the major variables of internally generated revenue must increase significantly, I therefore recommend that the government implement the following;</w:t>
      </w:r>
    </w:p>
    <w:p w:rsidR="00B12FF8" w:rsidRDefault="00B12FF8" w:rsidP="00730B88">
      <w:pPr>
        <w:autoSpaceDE w:val="0"/>
        <w:autoSpaceDN w:val="0"/>
        <w:adjustRightInd w:val="0"/>
        <w:spacing w:after="0" w:line="360" w:lineRule="auto"/>
        <w:jc w:val="both"/>
        <w:rPr>
          <w:rFonts w:ascii="Times New Roman" w:hAnsi="Times New Roman" w:cs="Times New Roman"/>
          <w:kern w:val="2"/>
          <w:sz w:val="24"/>
          <w:szCs w:val="24"/>
        </w:rPr>
      </w:pPr>
    </w:p>
    <w:p w:rsidR="00B12FF8" w:rsidRDefault="00282F3D" w:rsidP="00730B88">
      <w:pPr>
        <w:pStyle w:val="Default"/>
        <w:numPr>
          <w:ilvl w:val="0"/>
          <w:numId w:val="8"/>
        </w:numPr>
        <w:spacing w:after="55" w:line="360" w:lineRule="auto"/>
        <w:jc w:val="both"/>
        <w:rPr>
          <w:color w:val="auto"/>
        </w:rPr>
      </w:pPr>
      <w:r>
        <w:rPr>
          <w:color w:val="auto"/>
        </w:rPr>
        <w:t>Government should put in place mechanism to generate more revenue from taxes.</w:t>
      </w:r>
    </w:p>
    <w:p w:rsidR="00B12FF8" w:rsidRDefault="00282F3D" w:rsidP="00730B88">
      <w:pPr>
        <w:pStyle w:val="Default"/>
        <w:numPr>
          <w:ilvl w:val="0"/>
          <w:numId w:val="8"/>
        </w:numPr>
        <w:tabs>
          <w:tab w:val="left" w:pos="5535"/>
        </w:tabs>
        <w:spacing w:after="55" w:line="360" w:lineRule="auto"/>
        <w:jc w:val="both"/>
        <w:rPr>
          <w:bCs/>
          <w:color w:val="auto"/>
        </w:rPr>
      </w:pPr>
      <w:r>
        <w:rPr>
          <w:bCs/>
        </w:rPr>
        <w:lastRenderedPageBreak/>
        <w:t>Continuous investment in the development and maintenance of Infrastructure to encourage revenue generation from tax payers</w:t>
      </w:r>
      <w:r>
        <w:rPr>
          <w:bCs/>
          <w:color w:val="auto"/>
        </w:rPr>
        <w:t>.</w:t>
      </w:r>
    </w:p>
    <w:p w:rsidR="00B12FF8" w:rsidRDefault="00282F3D" w:rsidP="00730B88">
      <w:pPr>
        <w:pStyle w:val="Default"/>
        <w:numPr>
          <w:ilvl w:val="0"/>
          <w:numId w:val="8"/>
        </w:numPr>
        <w:spacing w:after="55" w:line="360" w:lineRule="auto"/>
        <w:jc w:val="both"/>
        <w:rPr>
          <w:color w:val="auto"/>
        </w:rPr>
      </w:pPr>
      <w:r>
        <w:rPr>
          <w:color w:val="auto"/>
        </w:rPr>
        <w:t xml:space="preserve">Government should enhance the </w:t>
      </w:r>
      <w:r w:rsidR="00A53F4C">
        <w:rPr>
          <w:color w:val="auto"/>
        </w:rPr>
        <w:t>revenue</w:t>
      </w:r>
      <w:r>
        <w:rPr>
          <w:color w:val="auto"/>
        </w:rPr>
        <w:t xml:space="preserve"> generation from earnings and sales.</w:t>
      </w:r>
    </w:p>
    <w:p w:rsidR="00B12FF8" w:rsidRDefault="00282F3D" w:rsidP="00730B88">
      <w:pPr>
        <w:pStyle w:val="Default"/>
        <w:spacing w:line="360" w:lineRule="auto"/>
        <w:jc w:val="both"/>
        <w:rPr>
          <w:color w:val="auto"/>
        </w:rPr>
      </w:pPr>
      <w:r>
        <w:rPr>
          <w:color w:val="auto"/>
        </w:rPr>
        <w:t>Government should put in place mechanism to generate more revenue from taxes, the government has to improve tax generation in order for it to have a significant impact on infrastructural development. This can be done by improving revenue collection process and seeking advice from experts in the industry on how to improve revenue generation from tax in both formal and informal sector. Also the Government should enhance the revenue generation from earnings and sale which could be investment revenue more in things that will generate more revenue in order to develop infrastructures.</w:t>
      </w:r>
    </w:p>
    <w:p w:rsidR="00B12FF8" w:rsidRDefault="00B12FF8" w:rsidP="00730B88">
      <w:pPr>
        <w:pStyle w:val="Default"/>
        <w:spacing w:line="360" w:lineRule="auto"/>
        <w:jc w:val="both"/>
      </w:pPr>
    </w:p>
    <w:p w:rsidR="00B12FF8" w:rsidRDefault="00B12FF8" w:rsidP="00730B88">
      <w:pPr>
        <w:pStyle w:val="Default"/>
        <w:spacing w:line="360" w:lineRule="auto"/>
        <w:jc w:val="both"/>
      </w:pPr>
    </w:p>
    <w:p w:rsidR="00B12FF8" w:rsidRDefault="00282F3D" w:rsidP="00730B88">
      <w:pPr>
        <w:pStyle w:val="Default"/>
        <w:spacing w:after="55" w:line="360" w:lineRule="auto"/>
        <w:jc w:val="both"/>
        <w:rPr>
          <w:color w:val="auto"/>
        </w:rPr>
      </w:pPr>
      <w:r>
        <w:rPr>
          <w:color w:val="auto"/>
        </w:rPr>
        <w:t xml:space="preserve">In this study it was discovered that licenses had a significant impact on infrastructural development, never the less revenue generated must be utilized properly in other to motivate citizens to pay their taxes. </w:t>
      </w:r>
      <w:r w:rsidR="00A53F4C">
        <w:rPr>
          <w:color w:val="auto"/>
        </w:rPr>
        <w:t>Therefore,</w:t>
      </w:r>
      <w:r>
        <w:rPr>
          <w:color w:val="auto"/>
        </w:rPr>
        <w:t xml:space="preserve"> the recommendation below is given,</w:t>
      </w:r>
    </w:p>
    <w:p w:rsidR="00B12FF8" w:rsidRDefault="00282F3D" w:rsidP="00730B88">
      <w:pPr>
        <w:pStyle w:val="Default"/>
        <w:spacing w:after="55" w:line="360" w:lineRule="auto"/>
        <w:jc w:val="both"/>
        <w:rPr>
          <w:color w:val="auto"/>
        </w:rPr>
      </w:pPr>
      <w:r>
        <w:rPr>
          <w:b/>
          <w:bCs/>
          <w:color w:val="auto"/>
        </w:rPr>
        <w:t xml:space="preserve">Continuous investment in the development and maintenance of Infrastructure to encourage revenue generation from tax payers: </w:t>
      </w:r>
      <w:r>
        <w:rPr>
          <w:color w:val="auto"/>
        </w:rPr>
        <w:t xml:space="preserve">Setting up basic infrastructure in the state is an undisputable way of telling the citizens that the government is active and that money generated is utilized for the development of the communities. Also infrastructure must be properly maintained from time to time so that citizens don’t get frustrated, for example, bad roads causes’ traffic for people and if not developed on time citizens get frustrated. Also structures such as hospitals, institutions, recreation centers, and electricity should be properly managed, monitored and audited regularly so that the citizens can enjoy continuously basic infrastructures. Many tax payers may not be willing to pay direct tax and will do everything to avoid or evade tax if they find reasons to believe that their taxes are not utilized efficiently by the government or mismanaged. So continuous development or maintenance of existing infrastructure is important for the state to generate more revenue from taxes. According to the findings of </w:t>
      </w:r>
      <w:r>
        <w:rPr>
          <w:color w:val="auto"/>
        </w:rPr>
        <w:fldChar w:fldCharType="begin"/>
      </w:r>
      <w:r>
        <w:rPr>
          <w:color w:val="auto"/>
        </w:rPr>
        <w:instrText xml:space="preserve"> CITATION Nao16 \l 1033 </w:instrText>
      </w:r>
      <w:r>
        <w:rPr>
          <w:color w:val="auto"/>
        </w:rPr>
        <w:fldChar w:fldCharType="separate"/>
      </w:r>
      <w:r>
        <w:rPr>
          <w:color w:val="auto"/>
        </w:rPr>
        <w:t>(</w:t>
      </w:r>
      <w:proofErr w:type="spellStart"/>
      <w:r>
        <w:rPr>
          <w:color w:val="auto"/>
        </w:rPr>
        <w:t>Naoyuki</w:t>
      </w:r>
      <w:proofErr w:type="spellEnd"/>
      <w:r>
        <w:rPr>
          <w:color w:val="auto"/>
        </w:rPr>
        <w:t xml:space="preserve"> &amp; </w:t>
      </w:r>
      <w:proofErr w:type="spellStart"/>
      <w:r>
        <w:rPr>
          <w:color w:val="auto"/>
        </w:rPr>
        <w:t>Umid</w:t>
      </w:r>
      <w:proofErr w:type="spellEnd"/>
      <w:r>
        <w:rPr>
          <w:color w:val="auto"/>
        </w:rPr>
        <w:t>, 2016)</w:t>
      </w:r>
      <w:r>
        <w:rPr>
          <w:color w:val="auto"/>
        </w:rPr>
        <w:fldChar w:fldCharType="end"/>
      </w:r>
      <w:r>
        <w:rPr>
          <w:color w:val="auto"/>
        </w:rPr>
        <w:t xml:space="preserve"> total average tax revenues increases during times of major infrastructural development and decreased after such infrastructural projects are over.</w:t>
      </w:r>
    </w:p>
    <w:p w:rsidR="00B12FF8" w:rsidRDefault="00282F3D" w:rsidP="00730B88">
      <w:pPr>
        <w:pStyle w:val="Heading1"/>
        <w:spacing w:line="360" w:lineRule="auto"/>
        <w:rPr>
          <w:b/>
          <w:sz w:val="28"/>
        </w:rPr>
      </w:pPr>
      <w:bookmarkStart w:id="53" w:name="_Toc14917776"/>
      <w:r>
        <w:rPr>
          <w:b/>
          <w:sz w:val="28"/>
        </w:rPr>
        <w:lastRenderedPageBreak/>
        <w:t>AREAS OF FURTHER STUDIES</w:t>
      </w:r>
      <w:bookmarkEnd w:id="53"/>
    </w:p>
    <w:p w:rsidR="00B12FF8" w:rsidRDefault="00B12FF8" w:rsidP="00730B88">
      <w:pPr>
        <w:spacing w:line="360" w:lineRule="auto"/>
        <w:rPr>
          <w:lang w:val="af-ZA"/>
        </w:rPr>
      </w:pPr>
    </w:p>
    <w:p w:rsidR="00B12FF8" w:rsidRDefault="00282F3D" w:rsidP="00730B88">
      <w:pPr>
        <w:pStyle w:val="Default"/>
        <w:spacing w:after="55" w:line="360" w:lineRule="auto"/>
        <w:jc w:val="both"/>
        <w:rPr>
          <w:color w:val="auto"/>
        </w:rPr>
      </w:pPr>
      <w:r>
        <w:rPr>
          <w:color w:val="auto"/>
        </w:rPr>
        <w:t xml:space="preserve">Further policy research aimed at government revenue in order to promote infrastructural development in Lagos state need to focus on the following areas, namely administration of IGR, revenue collection process and utilization of internally generated revenue. </w:t>
      </w:r>
    </w:p>
    <w:p w:rsidR="00B12FF8" w:rsidRDefault="00282F3D" w:rsidP="00730B88">
      <w:pPr>
        <w:pStyle w:val="Default"/>
        <w:numPr>
          <w:ilvl w:val="0"/>
          <w:numId w:val="9"/>
        </w:numPr>
        <w:spacing w:after="55" w:line="360" w:lineRule="auto"/>
        <w:jc w:val="both"/>
        <w:rPr>
          <w:color w:val="auto"/>
        </w:rPr>
      </w:pPr>
      <w:r>
        <w:rPr>
          <w:b/>
          <w:color w:val="auto"/>
        </w:rPr>
        <w:t xml:space="preserve">Administration of internally generating revenue: </w:t>
      </w:r>
      <w:r>
        <w:rPr>
          <w:color w:val="auto"/>
        </w:rPr>
        <w:t>this is required because it determines the amount of revenue generated in a state. The focus of this study should include the analysis of the population of tax payers in Lagos state to determine the population in the informal sector who don’t pay taxes and how much the government is losing due to that. Deficiencies in the tax administration process and ways they can be improved upon in order for the government to raise sufficient revenue.</w:t>
      </w:r>
    </w:p>
    <w:p w:rsidR="00B12FF8" w:rsidRDefault="00282F3D" w:rsidP="00730B88">
      <w:pPr>
        <w:pStyle w:val="Default"/>
        <w:numPr>
          <w:ilvl w:val="0"/>
          <w:numId w:val="9"/>
        </w:numPr>
        <w:spacing w:after="55" w:line="360" w:lineRule="auto"/>
        <w:jc w:val="both"/>
        <w:rPr>
          <w:color w:val="auto"/>
        </w:rPr>
      </w:pPr>
      <w:r>
        <w:rPr>
          <w:b/>
          <w:color w:val="auto"/>
        </w:rPr>
        <w:t>Revenue Collection Process:</w:t>
      </w:r>
      <w:r>
        <w:rPr>
          <w:color w:val="auto"/>
        </w:rPr>
        <w:t xml:space="preserve"> further studies should be done in this area to improve the amount of internally generated revenue and therefore promote infrastructural development in Lagos state. This study should include, examination of the revenue collection procedure, how the government can improve revenue collection especially from the informal sector of Lagos state. </w:t>
      </w:r>
    </w:p>
    <w:p w:rsidR="00B12FF8" w:rsidRDefault="00282F3D" w:rsidP="00730B88">
      <w:pPr>
        <w:pStyle w:val="Default"/>
        <w:numPr>
          <w:ilvl w:val="0"/>
          <w:numId w:val="9"/>
        </w:numPr>
        <w:spacing w:after="55" w:line="360" w:lineRule="auto"/>
        <w:jc w:val="both"/>
        <w:rPr>
          <w:color w:val="auto"/>
        </w:rPr>
      </w:pPr>
      <w:r>
        <w:rPr>
          <w:b/>
          <w:color w:val="auto"/>
        </w:rPr>
        <w:t>Utilization of internally generated revenue:</w:t>
      </w:r>
      <w:r>
        <w:rPr>
          <w:color w:val="auto"/>
        </w:rPr>
        <w:t xml:space="preserve"> it is important that further studies be done to find out how the government manages internally generated revenue. This is important because once infrastructure is properly managed from time to time, it reduces the amount of revenue sent on renovation or to rebuild infrastructure in the long run. This study should include, findings on how the government utilizes revenue, amount of revenue spent on maintaining infrastructure compared to the amount spent on rebuilding infrastructures. </w:t>
      </w: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B12FF8" w:rsidP="00730B88">
      <w:pPr>
        <w:pStyle w:val="Heading1"/>
        <w:spacing w:line="360" w:lineRule="auto"/>
        <w:rPr>
          <w:b/>
          <w:sz w:val="28"/>
        </w:rPr>
      </w:pPr>
    </w:p>
    <w:p w:rsidR="00B12FF8" w:rsidRDefault="00282F3D" w:rsidP="00730B88">
      <w:pPr>
        <w:pStyle w:val="Heading1"/>
        <w:spacing w:line="360" w:lineRule="auto"/>
        <w:rPr>
          <w:b/>
          <w:sz w:val="28"/>
        </w:rPr>
      </w:pPr>
      <w:bookmarkStart w:id="54" w:name="_Toc14917777"/>
      <w:r>
        <w:rPr>
          <w:b/>
          <w:sz w:val="28"/>
        </w:rPr>
        <w:t>REFERENCES</w:t>
      </w:r>
      <w:bookmarkEnd w:id="54"/>
    </w:p>
    <w:p w:rsidR="00B12FF8" w:rsidRDefault="00B12FF8" w:rsidP="00730B88">
      <w:pPr>
        <w:spacing w:line="360" w:lineRule="auto"/>
        <w:rPr>
          <w:rFonts w:ascii="Times New Roman" w:hAnsi="Times New Roman" w:cs="Times New Roman"/>
        </w:rPr>
      </w:pPr>
    </w:p>
    <w:p w:rsidR="00B12FF8" w:rsidRDefault="00282F3D" w:rsidP="00730B88">
      <w:pPr>
        <w:pStyle w:val="Bibliography1"/>
        <w:spacing w:line="360" w:lineRule="auto"/>
        <w:rPr>
          <w:rFonts w:ascii="Times New Roman" w:hAnsi="Times New Roman" w:cs="Times New Roman"/>
          <w:sz w:val="24"/>
          <w:szCs w:val="24"/>
        </w:rPr>
      </w:pPr>
      <w:r>
        <w:rPr>
          <w:rFonts w:ascii="Times New Roman" w:hAnsi="Times New Roman" w:cs="Times New Roman"/>
        </w:rPr>
        <w:fldChar w:fldCharType="begin"/>
      </w:r>
      <w:r>
        <w:rPr>
          <w:rFonts w:ascii="Times New Roman" w:hAnsi="Times New Roman" w:cs="Times New Roman"/>
        </w:rPr>
        <w:instrText xml:space="preserve"> BIBLIOGRAPHY </w:instrText>
      </w:r>
      <w:r>
        <w:rPr>
          <w:rFonts w:ascii="Times New Roman" w:hAnsi="Times New Roman" w:cs="Times New Roman"/>
        </w:rPr>
        <w:fldChar w:fldCharType="separate"/>
      </w:r>
      <w:proofErr w:type="spellStart"/>
      <w:r>
        <w:rPr>
          <w:rFonts w:ascii="Times New Roman" w:hAnsi="Times New Roman" w:cs="Times New Roman"/>
        </w:rPr>
        <w:t>Abiola</w:t>
      </w:r>
      <w:proofErr w:type="spellEnd"/>
      <w:r>
        <w:rPr>
          <w:rFonts w:ascii="Times New Roman" w:hAnsi="Times New Roman" w:cs="Times New Roman"/>
        </w:rPr>
        <w:t xml:space="preserve">, J. &amp; </w:t>
      </w:r>
      <w:proofErr w:type="spellStart"/>
      <w:r>
        <w:rPr>
          <w:rFonts w:ascii="Times New Roman" w:hAnsi="Times New Roman" w:cs="Times New Roman"/>
        </w:rPr>
        <w:t>Asiweh</w:t>
      </w:r>
      <w:proofErr w:type="spellEnd"/>
      <w:r>
        <w:rPr>
          <w:rFonts w:ascii="Times New Roman" w:hAnsi="Times New Roman" w:cs="Times New Roman"/>
        </w:rPr>
        <w:t xml:space="preserve">, M., 2012. Impact of Tax Administration on </w:t>
      </w:r>
      <w:proofErr w:type="spellStart"/>
      <w:r>
        <w:rPr>
          <w:rFonts w:ascii="Times New Roman" w:hAnsi="Times New Roman" w:cs="Times New Roman"/>
        </w:rPr>
        <w:t>GOvernment</w:t>
      </w:r>
      <w:proofErr w:type="spellEnd"/>
      <w:r>
        <w:rPr>
          <w:rFonts w:ascii="Times New Roman" w:hAnsi="Times New Roman" w:cs="Times New Roman"/>
        </w:rPr>
        <w:t xml:space="preserve"> Revenue in a Developing </w:t>
      </w:r>
      <w:proofErr w:type="gramStart"/>
      <w:r>
        <w:rPr>
          <w:rFonts w:ascii="Times New Roman" w:hAnsi="Times New Roman" w:cs="Times New Roman"/>
        </w:rPr>
        <w:t>Economy .</w:t>
      </w:r>
      <w:proofErr w:type="gramEnd"/>
      <w:r>
        <w:rPr>
          <w:rFonts w:ascii="Times New Roman" w:hAnsi="Times New Roman" w:cs="Times New Roman"/>
        </w:rPr>
        <w:t xml:space="preserve"> In: </w:t>
      </w:r>
      <w:proofErr w:type="spellStart"/>
      <w:proofErr w:type="gramStart"/>
      <w:r>
        <w:rPr>
          <w:rFonts w:ascii="Times New Roman" w:hAnsi="Times New Roman" w:cs="Times New Roman"/>
        </w:rPr>
        <w:t>s.l.:International</w:t>
      </w:r>
      <w:proofErr w:type="spellEnd"/>
      <w:proofErr w:type="gramEnd"/>
      <w:r>
        <w:rPr>
          <w:rFonts w:ascii="Times New Roman" w:hAnsi="Times New Roman" w:cs="Times New Roman"/>
        </w:rPr>
        <w:t xml:space="preserve"> Journal of Business and Social Science vol.3, p. 100.</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Adam, 2006. </w:t>
      </w:r>
      <w:r>
        <w:rPr>
          <w:rFonts w:ascii="Times New Roman" w:hAnsi="Times New Roman" w:cs="Times New Roman"/>
          <w:i/>
          <w:iCs/>
        </w:rPr>
        <w:t xml:space="preserve">Public sector accounting and </w:t>
      </w:r>
      <w:proofErr w:type="gramStart"/>
      <w:r>
        <w:rPr>
          <w:rFonts w:ascii="Times New Roman" w:hAnsi="Times New Roman" w:cs="Times New Roman"/>
          <w:i/>
          <w:iCs/>
        </w:rPr>
        <w:t>finance..</w:t>
      </w:r>
      <w:proofErr w:type="gramEnd"/>
      <w:r>
        <w:rPr>
          <w:rFonts w:ascii="Times New Roman" w:hAnsi="Times New Roman" w:cs="Times New Roman"/>
          <w:i/>
          <w:iCs/>
        </w:rPr>
        <w:t xml:space="preserve"> </w:t>
      </w:r>
      <w:r>
        <w:rPr>
          <w:rFonts w:ascii="Times New Roman" w:hAnsi="Times New Roman" w:cs="Times New Roman"/>
        </w:rPr>
        <w:t>Lagos, Nigeria: Corporate Publishers Ventures.</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Adekunle</w:t>
      </w:r>
      <w:proofErr w:type="spellEnd"/>
      <w:r>
        <w:rPr>
          <w:rFonts w:ascii="Times New Roman" w:hAnsi="Times New Roman" w:cs="Times New Roman"/>
        </w:rPr>
        <w:t xml:space="preserve">, 2017. </w:t>
      </w:r>
      <w:r>
        <w:rPr>
          <w:rFonts w:ascii="Times New Roman" w:hAnsi="Times New Roman" w:cs="Times New Roman"/>
          <w:i/>
          <w:iCs/>
        </w:rPr>
        <w:t xml:space="preserve">Lagos generates more IGR than 31 states combined.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https://www.vanguardngr.com/2017/05/state-viability-index-lagos-generates-igr-31-states-combined/</w:t>
      </w:r>
      <w:r>
        <w:rPr>
          <w:rFonts w:ascii="Times New Roman" w:hAnsi="Times New Roman" w:cs="Times New Roman"/>
        </w:rPr>
        <w:br/>
        <w:t>[Accessed 28 May 2018].</w:t>
      </w:r>
    </w:p>
    <w:p w:rsidR="00B12FF8" w:rsidRDefault="00282F3D" w:rsidP="00730B88">
      <w:pPr>
        <w:pStyle w:val="Bibliography1"/>
        <w:spacing w:line="360" w:lineRule="auto"/>
        <w:rPr>
          <w:rFonts w:ascii="Times New Roman" w:hAnsi="Times New Roman" w:cs="Times New Roman"/>
        </w:rPr>
      </w:pPr>
      <w:proofErr w:type="spellStart"/>
      <w:proofErr w:type="gramStart"/>
      <w:r>
        <w:rPr>
          <w:rFonts w:ascii="Times New Roman" w:hAnsi="Times New Roman" w:cs="Times New Roman"/>
        </w:rPr>
        <w:t>Adesoji</w:t>
      </w:r>
      <w:proofErr w:type="spellEnd"/>
      <w:r>
        <w:rPr>
          <w:rFonts w:ascii="Times New Roman" w:hAnsi="Times New Roman" w:cs="Times New Roman"/>
        </w:rPr>
        <w:t xml:space="preserve"> ,</w:t>
      </w:r>
      <w:proofErr w:type="gramEnd"/>
      <w:r>
        <w:rPr>
          <w:rFonts w:ascii="Times New Roman" w:hAnsi="Times New Roman" w:cs="Times New Roman"/>
        </w:rPr>
        <w:t xml:space="preserve"> A. . A. &amp; </w:t>
      </w:r>
      <w:proofErr w:type="spellStart"/>
      <w:proofErr w:type="gramStart"/>
      <w:r>
        <w:rPr>
          <w:rFonts w:ascii="Times New Roman" w:hAnsi="Times New Roman" w:cs="Times New Roman"/>
        </w:rPr>
        <w:t>Chike</w:t>
      </w:r>
      <w:proofErr w:type="spellEnd"/>
      <w:r>
        <w:rPr>
          <w:rFonts w:ascii="Times New Roman" w:hAnsi="Times New Roman" w:cs="Times New Roman"/>
        </w:rPr>
        <w:t xml:space="preserve"> ,</w:t>
      </w:r>
      <w:proofErr w:type="gramEnd"/>
      <w:r>
        <w:rPr>
          <w:rFonts w:ascii="Times New Roman" w:hAnsi="Times New Roman" w:cs="Times New Roman"/>
        </w:rPr>
        <w:t xml:space="preserve"> F. O., 2013. The Effect of Internal Revenue Generation on Infrastructural Development. A study of Lagos State Internal Revenue Service. </w:t>
      </w:r>
      <w:r>
        <w:rPr>
          <w:rFonts w:ascii="Times New Roman" w:hAnsi="Times New Roman" w:cs="Times New Roman"/>
          <w:i/>
          <w:iCs/>
        </w:rPr>
        <w:t xml:space="preserve">Journal of Educational and Social Research, </w:t>
      </w:r>
      <w:r>
        <w:rPr>
          <w:rFonts w:ascii="Times New Roman" w:hAnsi="Times New Roman" w:cs="Times New Roman"/>
        </w:rPr>
        <w:t>Volume 3, p. 435.</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Afuberoh</w:t>
      </w:r>
      <w:proofErr w:type="spellEnd"/>
      <w:proofErr w:type="gramStart"/>
      <w:r>
        <w:rPr>
          <w:rFonts w:ascii="Times New Roman" w:hAnsi="Times New Roman" w:cs="Times New Roman"/>
        </w:rPr>
        <w:t>, .</w:t>
      </w:r>
      <w:proofErr w:type="gramEnd"/>
      <w:r>
        <w:rPr>
          <w:rFonts w:ascii="Times New Roman" w:hAnsi="Times New Roman" w:cs="Times New Roman"/>
        </w:rPr>
        <w:t xml:space="preserve"> D. &amp; </w:t>
      </w:r>
      <w:proofErr w:type="spellStart"/>
      <w:proofErr w:type="gramStart"/>
      <w:r>
        <w:rPr>
          <w:rFonts w:ascii="Times New Roman" w:hAnsi="Times New Roman" w:cs="Times New Roman"/>
        </w:rPr>
        <w:t>Okoye</w:t>
      </w:r>
      <w:proofErr w:type="spellEnd"/>
      <w:r>
        <w:rPr>
          <w:rFonts w:ascii="Times New Roman" w:hAnsi="Times New Roman" w:cs="Times New Roman"/>
        </w:rPr>
        <w:t xml:space="preserve"> ,</w:t>
      </w:r>
      <w:proofErr w:type="gramEnd"/>
      <w:r>
        <w:rPr>
          <w:rFonts w:ascii="Times New Roman" w:hAnsi="Times New Roman" w:cs="Times New Roman"/>
        </w:rPr>
        <w:t xml:space="preserve"> E., 2014. The Impact of Taxation on Revenue Generation in Nigeria: A Study of Federal Capital Territory and Selected States. </w:t>
      </w:r>
      <w:r>
        <w:rPr>
          <w:rFonts w:ascii="Times New Roman" w:hAnsi="Times New Roman" w:cs="Times New Roman"/>
          <w:i/>
          <w:iCs/>
        </w:rPr>
        <w:t xml:space="preserve">International Journal of Public Administration and Management Research (IJPAMR), </w:t>
      </w:r>
      <w:r>
        <w:rPr>
          <w:rFonts w:ascii="Times New Roman" w:hAnsi="Times New Roman" w:cs="Times New Roman"/>
        </w:rPr>
        <w:t>Volume 2, p. 42.</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Ahmad, E. and Baer, K., 1999. </w:t>
      </w:r>
      <w:r>
        <w:rPr>
          <w:rFonts w:ascii="Times New Roman" w:hAnsi="Times New Roman" w:cs="Times New Roman"/>
          <w:i/>
          <w:iCs/>
        </w:rPr>
        <w:t xml:space="preserve">Colombia” in </w:t>
      </w:r>
      <w:proofErr w:type="spellStart"/>
      <w:r>
        <w:rPr>
          <w:rFonts w:ascii="Times New Roman" w:hAnsi="Times New Roman" w:cs="Times New Roman"/>
          <w:i/>
          <w:iCs/>
        </w:rPr>
        <w:t>Ter-Minassian</w:t>
      </w:r>
      <w:proofErr w:type="spellEnd"/>
      <w:r>
        <w:rPr>
          <w:rFonts w:ascii="Times New Roman" w:hAnsi="Times New Roman" w:cs="Times New Roman"/>
          <w:i/>
          <w:iCs/>
        </w:rPr>
        <w:t xml:space="preserve"> (</w:t>
      </w:r>
      <w:proofErr w:type="spellStart"/>
      <w:r>
        <w:rPr>
          <w:rFonts w:ascii="Times New Roman" w:hAnsi="Times New Roman" w:cs="Times New Roman"/>
          <w:i/>
          <w:iCs/>
        </w:rPr>
        <w:t>ed</w:t>
      </w:r>
      <w:proofErr w:type="spellEnd"/>
      <w:r>
        <w:rPr>
          <w:rFonts w:ascii="Times New Roman" w:hAnsi="Times New Roman" w:cs="Times New Roman"/>
          <w:i/>
          <w:iCs/>
        </w:rPr>
        <w:t xml:space="preserve">) Fiscal Federalism in Theory and Practice, </w:t>
      </w:r>
      <w:r>
        <w:rPr>
          <w:rFonts w:ascii="Times New Roman" w:hAnsi="Times New Roman" w:cs="Times New Roman"/>
        </w:rPr>
        <w:t>Washington D.C.: International Monetary Fund.</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Ahmed, 2010. Determinants of Tax Buoyancy: Empirical Evidence from Developing Countries. </w:t>
      </w:r>
      <w:r>
        <w:rPr>
          <w:rFonts w:ascii="Times New Roman" w:hAnsi="Times New Roman" w:cs="Times New Roman"/>
          <w:i/>
          <w:iCs/>
        </w:rPr>
        <w:t xml:space="preserve">European Journal of Social Sciences., </w:t>
      </w:r>
      <w:r>
        <w:rPr>
          <w:rFonts w:ascii="Times New Roman" w:hAnsi="Times New Roman" w:cs="Times New Roman"/>
        </w:rPr>
        <w:t>Volume 13, pp. 408-414.</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Amieva</w:t>
      </w:r>
      <w:proofErr w:type="spellEnd"/>
      <w:r>
        <w:rPr>
          <w:rFonts w:ascii="Times New Roman" w:hAnsi="Times New Roman" w:cs="Times New Roman"/>
        </w:rPr>
        <w:t xml:space="preserve">-Huerta, J., 1997. </w:t>
      </w:r>
      <w:r>
        <w:rPr>
          <w:rFonts w:ascii="Times New Roman" w:hAnsi="Times New Roman" w:cs="Times New Roman"/>
          <w:i/>
          <w:iCs/>
        </w:rPr>
        <w:t xml:space="preserve">Mexico” in </w:t>
      </w:r>
      <w:proofErr w:type="spellStart"/>
      <w:r>
        <w:rPr>
          <w:rFonts w:ascii="Times New Roman" w:hAnsi="Times New Roman" w:cs="Times New Roman"/>
          <w:i/>
          <w:iCs/>
        </w:rPr>
        <w:t>Ter-Minassian</w:t>
      </w:r>
      <w:proofErr w:type="spellEnd"/>
      <w:r>
        <w:rPr>
          <w:rFonts w:ascii="Times New Roman" w:hAnsi="Times New Roman" w:cs="Times New Roman"/>
          <w:i/>
          <w:iCs/>
        </w:rPr>
        <w:t xml:space="preserve"> (</w:t>
      </w:r>
      <w:proofErr w:type="spellStart"/>
      <w:r>
        <w:rPr>
          <w:rFonts w:ascii="Times New Roman" w:hAnsi="Times New Roman" w:cs="Times New Roman"/>
          <w:i/>
          <w:iCs/>
        </w:rPr>
        <w:t>ed</w:t>
      </w:r>
      <w:proofErr w:type="spellEnd"/>
      <w:r>
        <w:rPr>
          <w:rFonts w:ascii="Times New Roman" w:hAnsi="Times New Roman" w:cs="Times New Roman"/>
          <w:i/>
          <w:iCs/>
        </w:rPr>
        <w:t xml:space="preserve">) Fiscal Federalism in Theory and Practice, </w:t>
      </w:r>
      <w:r>
        <w:rPr>
          <w:rFonts w:ascii="Times New Roman" w:hAnsi="Times New Roman" w:cs="Times New Roman"/>
        </w:rPr>
        <w:t>Washington D.C.: International Monetary Fund.</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Anon., 2011. </w:t>
      </w:r>
      <w:r>
        <w:rPr>
          <w:rFonts w:ascii="Times New Roman" w:hAnsi="Times New Roman" w:cs="Times New Roman"/>
          <w:i/>
          <w:iCs/>
        </w:rPr>
        <w:t xml:space="preserve">Helping hand for relief and development.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http://www.hhrd.org/hhrd-infrastructureDev</w:t>
      </w:r>
      <w:r>
        <w:rPr>
          <w:rFonts w:ascii="Times New Roman" w:hAnsi="Times New Roman" w:cs="Times New Roman"/>
        </w:rPr>
        <w:br/>
        <w:t>[Accessed 23 Jan 2018].</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lastRenderedPageBreak/>
        <w:t xml:space="preserve">Anon., 2013. </w:t>
      </w:r>
      <w:r>
        <w:rPr>
          <w:rFonts w:ascii="Times New Roman" w:hAnsi="Times New Roman" w:cs="Times New Roman"/>
          <w:i/>
          <w:iCs/>
        </w:rPr>
        <w:t xml:space="preserve">Explaining The Primary Purpose </w:t>
      </w:r>
      <w:proofErr w:type="gramStart"/>
      <w:r>
        <w:rPr>
          <w:rFonts w:ascii="Times New Roman" w:hAnsi="Times New Roman" w:cs="Times New Roman"/>
          <w:i/>
          <w:iCs/>
        </w:rPr>
        <w:t>Of</w:t>
      </w:r>
      <w:proofErr w:type="gramEnd"/>
      <w:r>
        <w:rPr>
          <w:rFonts w:ascii="Times New Roman" w:hAnsi="Times New Roman" w:cs="Times New Roman"/>
          <w:i/>
          <w:iCs/>
        </w:rPr>
        <w:t xml:space="preserve"> Taxation Economics </w:t>
      </w:r>
      <w:proofErr w:type="spellStart"/>
      <w:r>
        <w:rPr>
          <w:rFonts w:ascii="Times New Roman" w:hAnsi="Times New Roman" w:cs="Times New Roman"/>
          <w:i/>
          <w:iCs/>
        </w:rPr>
        <w:t>EssayUK</w:t>
      </w:r>
      <w:proofErr w:type="spellEnd"/>
      <w:r>
        <w:rPr>
          <w:rFonts w:ascii="Times New Roman" w:hAnsi="Times New Roman" w:cs="Times New Roman"/>
          <w:i/>
          <w:iCs/>
        </w:rPr>
        <w:t xml:space="preserve">.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http://www.ukessays.com/essays/economics/explaining-the-primary-purpose-of-taxation-economics-essay.php?vref=1</w:t>
      </w:r>
      <w:r>
        <w:rPr>
          <w:rFonts w:ascii="Times New Roman" w:hAnsi="Times New Roman" w:cs="Times New Roman"/>
        </w:rPr>
        <w:br/>
        <w:t>[Accessed 16 April 2018].</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Arrow, K. J., 1970. The </w:t>
      </w:r>
      <w:proofErr w:type="spellStart"/>
      <w:r>
        <w:rPr>
          <w:rFonts w:ascii="Times New Roman" w:hAnsi="Times New Roman" w:cs="Times New Roman"/>
        </w:rPr>
        <w:t>Organisation</w:t>
      </w:r>
      <w:proofErr w:type="spellEnd"/>
      <w:r>
        <w:rPr>
          <w:rFonts w:ascii="Times New Roman" w:hAnsi="Times New Roman" w:cs="Times New Roman"/>
        </w:rPr>
        <w:t xml:space="preserve"> of Economic Activity. In: </w:t>
      </w:r>
      <w:r>
        <w:rPr>
          <w:rFonts w:ascii="Times New Roman" w:hAnsi="Times New Roman" w:cs="Times New Roman"/>
          <w:i/>
          <w:iCs/>
        </w:rPr>
        <w:t>Issue pertinent to the Choice of Market versus Non-</w:t>
      </w:r>
      <w:proofErr w:type="gramStart"/>
      <w:r>
        <w:rPr>
          <w:rFonts w:ascii="Times New Roman" w:hAnsi="Times New Roman" w:cs="Times New Roman"/>
          <w:i/>
          <w:iCs/>
        </w:rPr>
        <w:t>market</w:t>
      </w:r>
      <w:proofErr w:type="gramEnd"/>
      <w:r>
        <w:rPr>
          <w:rFonts w:ascii="Times New Roman" w:hAnsi="Times New Roman" w:cs="Times New Roman"/>
          <w:i/>
          <w:iCs/>
        </w:rPr>
        <w:t xml:space="preserve"> Allocation. </w:t>
      </w:r>
      <w:proofErr w:type="gramStart"/>
      <w:r>
        <w:rPr>
          <w:rFonts w:ascii="Times New Roman" w:hAnsi="Times New Roman" w:cs="Times New Roman"/>
        </w:rPr>
        <w:t>s.l.:</w:t>
      </w:r>
      <w:proofErr w:type="spellStart"/>
      <w:r>
        <w:rPr>
          <w:rFonts w:ascii="Times New Roman" w:hAnsi="Times New Roman" w:cs="Times New Roman"/>
        </w:rPr>
        <w:t>s.n</w:t>
      </w:r>
      <w:proofErr w:type="spellEnd"/>
      <w:r>
        <w:rPr>
          <w:rFonts w:ascii="Times New Roman" w:hAnsi="Times New Roman" w:cs="Times New Roman"/>
        </w:rPr>
        <w:t>.</w:t>
      </w:r>
      <w:proofErr w:type="gramEnd"/>
      <w:r>
        <w:rPr>
          <w:rFonts w:ascii="Times New Roman" w:hAnsi="Times New Roman" w:cs="Times New Roman"/>
        </w:rPr>
        <w:t>, pp. volume 1, pp. 47-64.</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Brosio</w:t>
      </w:r>
      <w:proofErr w:type="spellEnd"/>
      <w:r>
        <w:rPr>
          <w:rFonts w:ascii="Times New Roman" w:hAnsi="Times New Roman" w:cs="Times New Roman"/>
        </w:rPr>
        <w:t xml:space="preserve">, G. and Gupta, S., 1999. </w:t>
      </w:r>
      <w:r>
        <w:rPr>
          <w:rFonts w:ascii="Times New Roman" w:hAnsi="Times New Roman" w:cs="Times New Roman"/>
          <w:i/>
          <w:iCs/>
        </w:rPr>
        <w:t xml:space="preserve">Ethiopia” in </w:t>
      </w:r>
      <w:proofErr w:type="spellStart"/>
      <w:r>
        <w:rPr>
          <w:rFonts w:ascii="Times New Roman" w:hAnsi="Times New Roman" w:cs="Times New Roman"/>
          <w:i/>
          <w:iCs/>
        </w:rPr>
        <w:t>Ter-Minassian</w:t>
      </w:r>
      <w:proofErr w:type="spellEnd"/>
      <w:r>
        <w:rPr>
          <w:rFonts w:ascii="Times New Roman" w:hAnsi="Times New Roman" w:cs="Times New Roman"/>
          <w:i/>
          <w:iCs/>
        </w:rPr>
        <w:t xml:space="preserve"> (</w:t>
      </w:r>
      <w:proofErr w:type="spellStart"/>
      <w:r>
        <w:rPr>
          <w:rFonts w:ascii="Times New Roman" w:hAnsi="Times New Roman" w:cs="Times New Roman"/>
          <w:i/>
          <w:iCs/>
        </w:rPr>
        <w:t>ed</w:t>
      </w:r>
      <w:proofErr w:type="spellEnd"/>
      <w:r>
        <w:rPr>
          <w:rFonts w:ascii="Times New Roman" w:hAnsi="Times New Roman" w:cs="Times New Roman"/>
          <w:i/>
          <w:iCs/>
        </w:rPr>
        <w:t xml:space="preserve">) Fiscal Federalism in Theory and Practice, </w:t>
      </w:r>
      <w:r>
        <w:rPr>
          <w:rFonts w:ascii="Times New Roman" w:hAnsi="Times New Roman" w:cs="Times New Roman"/>
        </w:rPr>
        <w:t>Washington D.C.: International Monetary Fund.</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Chu, </w:t>
      </w:r>
      <w:proofErr w:type="spellStart"/>
      <w:r>
        <w:rPr>
          <w:rFonts w:ascii="Times New Roman" w:hAnsi="Times New Roman" w:cs="Times New Roman"/>
        </w:rPr>
        <w:t>Ke</w:t>
      </w:r>
      <w:proofErr w:type="spellEnd"/>
      <w:r>
        <w:rPr>
          <w:rFonts w:ascii="Times New Roman" w:hAnsi="Times New Roman" w:cs="Times New Roman"/>
        </w:rPr>
        <w:t xml:space="preserve">-Young &amp; John </w:t>
      </w:r>
      <w:proofErr w:type="spellStart"/>
      <w:r>
        <w:rPr>
          <w:rFonts w:ascii="Times New Roman" w:hAnsi="Times New Roman" w:cs="Times New Roman"/>
        </w:rPr>
        <w:t>Norregaard</w:t>
      </w:r>
      <w:proofErr w:type="spellEnd"/>
      <w:r>
        <w:rPr>
          <w:rFonts w:ascii="Times New Roman" w:hAnsi="Times New Roman" w:cs="Times New Roman"/>
        </w:rPr>
        <w:t xml:space="preserve">, 1999. </w:t>
      </w:r>
      <w:r>
        <w:rPr>
          <w:rFonts w:ascii="Times New Roman" w:hAnsi="Times New Roman" w:cs="Times New Roman"/>
          <w:i/>
          <w:iCs/>
        </w:rPr>
        <w:t xml:space="preserve">Korea” in </w:t>
      </w:r>
      <w:proofErr w:type="spellStart"/>
      <w:r>
        <w:rPr>
          <w:rFonts w:ascii="Times New Roman" w:hAnsi="Times New Roman" w:cs="Times New Roman"/>
          <w:i/>
          <w:iCs/>
        </w:rPr>
        <w:t>Ter-Minassian</w:t>
      </w:r>
      <w:proofErr w:type="spellEnd"/>
      <w:r>
        <w:rPr>
          <w:rFonts w:ascii="Times New Roman" w:hAnsi="Times New Roman" w:cs="Times New Roman"/>
          <w:i/>
          <w:iCs/>
        </w:rPr>
        <w:t xml:space="preserve"> (</w:t>
      </w:r>
      <w:proofErr w:type="spellStart"/>
      <w:r>
        <w:rPr>
          <w:rFonts w:ascii="Times New Roman" w:hAnsi="Times New Roman" w:cs="Times New Roman"/>
          <w:i/>
          <w:iCs/>
        </w:rPr>
        <w:t>ed</w:t>
      </w:r>
      <w:proofErr w:type="spellEnd"/>
      <w:r>
        <w:rPr>
          <w:rFonts w:ascii="Times New Roman" w:hAnsi="Times New Roman" w:cs="Times New Roman"/>
          <w:i/>
          <w:iCs/>
        </w:rPr>
        <w:t xml:space="preserve">) Fiscal Federalism in Theory and Practice, </w:t>
      </w:r>
      <w:r>
        <w:rPr>
          <w:rFonts w:ascii="Times New Roman" w:hAnsi="Times New Roman" w:cs="Times New Roman"/>
        </w:rPr>
        <w:t>Washington D.C.: International Monetary Fund.</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Chukwumerije</w:t>
      </w:r>
      <w:proofErr w:type="spellEnd"/>
      <w:r>
        <w:rPr>
          <w:rFonts w:ascii="Times New Roman" w:hAnsi="Times New Roman" w:cs="Times New Roman"/>
        </w:rPr>
        <w:t xml:space="preserve"> </w:t>
      </w:r>
      <w:proofErr w:type="spellStart"/>
      <w:r>
        <w:rPr>
          <w:rFonts w:ascii="Times New Roman" w:hAnsi="Times New Roman" w:cs="Times New Roman"/>
        </w:rPr>
        <w:t>Okereke</w:t>
      </w:r>
      <w:proofErr w:type="spellEnd"/>
      <w:r>
        <w:rPr>
          <w:rFonts w:ascii="Times New Roman" w:hAnsi="Times New Roman" w:cs="Times New Roman"/>
        </w:rPr>
        <w:t xml:space="preserve">, Olusegun Vincent </w:t>
      </w:r>
      <w:proofErr w:type="spellStart"/>
      <w:r>
        <w:rPr>
          <w:rFonts w:ascii="Times New Roman" w:hAnsi="Times New Roman" w:cs="Times New Roman"/>
        </w:rPr>
        <w:t>Chima</w:t>
      </w:r>
      <w:proofErr w:type="spellEnd"/>
      <w:r>
        <w:rPr>
          <w:rFonts w:ascii="Times New Roman" w:hAnsi="Times New Roman" w:cs="Times New Roman"/>
        </w:rPr>
        <w:t xml:space="preserve"> </w:t>
      </w:r>
      <w:proofErr w:type="spellStart"/>
      <w:r>
        <w:rPr>
          <w:rFonts w:ascii="Times New Roman" w:hAnsi="Times New Roman" w:cs="Times New Roman"/>
        </w:rPr>
        <w:t>Mord</w:t>
      </w:r>
      <w:proofErr w:type="spellEnd"/>
      <w:r>
        <w:rPr>
          <w:rFonts w:ascii="Times New Roman" w:hAnsi="Times New Roman" w:cs="Times New Roman"/>
        </w:rPr>
        <w:t xml:space="preserve">, 2018. Determinants of Nigerian managers’ environmental attitude: Africa’s Ubuntu ethics versus global </w:t>
      </w:r>
      <w:proofErr w:type="gramStart"/>
      <w:r>
        <w:rPr>
          <w:rFonts w:ascii="Times New Roman" w:hAnsi="Times New Roman" w:cs="Times New Roman"/>
        </w:rPr>
        <w:t>capitalism..</w:t>
      </w:r>
      <w:proofErr w:type="gramEnd"/>
      <w:r>
        <w:rPr>
          <w:rFonts w:ascii="Times New Roman" w:hAnsi="Times New Roman" w:cs="Times New Roman"/>
        </w:rPr>
        <w:t xml:space="preserve"> </w:t>
      </w:r>
      <w:r>
        <w:rPr>
          <w:rFonts w:ascii="Times New Roman" w:hAnsi="Times New Roman" w:cs="Times New Roman"/>
          <w:i/>
          <w:iCs/>
        </w:rPr>
        <w:t xml:space="preserve">WILEY, </w:t>
      </w:r>
      <w:r>
        <w:rPr>
          <w:rFonts w:ascii="Times New Roman" w:hAnsi="Times New Roman" w:cs="Times New Roman"/>
        </w:rPr>
        <w:t>p. 9.</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Cooper, 1994. </w:t>
      </w:r>
      <w:r>
        <w:rPr>
          <w:rFonts w:ascii="Times New Roman" w:hAnsi="Times New Roman" w:cs="Times New Roman"/>
          <w:i/>
          <w:iCs/>
        </w:rPr>
        <w:t xml:space="preserve">The benefit theory of taxation. Aust. Tax. </w:t>
      </w:r>
      <w:proofErr w:type="gramStart"/>
      <w:r>
        <w:rPr>
          <w:rFonts w:ascii="Times New Roman" w:hAnsi="Times New Roman" w:cs="Times New Roman"/>
          <w:i/>
          <w:iCs/>
        </w:rPr>
        <w:t>Forum..</w:t>
      </w:r>
      <w:proofErr w:type="gramEnd"/>
      <w:r>
        <w:rPr>
          <w:rFonts w:ascii="Times New Roman" w:hAnsi="Times New Roman" w:cs="Times New Roman"/>
          <w:i/>
          <w:iCs/>
        </w:rPr>
        <w:t xml:space="preserve"> </w:t>
      </w:r>
      <w:proofErr w:type="spellStart"/>
      <w:r>
        <w:rPr>
          <w:rFonts w:ascii="Times New Roman" w:hAnsi="Times New Roman" w:cs="Times New Roman"/>
        </w:rPr>
        <w:t>s.l.</w:t>
      </w:r>
      <w:proofErr w:type="spellEnd"/>
      <w:r>
        <w:rPr>
          <w:rFonts w:ascii="Times New Roman" w:hAnsi="Times New Roman" w:cs="Times New Roman"/>
        </w:rPr>
        <w:t xml:space="preserve">, </w:t>
      </w:r>
      <w:proofErr w:type="spellStart"/>
      <w:r>
        <w:rPr>
          <w:rFonts w:ascii="Times New Roman" w:hAnsi="Times New Roman" w:cs="Times New Roman"/>
        </w:rPr>
        <w:t>s.n</w:t>
      </w:r>
      <w:proofErr w:type="spellEnd"/>
      <w:r>
        <w:rPr>
          <w:rFonts w:ascii="Times New Roman" w:hAnsi="Times New Roman" w:cs="Times New Roman"/>
        </w:rPr>
        <w:t>.</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Ekpung</w:t>
      </w:r>
      <w:proofErr w:type="spellEnd"/>
      <w:r>
        <w:rPr>
          <w:rFonts w:ascii="Times New Roman" w:hAnsi="Times New Roman" w:cs="Times New Roman"/>
        </w:rPr>
        <w:t xml:space="preserve">, E. G., 2014. TRENDS ANALYSIS OF PUBLIC EXPENDITURE ON INFRASTRUCTURE AND ECONOMIC GROWTH IN NIGERIA. </w:t>
      </w:r>
      <w:r>
        <w:rPr>
          <w:rFonts w:ascii="Times New Roman" w:hAnsi="Times New Roman" w:cs="Times New Roman"/>
          <w:i/>
          <w:iCs/>
        </w:rPr>
        <w:t xml:space="preserve">International Journal of Asian Social Science, </w:t>
      </w:r>
      <w:r>
        <w:rPr>
          <w:rFonts w:ascii="Times New Roman" w:hAnsi="Times New Roman" w:cs="Times New Roman"/>
        </w:rPr>
        <w:t>p. 488.</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Eze</w:t>
      </w:r>
      <w:proofErr w:type="spellEnd"/>
      <w:r>
        <w:rPr>
          <w:rFonts w:ascii="Times New Roman" w:hAnsi="Times New Roman" w:cs="Times New Roman"/>
        </w:rPr>
        <w:t xml:space="preserve">, C., </w:t>
      </w:r>
      <w:proofErr w:type="spellStart"/>
      <w:r>
        <w:rPr>
          <w:rFonts w:ascii="Times New Roman" w:hAnsi="Times New Roman" w:cs="Times New Roman"/>
        </w:rPr>
        <w:t>Omole</w:t>
      </w:r>
      <w:proofErr w:type="spellEnd"/>
      <w:r>
        <w:rPr>
          <w:rFonts w:ascii="Times New Roman" w:hAnsi="Times New Roman" w:cs="Times New Roman"/>
        </w:rPr>
        <w:t xml:space="preserve">, J., </w:t>
      </w:r>
      <w:proofErr w:type="spellStart"/>
      <w:r>
        <w:rPr>
          <w:rFonts w:ascii="Times New Roman" w:hAnsi="Times New Roman" w:cs="Times New Roman"/>
        </w:rPr>
        <w:t>Onyia</w:t>
      </w:r>
      <w:proofErr w:type="spellEnd"/>
      <w:r>
        <w:rPr>
          <w:rFonts w:ascii="Times New Roman" w:hAnsi="Times New Roman" w:cs="Times New Roman"/>
        </w:rPr>
        <w:t xml:space="preserve">, S., and </w:t>
      </w:r>
      <w:proofErr w:type="spellStart"/>
      <w:r>
        <w:rPr>
          <w:rFonts w:ascii="Times New Roman" w:hAnsi="Times New Roman" w:cs="Times New Roman"/>
        </w:rPr>
        <w:t>Okonji</w:t>
      </w:r>
      <w:proofErr w:type="spellEnd"/>
      <w:r>
        <w:rPr>
          <w:rFonts w:ascii="Times New Roman" w:hAnsi="Times New Roman" w:cs="Times New Roman"/>
        </w:rPr>
        <w:t xml:space="preserve">, P., 2004. Enugu State Revenue Administration Review. </w:t>
      </w:r>
      <w:r>
        <w:rPr>
          <w:rFonts w:ascii="Times New Roman" w:hAnsi="Times New Roman" w:cs="Times New Roman"/>
          <w:i/>
          <w:iCs/>
        </w:rPr>
        <w:t>SLGP Consultants</w:t>
      </w:r>
      <w:proofErr w:type="gramStart"/>
      <w:r>
        <w:rPr>
          <w:rFonts w:ascii="Times New Roman" w:hAnsi="Times New Roman" w:cs="Times New Roman"/>
          <w:i/>
          <w:iCs/>
        </w:rPr>
        <w:t>’ ,</w:t>
      </w:r>
      <w:proofErr w:type="gramEnd"/>
      <w:r>
        <w:rPr>
          <w:rFonts w:ascii="Times New Roman" w:hAnsi="Times New Roman" w:cs="Times New Roman"/>
          <w:i/>
          <w:iCs/>
        </w:rPr>
        <w:t xml:space="preserve"> </w:t>
      </w:r>
      <w:r>
        <w:rPr>
          <w:rFonts w:ascii="Times New Roman" w:hAnsi="Times New Roman" w:cs="Times New Roman"/>
        </w:rPr>
        <w:t>p. 321.</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Group African Development Bank, 2018. </w:t>
      </w:r>
      <w:r>
        <w:rPr>
          <w:rFonts w:ascii="Times New Roman" w:hAnsi="Times New Roman" w:cs="Times New Roman"/>
          <w:i/>
          <w:iCs/>
        </w:rPr>
        <w:t xml:space="preserve">knowledge-infrastructural development.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https://www.afdb.org/en/knowledge/publications/tracking-africa%E2%80%99s-progress-in-figures/infrastructure-development/</w:t>
      </w:r>
      <w:r>
        <w:rPr>
          <w:rFonts w:ascii="Times New Roman" w:hAnsi="Times New Roman" w:cs="Times New Roman"/>
        </w:rPr>
        <w:br/>
        <w:t xml:space="preserve">[Accessed 27 </w:t>
      </w:r>
      <w:proofErr w:type="spellStart"/>
      <w:r>
        <w:rPr>
          <w:rFonts w:ascii="Times New Roman" w:hAnsi="Times New Roman" w:cs="Times New Roman"/>
        </w:rPr>
        <w:t>jan</w:t>
      </w:r>
      <w:proofErr w:type="spellEnd"/>
      <w:r>
        <w:rPr>
          <w:rFonts w:ascii="Times New Roman" w:hAnsi="Times New Roman" w:cs="Times New Roman"/>
        </w:rPr>
        <w:t xml:space="preserve"> 2018].</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Hamid, K. T., 2008. </w:t>
      </w:r>
      <w:r>
        <w:rPr>
          <w:rFonts w:ascii="Times New Roman" w:hAnsi="Times New Roman" w:cs="Times New Roman"/>
          <w:i/>
          <w:iCs/>
        </w:rPr>
        <w:t xml:space="preserve">SWOT Analysis on Sources of revenue at State Government </w:t>
      </w:r>
      <w:proofErr w:type="gramStart"/>
      <w:r>
        <w:rPr>
          <w:rFonts w:ascii="Times New Roman" w:hAnsi="Times New Roman" w:cs="Times New Roman"/>
          <w:i/>
          <w:iCs/>
        </w:rPr>
        <w:t>Level..</w:t>
      </w:r>
      <w:proofErr w:type="gramEnd"/>
      <w:r>
        <w:rPr>
          <w:rFonts w:ascii="Times New Roman" w:hAnsi="Times New Roman" w:cs="Times New Roman"/>
          <w:i/>
          <w:iCs/>
        </w:rPr>
        <w:t xml:space="preserve"> </w:t>
      </w:r>
      <w:r>
        <w:rPr>
          <w:rFonts w:ascii="Times New Roman" w:hAnsi="Times New Roman" w:cs="Times New Roman"/>
        </w:rPr>
        <w:t xml:space="preserve">Tahir Guest Palace, Kano., </w:t>
      </w:r>
      <w:proofErr w:type="spellStart"/>
      <w:r>
        <w:rPr>
          <w:rFonts w:ascii="Times New Roman" w:hAnsi="Times New Roman" w:cs="Times New Roman"/>
        </w:rPr>
        <w:t>s.n</w:t>
      </w:r>
      <w:proofErr w:type="spellEnd"/>
      <w:r>
        <w:rPr>
          <w:rFonts w:ascii="Times New Roman" w:hAnsi="Times New Roman" w:cs="Times New Roman"/>
        </w:rPr>
        <w:t>.</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Jimoh</w:t>
      </w:r>
      <w:proofErr w:type="spellEnd"/>
      <w:r>
        <w:rPr>
          <w:rFonts w:ascii="Times New Roman" w:hAnsi="Times New Roman" w:cs="Times New Roman"/>
        </w:rPr>
        <w:t xml:space="preserve">, A. T., 2007. Student Attitude Towards Nigeria </w:t>
      </w:r>
      <w:proofErr w:type="spellStart"/>
      <w:r>
        <w:rPr>
          <w:rFonts w:ascii="Times New Roman" w:hAnsi="Times New Roman" w:cs="Times New Roman"/>
        </w:rPr>
        <w:t>Teritary</w:t>
      </w:r>
      <w:proofErr w:type="spellEnd"/>
      <w:r>
        <w:rPr>
          <w:rFonts w:ascii="Times New Roman" w:hAnsi="Times New Roman" w:cs="Times New Roman"/>
        </w:rPr>
        <w:t xml:space="preserve"> </w:t>
      </w:r>
      <w:proofErr w:type="gramStart"/>
      <w:r>
        <w:rPr>
          <w:rFonts w:ascii="Times New Roman" w:hAnsi="Times New Roman" w:cs="Times New Roman"/>
        </w:rPr>
        <w:t>Institutions..</w:t>
      </w:r>
      <w:proofErr w:type="gramEnd"/>
      <w:r>
        <w:rPr>
          <w:rFonts w:ascii="Times New Roman" w:hAnsi="Times New Roman" w:cs="Times New Roman"/>
        </w:rPr>
        <w:t xml:space="preserve"> </w:t>
      </w:r>
      <w:r>
        <w:rPr>
          <w:rFonts w:ascii="Times New Roman" w:hAnsi="Times New Roman" w:cs="Times New Roman"/>
          <w:i/>
          <w:iCs/>
        </w:rPr>
        <w:t xml:space="preserve">Education Focus, </w:t>
      </w:r>
      <w:r>
        <w:rPr>
          <w:rFonts w:ascii="Times New Roman" w:hAnsi="Times New Roman" w:cs="Times New Roman"/>
        </w:rPr>
        <w:t>pp. 73-79.</w:t>
      </w:r>
    </w:p>
    <w:p w:rsidR="00B12FF8" w:rsidRDefault="00282F3D" w:rsidP="00730B88">
      <w:pPr>
        <w:pStyle w:val="Bibliography1"/>
        <w:spacing w:line="360" w:lineRule="auto"/>
        <w:rPr>
          <w:rFonts w:ascii="Times New Roman" w:hAnsi="Times New Roman" w:cs="Times New Roman"/>
        </w:rPr>
      </w:pPr>
      <w:proofErr w:type="gramStart"/>
      <w:r>
        <w:rPr>
          <w:rFonts w:ascii="Times New Roman" w:hAnsi="Times New Roman" w:cs="Times New Roman"/>
        </w:rPr>
        <w:t>José ,</w:t>
      </w:r>
      <w:proofErr w:type="gramEnd"/>
      <w:r>
        <w:rPr>
          <w:rFonts w:ascii="Times New Roman" w:hAnsi="Times New Roman" w:cs="Times New Roman"/>
        </w:rPr>
        <w:t xml:space="preserve"> L. . d. A. &amp; </w:t>
      </w:r>
      <w:proofErr w:type="spellStart"/>
      <w:proofErr w:type="gramStart"/>
      <w:r>
        <w:rPr>
          <w:rFonts w:ascii="Times New Roman" w:hAnsi="Times New Roman" w:cs="Times New Roman"/>
        </w:rPr>
        <w:t>Helder</w:t>
      </w:r>
      <w:proofErr w:type="spellEnd"/>
      <w:r>
        <w:rPr>
          <w:rFonts w:ascii="Times New Roman" w:hAnsi="Times New Roman" w:cs="Times New Roman"/>
        </w:rPr>
        <w:t xml:space="preserve"> ,</w:t>
      </w:r>
      <w:proofErr w:type="gramEnd"/>
      <w:r>
        <w:rPr>
          <w:rFonts w:ascii="Times New Roman" w:hAnsi="Times New Roman" w:cs="Times New Roman"/>
        </w:rPr>
        <w:t xml:space="preserve"> d. M. F., </w:t>
      </w:r>
      <w:proofErr w:type="spellStart"/>
      <w:r>
        <w:rPr>
          <w:rFonts w:ascii="Times New Roman" w:hAnsi="Times New Roman" w:cs="Times New Roman"/>
        </w:rPr>
        <w:t>n.d.</w:t>
      </w:r>
      <w:proofErr w:type="spellEnd"/>
      <w:r>
        <w:rPr>
          <w:rFonts w:ascii="Times New Roman" w:hAnsi="Times New Roman" w:cs="Times New Roman"/>
        </w:rPr>
        <w:t xml:space="preserve"> </w:t>
      </w:r>
      <w:r>
        <w:rPr>
          <w:rFonts w:ascii="Times New Roman" w:hAnsi="Times New Roman" w:cs="Times New Roman"/>
          <w:i/>
          <w:iCs/>
        </w:rPr>
        <w:t xml:space="preserve">The impact of infrastructure and taxation on economic growth. </w:t>
      </w:r>
      <w:r>
        <w:rPr>
          <w:rFonts w:ascii="Times New Roman" w:hAnsi="Times New Roman" w:cs="Times New Roman"/>
        </w:rPr>
        <w:t xml:space="preserve">[Online] </w:t>
      </w:r>
      <w:r>
        <w:rPr>
          <w:rFonts w:ascii="Times New Roman" w:hAnsi="Times New Roman" w:cs="Times New Roman"/>
        </w:rPr>
        <w:br/>
      </w:r>
      <w:r>
        <w:rPr>
          <w:rFonts w:ascii="Times New Roman" w:hAnsi="Times New Roman" w:cs="Times New Roman"/>
        </w:rPr>
        <w:lastRenderedPageBreak/>
        <w:t xml:space="preserve">Available at: </w:t>
      </w:r>
      <w:r>
        <w:rPr>
          <w:rFonts w:ascii="Times New Roman" w:hAnsi="Times New Roman" w:cs="Times New Roman"/>
          <w:u w:val="single"/>
        </w:rPr>
        <w:t>https://www.anpec.org.br/encontro/2017/submissao/files_I/i6-5ceff95ff1250bd4633e0b0e08259a4d.pdf</w:t>
      </w:r>
      <w:r>
        <w:rPr>
          <w:rFonts w:ascii="Times New Roman" w:hAnsi="Times New Roman" w:cs="Times New Roman"/>
        </w:rPr>
        <w:br/>
        <w:t>[Accessed 30 April 2018].</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Kapucu</w:t>
      </w:r>
      <w:proofErr w:type="spellEnd"/>
      <w:r>
        <w:rPr>
          <w:rFonts w:ascii="Times New Roman" w:hAnsi="Times New Roman" w:cs="Times New Roman"/>
        </w:rPr>
        <w:t xml:space="preserve">, P. N., 2006. </w:t>
      </w:r>
      <w:r>
        <w:rPr>
          <w:rFonts w:ascii="Times New Roman" w:hAnsi="Times New Roman" w:cs="Times New Roman"/>
          <w:i/>
          <w:iCs/>
        </w:rPr>
        <w:t xml:space="preserve">Encyclopedia of Government. </w:t>
      </w:r>
      <w:r>
        <w:rPr>
          <w:rFonts w:ascii="Times New Roman" w:hAnsi="Times New Roman" w:cs="Times New Roman"/>
        </w:rPr>
        <w:t xml:space="preserve">2 ed. Florida: </w:t>
      </w:r>
      <w:proofErr w:type="spellStart"/>
      <w:r>
        <w:rPr>
          <w:rFonts w:ascii="Times New Roman" w:hAnsi="Times New Roman" w:cs="Times New Roman"/>
        </w:rPr>
        <w:t>s.n</w:t>
      </w:r>
      <w:proofErr w:type="spellEnd"/>
      <w:r>
        <w:rPr>
          <w:rFonts w:ascii="Times New Roman" w:hAnsi="Times New Roman" w:cs="Times New Roman"/>
        </w:rPr>
        <w:t>.</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Leithwood</w:t>
      </w:r>
      <w:proofErr w:type="spellEnd"/>
      <w:r>
        <w:rPr>
          <w:rFonts w:ascii="Times New Roman" w:hAnsi="Times New Roman" w:cs="Times New Roman"/>
        </w:rPr>
        <w:t xml:space="preserve">, k., 1994. Leadership for school restructuring. </w:t>
      </w:r>
      <w:r>
        <w:rPr>
          <w:rFonts w:ascii="Times New Roman" w:hAnsi="Times New Roman" w:cs="Times New Roman"/>
          <w:i/>
          <w:iCs/>
        </w:rPr>
        <w:t xml:space="preserve">Educational administration quarterly, </w:t>
      </w:r>
      <w:r>
        <w:rPr>
          <w:rFonts w:ascii="Times New Roman" w:hAnsi="Times New Roman" w:cs="Times New Roman"/>
        </w:rPr>
        <w:t>p. 30 (4).</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Lymer</w:t>
      </w:r>
      <w:proofErr w:type="spellEnd"/>
      <w:r>
        <w:rPr>
          <w:rFonts w:ascii="Times New Roman" w:hAnsi="Times New Roman" w:cs="Times New Roman"/>
        </w:rPr>
        <w:t xml:space="preserve">, A. and Oat, L, 2010. Taxation Policy and Practice, 16th </w:t>
      </w:r>
      <w:proofErr w:type="gramStart"/>
      <w:r>
        <w:rPr>
          <w:rFonts w:ascii="Times New Roman" w:hAnsi="Times New Roman" w:cs="Times New Roman"/>
        </w:rPr>
        <w:t>ed..</w:t>
      </w:r>
      <w:proofErr w:type="gramEnd"/>
      <w:r>
        <w:rPr>
          <w:rFonts w:ascii="Times New Roman" w:hAnsi="Times New Roman" w:cs="Times New Roman"/>
        </w:rPr>
        <w:t xml:space="preserve"> In: Birmingham: Fiscal Publication.</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Merriam-Webster, 1828. </w:t>
      </w:r>
      <w:r>
        <w:rPr>
          <w:rFonts w:ascii="Times New Roman" w:hAnsi="Times New Roman" w:cs="Times New Roman"/>
          <w:i/>
          <w:iCs/>
        </w:rPr>
        <w:t xml:space="preserve">Merriam-Webster.com.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www.merriam-webster.com/dictionary/revenue.</w:t>
      </w:r>
      <w:r>
        <w:rPr>
          <w:rFonts w:ascii="Times New Roman" w:hAnsi="Times New Roman" w:cs="Times New Roman"/>
        </w:rPr>
        <w:br/>
        <w:t xml:space="preserve">[Accessed 10 </w:t>
      </w:r>
      <w:proofErr w:type="spellStart"/>
      <w:r>
        <w:rPr>
          <w:rFonts w:ascii="Times New Roman" w:hAnsi="Times New Roman" w:cs="Times New Roman"/>
        </w:rPr>
        <w:t>jan</w:t>
      </w:r>
      <w:proofErr w:type="spellEnd"/>
      <w:r>
        <w:rPr>
          <w:rFonts w:ascii="Times New Roman" w:hAnsi="Times New Roman" w:cs="Times New Roman"/>
        </w:rPr>
        <w:t xml:space="preserve"> 2018].</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Michael, N. &amp; </w:t>
      </w:r>
      <w:proofErr w:type="spellStart"/>
      <w:r>
        <w:rPr>
          <w:rFonts w:ascii="Times New Roman" w:hAnsi="Times New Roman" w:cs="Times New Roman"/>
        </w:rPr>
        <w:t>Akpan</w:t>
      </w:r>
      <w:proofErr w:type="spellEnd"/>
      <w:r>
        <w:rPr>
          <w:rFonts w:ascii="Times New Roman" w:hAnsi="Times New Roman" w:cs="Times New Roman"/>
        </w:rPr>
        <w:t xml:space="preserve">, S., 2013. Internally Generated Revenue (IGR) and Infrastructural. </w:t>
      </w:r>
      <w:r>
        <w:rPr>
          <w:rFonts w:ascii="Times New Roman" w:hAnsi="Times New Roman" w:cs="Times New Roman"/>
          <w:i/>
          <w:iCs/>
        </w:rPr>
        <w:t xml:space="preserve">European Journal of Business and Management, </w:t>
      </w:r>
      <w:r>
        <w:rPr>
          <w:rFonts w:ascii="Times New Roman" w:hAnsi="Times New Roman" w:cs="Times New Roman"/>
        </w:rPr>
        <w:t>5(No.31), p. 171.</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Miller and Oats, 2009. Principles of international taxation, 2nd </w:t>
      </w:r>
      <w:proofErr w:type="gramStart"/>
      <w:r>
        <w:rPr>
          <w:rFonts w:ascii="Times New Roman" w:hAnsi="Times New Roman" w:cs="Times New Roman"/>
        </w:rPr>
        <w:t>ed..</w:t>
      </w:r>
      <w:proofErr w:type="gramEnd"/>
      <w:r>
        <w:rPr>
          <w:rFonts w:ascii="Times New Roman" w:hAnsi="Times New Roman" w:cs="Times New Roman"/>
        </w:rPr>
        <w:t xml:space="preserve"> In: West Sussex: </w:t>
      </w:r>
      <w:proofErr w:type="spellStart"/>
      <w:r>
        <w:rPr>
          <w:rFonts w:ascii="Times New Roman" w:hAnsi="Times New Roman" w:cs="Times New Roman"/>
        </w:rPr>
        <w:t>Tottel</w:t>
      </w:r>
      <w:proofErr w:type="spellEnd"/>
      <w:r>
        <w:rPr>
          <w:rFonts w:ascii="Times New Roman" w:hAnsi="Times New Roman" w:cs="Times New Roman"/>
        </w:rPr>
        <w:t xml:space="preserve"> publishing, p. 3.</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Miller, J. D., 2013. </w:t>
      </w:r>
      <w:r>
        <w:rPr>
          <w:rFonts w:ascii="Times New Roman" w:hAnsi="Times New Roman" w:cs="Times New Roman"/>
          <w:i/>
          <w:iCs/>
        </w:rPr>
        <w:t xml:space="preserve">Infrastructure2013 Global Priorities, Global Insights, </w:t>
      </w:r>
      <w:r>
        <w:rPr>
          <w:rFonts w:ascii="Times New Roman" w:hAnsi="Times New Roman" w:cs="Times New Roman"/>
        </w:rPr>
        <w:t xml:space="preserve">Washington: Urban Land Institute and Ernst &amp; </w:t>
      </w:r>
      <w:proofErr w:type="gramStart"/>
      <w:r>
        <w:rPr>
          <w:rFonts w:ascii="Times New Roman" w:hAnsi="Times New Roman" w:cs="Times New Roman"/>
        </w:rPr>
        <w:t>Young..</w:t>
      </w:r>
      <w:proofErr w:type="gramEnd"/>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Muritala</w:t>
      </w:r>
      <w:proofErr w:type="spellEnd"/>
      <w:r>
        <w:rPr>
          <w:rFonts w:ascii="Times New Roman" w:hAnsi="Times New Roman" w:cs="Times New Roman"/>
        </w:rPr>
        <w:t xml:space="preserve"> </w:t>
      </w:r>
      <w:proofErr w:type="spellStart"/>
      <w:r>
        <w:rPr>
          <w:rFonts w:ascii="Times New Roman" w:hAnsi="Times New Roman" w:cs="Times New Roman"/>
        </w:rPr>
        <w:t>Ayinla</w:t>
      </w:r>
      <w:proofErr w:type="spellEnd"/>
      <w:r>
        <w:rPr>
          <w:rFonts w:ascii="Times New Roman" w:hAnsi="Times New Roman" w:cs="Times New Roman"/>
        </w:rPr>
        <w:t xml:space="preserve">, 2018. </w:t>
      </w:r>
      <w:r>
        <w:rPr>
          <w:rFonts w:ascii="Times New Roman" w:hAnsi="Times New Roman" w:cs="Times New Roman"/>
          <w:i/>
          <w:iCs/>
        </w:rPr>
        <w:t xml:space="preserve">Why we’re implementing Land Use Charge, by </w:t>
      </w:r>
      <w:proofErr w:type="spellStart"/>
      <w:r>
        <w:rPr>
          <w:rFonts w:ascii="Times New Roman" w:hAnsi="Times New Roman" w:cs="Times New Roman"/>
          <w:i/>
          <w:iCs/>
        </w:rPr>
        <w:t>Ambode</w:t>
      </w:r>
      <w:proofErr w:type="spellEnd"/>
      <w:r>
        <w:rPr>
          <w:rFonts w:ascii="Times New Roman" w:hAnsi="Times New Roman" w:cs="Times New Roman"/>
          <w:i/>
          <w:iCs/>
        </w:rPr>
        <w:t xml:space="preserve">.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https://newtelegraphonline.com/2018/03/implementing-land-use-charge-ambode/</w:t>
      </w:r>
      <w:r>
        <w:rPr>
          <w:rFonts w:ascii="Times New Roman" w:hAnsi="Times New Roman" w:cs="Times New Roman"/>
        </w:rPr>
        <w:br/>
        <w:t>[Accessed 26 04 2018].</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National Bureau of Statistics, 2017. </w:t>
      </w:r>
      <w:r>
        <w:rPr>
          <w:rFonts w:ascii="Times New Roman" w:hAnsi="Times New Roman" w:cs="Times New Roman"/>
          <w:i/>
          <w:iCs/>
        </w:rPr>
        <w:t xml:space="preserve">Internally Generated </w:t>
      </w:r>
      <w:proofErr w:type="spellStart"/>
      <w:r>
        <w:rPr>
          <w:rFonts w:ascii="Times New Roman" w:hAnsi="Times New Roman" w:cs="Times New Roman"/>
          <w:i/>
          <w:iCs/>
        </w:rPr>
        <w:t>Revenu</w:t>
      </w:r>
      <w:proofErr w:type="spellEnd"/>
      <w:r>
        <w:rPr>
          <w:rFonts w:ascii="Times New Roman" w:hAnsi="Times New Roman" w:cs="Times New Roman"/>
          <w:i/>
          <w:iCs/>
        </w:rPr>
        <w:t xml:space="preserve"> </w:t>
      </w:r>
      <w:proofErr w:type="gramStart"/>
      <w:r>
        <w:rPr>
          <w:rFonts w:ascii="Times New Roman" w:hAnsi="Times New Roman" w:cs="Times New Roman"/>
          <w:i/>
          <w:iCs/>
        </w:rPr>
        <w:t>At</w:t>
      </w:r>
      <w:proofErr w:type="gramEnd"/>
      <w:r>
        <w:rPr>
          <w:rFonts w:ascii="Times New Roman" w:hAnsi="Times New Roman" w:cs="Times New Roman"/>
          <w:i/>
          <w:iCs/>
        </w:rPr>
        <w:t xml:space="preserve"> State Level, </w:t>
      </w:r>
      <w:proofErr w:type="spellStart"/>
      <w:r>
        <w:rPr>
          <w:rFonts w:ascii="Times New Roman" w:hAnsi="Times New Roman" w:cs="Times New Roman"/>
        </w:rPr>
        <w:t>s.l.</w:t>
      </w:r>
      <w:proofErr w:type="spellEnd"/>
      <w:r>
        <w:rPr>
          <w:rFonts w:ascii="Times New Roman" w:hAnsi="Times New Roman" w:cs="Times New Roman"/>
        </w:rPr>
        <w:t xml:space="preserve">: </w:t>
      </w:r>
      <w:proofErr w:type="spellStart"/>
      <w:r>
        <w:rPr>
          <w:rFonts w:ascii="Times New Roman" w:hAnsi="Times New Roman" w:cs="Times New Roman"/>
        </w:rPr>
        <w:t>s.n</w:t>
      </w:r>
      <w:proofErr w:type="spellEnd"/>
      <w:r>
        <w:rPr>
          <w:rFonts w:ascii="Times New Roman" w:hAnsi="Times New Roman" w:cs="Times New Roman"/>
        </w:rPr>
        <w:t>.</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Nigerian </w:t>
      </w:r>
      <w:proofErr w:type="spellStart"/>
      <w:r>
        <w:rPr>
          <w:rFonts w:ascii="Times New Roman" w:hAnsi="Times New Roman" w:cs="Times New Roman"/>
        </w:rPr>
        <w:t>Constitusion</w:t>
      </w:r>
      <w:proofErr w:type="spellEnd"/>
      <w:r>
        <w:rPr>
          <w:rFonts w:ascii="Times New Roman" w:hAnsi="Times New Roman" w:cs="Times New Roman"/>
        </w:rPr>
        <w:t xml:space="preserve">, 1999. the 1999 constitution of the Federal Republic of Nigeria. In: </w:t>
      </w:r>
      <w:proofErr w:type="gramStart"/>
      <w:r>
        <w:rPr>
          <w:rFonts w:ascii="Times New Roman" w:hAnsi="Times New Roman" w:cs="Times New Roman"/>
        </w:rPr>
        <w:t>s.l.:</w:t>
      </w:r>
      <w:proofErr w:type="spellStart"/>
      <w:r>
        <w:rPr>
          <w:rFonts w:ascii="Times New Roman" w:hAnsi="Times New Roman" w:cs="Times New Roman"/>
        </w:rPr>
        <w:t>s.n</w:t>
      </w:r>
      <w:proofErr w:type="spellEnd"/>
      <w:r>
        <w:rPr>
          <w:rFonts w:ascii="Times New Roman" w:hAnsi="Times New Roman" w:cs="Times New Roman"/>
        </w:rPr>
        <w:t>.</w:t>
      </w:r>
      <w:proofErr w:type="gramEnd"/>
      <w:r>
        <w:rPr>
          <w:rFonts w:ascii="Times New Roman" w:hAnsi="Times New Roman" w:cs="Times New Roman"/>
        </w:rPr>
        <w:t>, p. SEC162.</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Nightingale, 2002. Taxation theory and </w:t>
      </w:r>
      <w:proofErr w:type="spellStart"/>
      <w:r>
        <w:rPr>
          <w:rFonts w:ascii="Times New Roman" w:hAnsi="Times New Roman" w:cs="Times New Roman"/>
        </w:rPr>
        <w:t>prcatices</w:t>
      </w:r>
      <w:proofErr w:type="spellEnd"/>
      <w:r>
        <w:rPr>
          <w:rFonts w:ascii="Times New Roman" w:hAnsi="Times New Roman" w:cs="Times New Roman"/>
        </w:rPr>
        <w:t xml:space="preserve">. 4th </w:t>
      </w:r>
      <w:proofErr w:type="gramStart"/>
      <w:r>
        <w:rPr>
          <w:rFonts w:ascii="Times New Roman" w:hAnsi="Times New Roman" w:cs="Times New Roman"/>
        </w:rPr>
        <w:t>ed..</w:t>
      </w:r>
      <w:proofErr w:type="gramEnd"/>
      <w:r>
        <w:rPr>
          <w:rFonts w:ascii="Times New Roman" w:hAnsi="Times New Roman" w:cs="Times New Roman"/>
        </w:rPr>
        <w:t xml:space="preserve"> In: </w:t>
      </w:r>
      <w:proofErr w:type="spellStart"/>
      <w:proofErr w:type="gramStart"/>
      <w:r>
        <w:rPr>
          <w:rFonts w:ascii="Times New Roman" w:hAnsi="Times New Roman" w:cs="Times New Roman"/>
        </w:rPr>
        <w:t>s.l.:England</w:t>
      </w:r>
      <w:proofErr w:type="spellEnd"/>
      <w:proofErr w:type="gramEnd"/>
      <w:r>
        <w:rPr>
          <w:rFonts w:ascii="Times New Roman" w:hAnsi="Times New Roman" w:cs="Times New Roman"/>
        </w:rPr>
        <w:t xml:space="preserve"> Pearson Education Ltd..</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Nwosu</w:t>
      </w:r>
      <w:proofErr w:type="spellEnd"/>
      <w:r>
        <w:rPr>
          <w:rFonts w:ascii="Times New Roman" w:hAnsi="Times New Roman" w:cs="Times New Roman"/>
        </w:rPr>
        <w:t xml:space="preserve">, D. &amp; Okafor, H., 2014. GOVERNMENT REVENUE AND EXPENDITURE IN NIGERIA: A DISAGGREGATED ANALYSIS. </w:t>
      </w:r>
      <w:r>
        <w:rPr>
          <w:rFonts w:ascii="Times New Roman" w:hAnsi="Times New Roman" w:cs="Times New Roman"/>
          <w:i/>
          <w:iCs/>
        </w:rPr>
        <w:t xml:space="preserve">Asian Economic and Financial Review, </w:t>
      </w:r>
      <w:r>
        <w:rPr>
          <w:rFonts w:ascii="Times New Roman" w:hAnsi="Times New Roman" w:cs="Times New Roman"/>
        </w:rPr>
        <w:t>p. 890.</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lastRenderedPageBreak/>
        <w:t>Obiechina</w:t>
      </w:r>
      <w:proofErr w:type="spellEnd"/>
      <w:r>
        <w:rPr>
          <w:rFonts w:ascii="Times New Roman" w:hAnsi="Times New Roman" w:cs="Times New Roman"/>
        </w:rPr>
        <w:t xml:space="preserve">, 2010. Analysis of Revenue Generation as a Tool for Socio-Economic and Infrastructural. </w:t>
      </w:r>
      <w:r>
        <w:rPr>
          <w:rFonts w:ascii="Times New Roman" w:hAnsi="Times New Roman" w:cs="Times New Roman"/>
          <w:i/>
          <w:iCs/>
        </w:rPr>
        <w:t xml:space="preserve">Bullion Publication of Central Bank of </w:t>
      </w:r>
      <w:proofErr w:type="gramStart"/>
      <w:r>
        <w:rPr>
          <w:rFonts w:ascii="Times New Roman" w:hAnsi="Times New Roman" w:cs="Times New Roman"/>
          <w:i/>
          <w:iCs/>
        </w:rPr>
        <w:t>Nigeria ,</w:t>
      </w:r>
      <w:proofErr w:type="gramEnd"/>
      <w:r>
        <w:rPr>
          <w:rFonts w:ascii="Times New Roman" w:hAnsi="Times New Roman" w:cs="Times New Roman"/>
          <w:i/>
          <w:iCs/>
        </w:rPr>
        <w:t xml:space="preserve"> </w:t>
      </w:r>
      <w:r>
        <w:rPr>
          <w:rFonts w:ascii="Times New Roman" w:hAnsi="Times New Roman" w:cs="Times New Roman"/>
        </w:rPr>
        <w:t>Volume 4, p. 34 .</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Oechslin</w:t>
      </w:r>
      <w:proofErr w:type="spellEnd"/>
      <w:r>
        <w:rPr>
          <w:rFonts w:ascii="Times New Roman" w:hAnsi="Times New Roman" w:cs="Times New Roman"/>
        </w:rPr>
        <w:t xml:space="preserve">, M., 2009. </w:t>
      </w:r>
      <w:r>
        <w:rPr>
          <w:rFonts w:ascii="Times New Roman" w:hAnsi="Times New Roman" w:cs="Times New Roman"/>
          <w:i/>
          <w:iCs/>
        </w:rPr>
        <w:t xml:space="preserve">Government Revenues and Economic Growth in Weakly Institutionalized States. </w:t>
      </w:r>
      <w:proofErr w:type="gramStart"/>
      <w:r>
        <w:rPr>
          <w:rFonts w:ascii="Times New Roman" w:hAnsi="Times New Roman" w:cs="Times New Roman"/>
        </w:rPr>
        <w:t>s.l.:</w:t>
      </w:r>
      <w:proofErr w:type="spellStart"/>
      <w:r>
        <w:rPr>
          <w:rFonts w:ascii="Times New Roman" w:hAnsi="Times New Roman" w:cs="Times New Roman"/>
        </w:rPr>
        <w:t>s.n</w:t>
      </w:r>
      <w:proofErr w:type="spellEnd"/>
      <w:r>
        <w:rPr>
          <w:rFonts w:ascii="Times New Roman" w:hAnsi="Times New Roman" w:cs="Times New Roman"/>
        </w:rPr>
        <w:t>.</w:t>
      </w:r>
      <w:proofErr w:type="gramEnd"/>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Okwori</w:t>
      </w:r>
      <w:proofErr w:type="spellEnd"/>
      <w:r>
        <w:rPr>
          <w:rFonts w:ascii="Times New Roman" w:hAnsi="Times New Roman" w:cs="Times New Roman"/>
        </w:rPr>
        <w:t xml:space="preserve">, J. &amp; </w:t>
      </w:r>
      <w:proofErr w:type="spellStart"/>
      <w:r>
        <w:rPr>
          <w:rFonts w:ascii="Times New Roman" w:hAnsi="Times New Roman" w:cs="Times New Roman"/>
        </w:rPr>
        <w:t>Sule</w:t>
      </w:r>
      <w:proofErr w:type="spellEnd"/>
      <w:r>
        <w:rPr>
          <w:rFonts w:ascii="Times New Roman" w:hAnsi="Times New Roman" w:cs="Times New Roman"/>
        </w:rPr>
        <w:t xml:space="preserve">, A., 2016. Revenue Sources and Economic Growth in Nigeria: An Appraisal. </w:t>
      </w:r>
      <w:r>
        <w:rPr>
          <w:rFonts w:ascii="Times New Roman" w:hAnsi="Times New Roman" w:cs="Times New Roman"/>
          <w:i/>
          <w:iCs/>
        </w:rPr>
        <w:t xml:space="preserve">Journal of Economics and Sustainable Development, </w:t>
      </w:r>
      <w:r>
        <w:rPr>
          <w:rFonts w:ascii="Times New Roman" w:hAnsi="Times New Roman" w:cs="Times New Roman"/>
        </w:rPr>
        <w:t>7(No.8), p. 120.</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Olowolaju</w:t>
      </w:r>
      <w:proofErr w:type="spellEnd"/>
      <w:r>
        <w:rPr>
          <w:rFonts w:ascii="Times New Roman" w:hAnsi="Times New Roman" w:cs="Times New Roman"/>
        </w:rPr>
        <w:t xml:space="preserve">, P. S., </w:t>
      </w:r>
      <w:proofErr w:type="spellStart"/>
      <w:r>
        <w:rPr>
          <w:rFonts w:ascii="Times New Roman" w:hAnsi="Times New Roman" w:cs="Times New Roman"/>
        </w:rPr>
        <w:t>Ajibola</w:t>
      </w:r>
      <w:proofErr w:type="spellEnd"/>
      <w:r>
        <w:rPr>
          <w:rFonts w:ascii="Times New Roman" w:hAnsi="Times New Roman" w:cs="Times New Roman"/>
        </w:rPr>
        <w:t xml:space="preserve">, O., </w:t>
      </w:r>
      <w:proofErr w:type="spellStart"/>
      <w:r>
        <w:rPr>
          <w:rFonts w:ascii="Times New Roman" w:hAnsi="Times New Roman" w:cs="Times New Roman"/>
        </w:rPr>
        <w:t>Ishola</w:t>
      </w:r>
      <w:proofErr w:type="spellEnd"/>
      <w:r>
        <w:rPr>
          <w:rFonts w:ascii="Times New Roman" w:hAnsi="Times New Roman" w:cs="Times New Roman"/>
        </w:rPr>
        <w:t xml:space="preserve">, R. A. &amp; </w:t>
      </w:r>
      <w:proofErr w:type="spellStart"/>
      <w:r>
        <w:rPr>
          <w:rFonts w:ascii="Times New Roman" w:hAnsi="Times New Roman" w:cs="Times New Roman"/>
        </w:rPr>
        <w:t>Falayi</w:t>
      </w:r>
      <w:proofErr w:type="spellEnd"/>
      <w:r>
        <w:rPr>
          <w:rFonts w:ascii="Times New Roman" w:hAnsi="Times New Roman" w:cs="Times New Roman"/>
        </w:rPr>
        <w:t xml:space="preserve">, I., 2014. Federal Government </w:t>
      </w:r>
      <w:proofErr w:type="spellStart"/>
      <w:r>
        <w:rPr>
          <w:rFonts w:ascii="Times New Roman" w:hAnsi="Times New Roman" w:cs="Times New Roman"/>
        </w:rPr>
        <w:t>Satutory</w:t>
      </w:r>
      <w:proofErr w:type="spellEnd"/>
      <w:r>
        <w:rPr>
          <w:rFonts w:ascii="Times New Roman" w:hAnsi="Times New Roman" w:cs="Times New Roman"/>
        </w:rPr>
        <w:t xml:space="preserve"> Fund Allocation to State in </w:t>
      </w:r>
      <w:proofErr w:type="spellStart"/>
      <w:r>
        <w:rPr>
          <w:rFonts w:ascii="Times New Roman" w:hAnsi="Times New Roman" w:cs="Times New Roman"/>
        </w:rPr>
        <w:t>Nigreia</w:t>
      </w:r>
      <w:proofErr w:type="spellEnd"/>
      <w:r>
        <w:rPr>
          <w:rFonts w:ascii="Times New Roman" w:hAnsi="Times New Roman" w:cs="Times New Roman"/>
        </w:rPr>
        <w:t xml:space="preserve">, West Africa: Any Reasonable Story to </w:t>
      </w:r>
      <w:proofErr w:type="gramStart"/>
      <w:r>
        <w:rPr>
          <w:rFonts w:ascii="Times New Roman" w:hAnsi="Times New Roman" w:cs="Times New Roman"/>
        </w:rPr>
        <w:t>Tell?.</w:t>
      </w:r>
      <w:proofErr w:type="gramEnd"/>
      <w:r>
        <w:rPr>
          <w:rFonts w:ascii="Times New Roman" w:hAnsi="Times New Roman" w:cs="Times New Roman"/>
        </w:rPr>
        <w:t xml:space="preserve"> </w:t>
      </w:r>
      <w:r>
        <w:rPr>
          <w:rFonts w:ascii="Times New Roman" w:hAnsi="Times New Roman" w:cs="Times New Roman"/>
          <w:i/>
          <w:iCs/>
        </w:rPr>
        <w:t xml:space="preserve">American International Journal of Social Science, </w:t>
      </w:r>
      <w:r>
        <w:rPr>
          <w:rFonts w:ascii="Times New Roman" w:hAnsi="Times New Roman" w:cs="Times New Roman"/>
        </w:rPr>
        <w:t>3(162).</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Oteh</w:t>
      </w:r>
      <w:proofErr w:type="spellEnd"/>
      <w:r>
        <w:rPr>
          <w:rFonts w:ascii="Times New Roman" w:hAnsi="Times New Roman" w:cs="Times New Roman"/>
        </w:rPr>
        <w:t xml:space="preserve">, A., 2010. </w:t>
      </w:r>
      <w:r>
        <w:rPr>
          <w:rFonts w:ascii="Times New Roman" w:hAnsi="Times New Roman" w:cs="Times New Roman"/>
          <w:i/>
          <w:iCs/>
        </w:rPr>
        <w:t xml:space="preserve">Capital Market as a long Term Option for Financing Infrastructure Development. </w:t>
      </w:r>
      <w:r>
        <w:rPr>
          <w:rFonts w:ascii="Times New Roman" w:hAnsi="Times New Roman" w:cs="Times New Roman"/>
        </w:rPr>
        <w:t xml:space="preserve">Abuja, </w:t>
      </w:r>
      <w:proofErr w:type="spellStart"/>
      <w:r>
        <w:rPr>
          <w:rFonts w:ascii="Times New Roman" w:hAnsi="Times New Roman" w:cs="Times New Roman"/>
        </w:rPr>
        <w:t>s.n</w:t>
      </w:r>
      <w:proofErr w:type="spellEnd"/>
      <w:r>
        <w:rPr>
          <w:rFonts w:ascii="Times New Roman" w:hAnsi="Times New Roman" w:cs="Times New Roman"/>
        </w:rPr>
        <w:t>.</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Oyedele</w:t>
      </w:r>
      <w:proofErr w:type="spellEnd"/>
      <w:r>
        <w:rPr>
          <w:rFonts w:ascii="Times New Roman" w:hAnsi="Times New Roman" w:cs="Times New Roman"/>
        </w:rPr>
        <w:t xml:space="preserve">, T., 2016. </w:t>
      </w:r>
      <w:r>
        <w:rPr>
          <w:rFonts w:ascii="Times New Roman" w:hAnsi="Times New Roman" w:cs="Times New Roman"/>
          <w:i/>
          <w:iCs/>
        </w:rPr>
        <w:t xml:space="preserve">Guess how many Nigerians pay tax and how our government spends the money, </w:t>
      </w:r>
      <w:proofErr w:type="spellStart"/>
      <w:r>
        <w:rPr>
          <w:rFonts w:ascii="Times New Roman" w:hAnsi="Times New Roman" w:cs="Times New Roman"/>
        </w:rPr>
        <w:t>s.l.</w:t>
      </w:r>
      <w:proofErr w:type="spellEnd"/>
      <w:r>
        <w:rPr>
          <w:rFonts w:ascii="Times New Roman" w:hAnsi="Times New Roman" w:cs="Times New Roman"/>
        </w:rPr>
        <w:t>: PWC.</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Pigou, 1920. </w:t>
      </w:r>
      <w:r>
        <w:rPr>
          <w:rFonts w:ascii="Times New Roman" w:hAnsi="Times New Roman" w:cs="Times New Roman"/>
          <w:i/>
          <w:iCs/>
        </w:rPr>
        <w:t xml:space="preserve">The Economics of Welfare. </w:t>
      </w:r>
      <w:r>
        <w:rPr>
          <w:rFonts w:ascii="Times New Roman" w:hAnsi="Times New Roman" w:cs="Times New Roman"/>
        </w:rPr>
        <w:t>London, Macmillan.</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Schwartz, G. </w:t>
      </w:r>
      <w:proofErr w:type="spellStart"/>
      <w:r>
        <w:rPr>
          <w:rFonts w:ascii="Times New Roman" w:hAnsi="Times New Roman" w:cs="Times New Roman"/>
        </w:rPr>
        <w:t>Liuksila</w:t>
      </w:r>
      <w:proofErr w:type="spellEnd"/>
      <w:r>
        <w:rPr>
          <w:rFonts w:ascii="Times New Roman" w:hAnsi="Times New Roman" w:cs="Times New Roman"/>
        </w:rPr>
        <w:t xml:space="preserve">, C., 1999. </w:t>
      </w:r>
      <w:r>
        <w:rPr>
          <w:rFonts w:ascii="Times New Roman" w:hAnsi="Times New Roman" w:cs="Times New Roman"/>
          <w:i/>
          <w:iCs/>
        </w:rPr>
        <w:t xml:space="preserve">Argentina” in </w:t>
      </w:r>
      <w:proofErr w:type="spellStart"/>
      <w:r>
        <w:rPr>
          <w:rFonts w:ascii="Times New Roman" w:hAnsi="Times New Roman" w:cs="Times New Roman"/>
          <w:i/>
          <w:iCs/>
        </w:rPr>
        <w:t>Ter-Minassian</w:t>
      </w:r>
      <w:proofErr w:type="spellEnd"/>
      <w:r>
        <w:rPr>
          <w:rFonts w:ascii="Times New Roman" w:hAnsi="Times New Roman" w:cs="Times New Roman"/>
          <w:i/>
          <w:iCs/>
        </w:rPr>
        <w:t xml:space="preserve"> (</w:t>
      </w:r>
      <w:proofErr w:type="spellStart"/>
      <w:r>
        <w:rPr>
          <w:rFonts w:ascii="Times New Roman" w:hAnsi="Times New Roman" w:cs="Times New Roman"/>
          <w:i/>
          <w:iCs/>
        </w:rPr>
        <w:t>ed</w:t>
      </w:r>
      <w:proofErr w:type="spellEnd"/>
      <w:r>
        <w:rPr>
          <w:rFonts w:ascii="Times New Roman" w:hAnsi="Times New Roman" w:cs="Times New Roman"/>
          <w:i/>
          <w:iCs/>
        </w:rPr>
        <w:t xml:space="preserve">) Fiscal Federalism in Theory and Practice, </w:t>
      </w:r>
      <w:r>
        <w:rPr>
          <w:rFonts w:ascii="Times New Roman" w:hAnsi="Times New Roman" w:cs="Times New Roman"/>
        </w:rPr>
        <w:t xml:space="preserve">Washington D.C.: International </w:t>
      </w:r>
      <w:proofErr w:type="spellStart"/>
      <w:r>
        <w:rPr>
          <w:rFonts w:ascii="Times New Roman" w:hAnsi="Times New Roman" w:cs="Times New Roman"/>
        </w:rPr>
        <w:t>Monetry</w:t>
      </w:r>
      <w:proofErr w:type="spellEnd"/>
      <w:r>
        <w:rPr>
          <w:rFonts w:ascii="Times New Roman" w:hAnsi="Times New Roman" w:cs="Times New Roman"/>
        </w:rPr>
        <w:t xml:space="preserve"> Fund.</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The Initiatives, 2008. </w:t>
      </w:r>
      <w:r>
        <w:rPr>
          <w:rFonts w:ascii="Times New Roman" w:hAnsi="Times New Roman" w:cs="Times New Roman"/>
          <w:i/>
          <w:iCs/>
        </w:rPr>
        <w:t xml:space="preserve">Internally Generated Revenue (IGR) And The Challenges of National Development. </w:t>
      </w:r>
      <w:r>
        <w:rPr>
          <w:rFonts w:ascii="Times New Roman" w:hAnsi="Times New Roman" w:cs="Times New Roman"/>
        </w:rPr>
        <w:t xml:space="preserve">International Conference Center Abuja, A Presentation on the occasion of the First National Roundtable for good Proactive Laws </w:t>
      </w:r>
      <w:proofErr w:type="gramStart"/>
      <w:r>
        <w:rPr>
          <w:rFonts w:ascii="Times New Roman" w:hAnsi="Times New Roman" w:cs="Times New Roman"/>
        </w:rPr>
        <w:t>And</w:t>
      </w:r>
      <w:proofErr w:type="gramEnd"/>
      <w:r>
        <w:rPr>
          <w:rFonts w:ascii="Times New Roman" w:hAnsi="Times New Roman" w:cs="Times New Roman"/>
        </w:rPr>
        <w:t xml:space="preserve"> Governance.</w:t>
      </w:r>
    </w:p>
    <w:p w:rsidR="00B12FF8" w:rsidRDefault="00282F3D" w:rsidP="00730B88">
      <w:pPr>
        <w:pStyle w:val="Bibliography1"/>
        <w:spacing w:line="360" w:lineRule="auto"/>
        <w:rPr>
          <w:rFonts w:ascii="Times New Roman" w:hAnsi="Times New Roman" w:cs="Times New Roman"/>
        </w:rPr>
      </w:pPr>
      <w:proofErr w:type="spellStart"/>
      <w:r>
        <w:rPr>
          <w:rFonts w:ascii="Times New Roman" w:hAnsi="Times New Roman" w:cs="Times New Roman"/>
        </w:rPr>
        <w:t>Torrisi</w:t>
      </w:r>
      <w:proofErr w:type="spellEnd"/>
      <w:r>
        <w:rPr>
          <w:rFonts w:ascii="Times New Roman" w:hAnsi="Times New Roman" w:cs="Times New Roman"/>
        </w:rPr>
        <w:t xml:space="preserve">, 2009. Public </w:t>
      </w:r>
      <w:proofErr w:type="spellStart"/>
      <w:r>
        <w:rPr>
          <w:rFonts w:ascii="Times New Roman" w:hAnsi="Times New Roman" w:cs="Times New Roman"/>
        </w:rPr>
        <w:t>infrastructuree</w:t>
      </w:r>
      <w:proofErr w:type="spellEnd"/>
      <w:r>
        <w:rPr>
          <w:rFonts w:ascii="Times New Roman" w:hAnsi="Times New Roman" w:cs="Times New Roman"/>
        </w:rPr>
        <w:t xml:space="preserve">: definition, classification and measurement. In: </w:t>
      </w:r>
      <w:proofErr w:type="gramStart"/>
      <w:r>
        <w:rPr>
          <w:rFonts w:ascii="Times New Roman" w:hAnsi="Times New Roman" w:cs="Times New Roman"/>
        </w:rPr>
        <w:t>s.l.:</w:t>
      </w:r>
      <w:proofErr w:type="spellStart"/>
      <w:r>
        <w:rPr>
          <w:rFonts w:ascii="Times New Roman" w:hAnsi="Times New Roman" w:cs="Times New Roman"/>
        </w:rPr>
        <w:t>s.n</w:t>
      </w:r>
      <w:proofErr w:type="spellEnd"/>
      <w:r>
        <w:rPr>
          <w:rFonts w:ascii="Times New Roman" w:hAnsi="Times New Roman" w:cs="Times New Roman"/>
        </w:rPr>
        <w:t>.</w:t>
      </w:r>
      <w:proofErr w:type="gramEnd"/>
      <w:r>
        <w:rPr>
          <w:rFonts w:ascii="Times New Roman" w:hAnsi="Times New Roman" w:cs="Times New Roman"/>
        </w:rPr>
        <w:t>, pp. 100-124.</w:t>
      </w:r>
    </w:p>
    <w:p w:rsidR="00B12FF8" w:rsidRDefault="00282F3D" w:rsidP="00730B88">
      <w:pPr>
        <w:pStyle w:val="Bibliography1"/>
        <w:spacing w:line="360" w:lineRule="auto"/>
        <w:rPr>
          <w:rFonts w:ascii="Times New Roman" w:hAnsi="Times New Roman" w:cs="Times New Roman"/>
        </w:rPr>
      </w:pPr>
      <w:r>
        <w:rPr>
          <w:rFonts w:ascii="Times New Roman" w:hAnsi="Times New Roman" w:cs="Times New Roman"/>
        </w:rPr>
        <w:t xml:space="preserve">Transparency International, 2017. </w:t>
      </w:r>
      <w:r>
        <w:rPr>
          <w:rFonts w:ascii="Times New Roman" w:hAnsi="Times New Roman" w:cs="Times New Roman"/>
          <w:i/>
          <w:iCs/>
        </w:rPr>
        <w:t xml:space="preserve">Corruption Perception Index. </w:t>
      </w:r>
      <w:r>
        <w:rPr>
          <w:rFonts w:ascii="Times New Roman" w:hAnsi="Times New Roman" w:cs="Times New Roman"/>
        </w:rPr>
        <w:t xml:space="preserve">[Online] </w:t>
      </w:r>
      <w:r>
        <w:rPr>
          <w:rFonts w:ascii="Times New Roman" w:hAnsi="Times New Roman" w:cs="Times New Roman"/>
        </w:rPr>
        <w:br/>
        <w:t xml:space="preserve">Available at: </w:t>
      </w:r>
      <w:r>
        <w:rPr>
          <w:rFonts w:ascii="Times New Roman" w:hAnsi="Times New Roman" w:cs="Times New Roman"/>
          <w:u w:val="single"/>
        </w:rPr>
        <w:t>//www.transparency.org/country/NGA</w:t>
      </w:r>
      <w:r>
        <w:rPr>
          <w:rFonts w:ascii="Times New Roman" w:hAnsi="Times New Roman" w:cs="Times New Roman"/>
        </w:rPr>
        <w:br/>
        <w:t>[Accessed 28 May 2018].</w:t>
      </w:r>
    </w:p>
    <w:p w:rsidR="00B12FF8" w:rsidRDefault="00282F3D" w:rsidP="00730B88">
      <w:pPr>
        <w:spacing w:line="360" w:lineRule="auto"/>
        <w:rPr>
          <w:rFonts w:ascii="Times New Roman" w:hAnsi="Times New Roman" w:cs="Times New Roman"/>
        </w:rPr>
      </w:pPr>
      <w:r>
        <w:rPr>
          <w:rFonts w:ascii="Times New Roman" w:hAnsi="Times New Roman" w:cs="Times New Roman"/>
          <w:b/>
          <w:bCs/>
        </w:rPr>
        <w:fldChar w:fldCharType="end"/>
      </w:r>
    </w:p>
    <w:p w:rsidR="009D4BE7" w:rsidRDefault="009D4BE7" w:rsidP="00730B88">
      <w:pPr>
        <w:pStyle w:val="Heading1"/>
        <w:spacing w:line="360" w:lineRule="auto"/>
        <w:rPr>
          <w:b/>
          <w:sz w:val="28"/>
        </w:rPr>
      </w:pPr>
    </w:p>
    <w:p w:rsidR="00B12FF8" w:rsidRDefault="00282F3D" w:rsidP="00730B88">
      <w:pPr>
        <w:pStyle w:val="Heading1"/>
        <w:spacing w:line="360" w:lineRule="auto"/>
        <w:rPr>
          <w:b/>
          <w:sz w:val="28"/>
        </w:rPr>
      </w:pPr>
      <w:bookmarkStart w:id="55" w:name="_Toc14917778"/>
      <w:r>
        <w:rPr>
          <w:b/>
          <w:sz w:val="28"/>
        </w:rPr>
        <w:t>APPENDIX</w:t>
      </w:r>
      <w:bookmarkEnd w:id="55"/>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b/>
          <w:color w:val="auto"/>
        </w:rPr>
      </w:pPr>
    </w:p>
    <w:p w:rsidR="00B12FF8" w:rsidRDefault="00282F3D" w:rsidP="00730B88">
      <w:pPr>
        <w:pStyle w:val="Heading2"/>
        <w:numPr>
          <w:ilvl w:val="0"/>
          <w:numId w:val="10"/>
        </w:numPr>
        <w:spacing w:line="360" w:lineRule="auto"/>
        <w:rPr>
          <w:rFonts w:ascii="Times New Roman" w:hAnsi="Times New Roman" w:cs="Times New Roman"/>
          <w:b/>
          <w:color w:val="auto"/>
        </w:rPr>
      </w:pPr>
      <w:bookmarkStart w:id="56" w:name="_Toc14917779"/>
      <w:r>
        <w:rPr>
          <w:rFonts w:ascii="Times New Roman" w:hAnsi="Times New Roman" w:cs="Times New Roman"/>
          <w:b/>
          <w:color w:val="auto"/>
        </w:rPr>
        <w:t xml:space="preserve">Growth rate of each </w:t>
      </w:r>
      <w:r w:rsidR="00A53F4C">
        <w:rPr>
          <w:rFonts w:ascii="Times New Roman" w:hAnsi="Times New Roman" w:cs="Times New Roman"/>
          <w:b/>
          <w:color w:val="auto"/>
        </w:rPr>
        <w:t>variable</w:t>
      </w:r>
      <w:r>
        <w:rPr>
          <w:rFonts w:ascii="Times New Roman" w:hAnsi="Times New Roman" w:cs="Times New Roman"/>
          <w:b/>
          <w:color w:val="auto"/>
        </w:rPr>
        <w:t xml:space="preserve"> on a yearly basis</w:t>
      </w:r>
      <w:bookmarkEnd w:id="56"/>
    </w:p>
    <w:p w:rsidR="00B12FF8" w:rsidRDefault="00282F3D" w:rsidP="00730B88">
      <w:pPr>
        <w:pStyle w:val="Default"/>
        <w:spacing w:line="360" w:lineRule="auto"/>
        <w:ind w:left="720"/>
        <w:jc w:val="both"/>
        <w:rPr>
          <w:color w:val="auto"/>
        </w:rPr>
      </w:pPr>
      <w:r>
        <w:rPr>
          <w:color w:val="auto"/>
        </w:rPr>
        <w:t>Amount in billion Naira</w:t>
      </w:r>
    </w:p>
    <w:p w:rsidR="00B12FF8" w:rsidRDefault="00282F3D" w:rsidP="00730B88">
      <w:pPr>
        <w:pStyle w:val="Default"/>
        <w:spacing w:line="360" w:lineRule="auto"/>
        <w:jc w:val="both"/>
        <w:rPr>
          <w:color w:val="auto"/>
          <w:sz w:val="22"/>
          <w:szCs w:val="22"/>
        </w:rPr>
      </w:pPr>
      <w:r>
        <w:rPr>
          <w:color w:val="auto"/>
        </w:rPr>
        <w:fldChar w:fldCharType="begin"/>
      </w:r>
      <w:r>
        <w:rPr>
          <w:color w:val="auto"/>
        </w:rPr>
        <w:instrText xml:space="preserve"> LINK Excel.Sheet.12 "C:\\Users\\Irewole\\Desktop\\research work\\DATA.xlsx" "Sheet2!R1C1:R21C11" \a \f 4 \h  \* MERGEFORMAT </w:instrText>
      </w:r>
      <w:r>
        <w:rPr>
          <w:color w:val="auto"/>
        </w:rPr>
        <w:fldChar w:fldCharType="separate"/>
      </w:r>
    </w:p>
    <w:tbl>
      <w:tblPr>
        <w:tblW w:w="9324" w:type="dxa"/>
        <w:tblInd w:w="-1011" w:type="dxa"/>
        <w:tblLayout w:type="fixed"/>
        <w:tblLook w:val="04A0" w:firstRow="1" w:lastRow="0" w:firstColumn="1" w:lastColumn="0" w:noHBand="0" w:noVBand="1"/>
      </w:tblPr>
      <w:tblGrid>
        <w:gridCol w:w="648"/>
        <w:gridCol w:w="801"/>
        <w:gridCol w:w="1176"/>
        <w:gridCol w:w="869"/>
        <w:gridCol w:w="1176"/>
        <w:gridCol w:w="972"/>
        <w:gridCol w:w="1312"/>
        <w:gridCol w:w="1176"/>
        <w:gridCol w:w="1194"/>
      </w:tblGrid>
      <w:tr w:rsidR="00B12FF8">
        <w:trPr>
          <w:trHeight w:val="758"/>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Year </w:t>
            </w: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Taxes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Growth % 1 </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Fines &amp; fees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Growth % 2 </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Licenses </w:t>
            </w:r>
          </w:p>
        </w:tc>
        <w:tc>
          <w:tcPr>
            <w:tcW w:w="1312"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Growth % 3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Infrastructural Project</w:t>
            </w: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 xml:space="preserve"> Growth %</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1996</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4.84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0.95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2.63</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1997</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9.82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102.62</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0.21</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-98.25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5.92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125.59</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1998</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5.80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-40.95</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0.84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290.19</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0.30</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29,500.00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5.69</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-3.88</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1999</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10.72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84.87</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255.45</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0.38</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27.7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3.26</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-42.8</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2000</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8.43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-21.35</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-56.74</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76.46</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8.09</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148.48</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2001</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10.91</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29.41</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50.78</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0.66</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3.92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-51.59</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2002</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13.99</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28.3</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31.56</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0.30</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-54.35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6.07</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54.98</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2003</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18.18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29.95</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3.61</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41.74</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0.51</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70.57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8.52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40.28</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2004</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24.45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34.45</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0.73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-79.67</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9.69</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13.75</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2005</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29.38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20.18</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0.68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-7.08</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#VALUE!</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#DIV/0!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19.20</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98.17</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2006</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50.17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70.78</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6.58</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864.32</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0.84</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#DIV/0!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2007</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66.19</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31.93</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7.65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16.35</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0.73</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10.42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#DIV/0!</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2008</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101.44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53.26</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29.66</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1.60</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120.01</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12.42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19.26</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2009</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139.14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37.17</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14.92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50.4</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2.19</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36.97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13.16</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5.92</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2010</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148.45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6.69</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-89.51</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1.84</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-15.92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13.31</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2011</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168.13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13.26</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4.21</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168.71</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1.99</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8.43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170.10</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1,178.22</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2012</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172.44</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2.56</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-67.71</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4.36</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118.77</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196.28</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15.39</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2013</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197.73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14.67</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1.20</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-11.42</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2.06</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-52.85</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186.02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-5.22</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2014</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93.29</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-52.82</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2.59</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115.15</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3.73</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81.32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189.29</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1.76</w:t>
            </w:r>
          </w:p>
        </w:tc>
      </w:tr>
      <w:tr w:rsidR="00B12FF8">
        <w:trPr>
          <w:trHeight w:val="472"/>
        </w:trPr>
        <w:tc>
          <w:tcPr>
            <w:tcW w:w="648" w:type="dxa"/>
            <w:tcBorders>
              <w:top w:val="nil"/>
              <w:left w:val="single" w:sz="4" w:space="0" w:color="auto"/>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2015</w:t>
            </w:r>
          </w:p>
        </w:tc>
        <w:tc>
          <w:tcPr>
            <w:tcW w:w="801"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117.53</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25.98</w:t>
            </w:r>
          </w:p>
        </w:tc>
        <w:tc>
          <w:tcPr>
            <w:tcW w:w="869"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2.96</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14.43</w:t>
            </w:r>
          </w:p>
        </w:tc>
        <w:tc>
          <w:tcPr>
            <w:tcW w:w="97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2.89</w:t>
            </w:r>
          </w:p>
        </w:tc>
        <w:tc>
          <w:tcPr>
            <w:tcW w:w="1312"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-22.52</w:t>
            </w:r>
          </w:p>
        </w:tc>
        <w:tc>
          <w:tcPr>
            <w:tcW w:w="1176"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65.42</w:t>
            </w:r>
          </w:p>
        </w:tc>
        <w:tc>
          <w:tcPr>
            <w:tcW w:w="1194" w:type="dxa"/>
            <w:tcBorders>
              <w:top w:val="nil"/>
              <w:left w:val="nil"/>
              <w:bottom w:val="single" w:sz="4" w:space="0" w:color="auto"/>
              <w:right w:val="single" w:sz="4" w:space="0" w:color="auto"/>
            </w:tcBorders>
            <w:shd w:val="clear" w:color="auto" w:fill="auto"/>
            <w:noWrap/>
            <w:vAlign w:val="center"/>
          </w:tcPr>
          <w:p w:rsidR="00B12FF8" w:rsidRDefault="00282F3D" w:rsidP="00730B88">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-65.44</w:t>
            </w:r>
          </w:p>
        </w:tc>
      </w:tr>
    </w:tbl>
    <w:p w:rsidR="00B12FF8" w:rsidRDefault="00282F3D" w:rsidP="00730B88">
      <w:pPr>
        <w:pStyle w:val="Default"/>
        <w:spacing w:line="360" w:lineRule="auto"/>
        <w:jc w:val="both"/>
        <w:rPr>
          <w:color w:val="auto"/>
        </w:rPr>
      </w:pPr>
      <w:r>
        <w:rPr>
          <w:color w:val="auto"/>
        </w:rPr>
        <w:fldChar w:fldCharType="end"/>
      </w:r>
    </w:p>
    <w:p w:rsidR="00B12FF8" w:rsidRDefault="00282F3D" w:rsidP="00730B88">
      <w:pPr>
        <w:pStyle w:val="Heading2"/>
        <w:numPr>
          <w:ilvl w:val="0"/>
          <w:numId w:val="10"/>
        </w:numPr>
        <w:spacing w:line="360" w:lineRule="auto"/>
        <w:rPr>
          <w:rFonts w:ascii="Times New Roman" w:hAnsi="Times New Roman" w:cs="Times New Roman"/>
          <w:b/>
          <w:color w:val="auto"/>
        </w:rPr>
      </w:pPr>
      <w:bookmarkStart w:id="57" w:name="_Toc14917780"/>
      <w:r>
        <w:rPr>
          <w:rFonts w:ascii="Times New Roman" w:hAnsi="Times New Roman" w:cs="Times New Roman"/>
          <w:b/>
          <w:color w:val="auto"/>
        </w:rPr>
        <w:t>Proportion of each IGR variable to Infrastructural development</w:t>
      </w:r>
      <w:bookmarkEnd w:id="57"/>
    </w:p>
    <w:p w:rsidR="00B12FF8" w:rsidRDefault="00282F3D" w:rsidP="00730B88">
      <w:pPr>
        <w:pStyle w:val="Default"/>
        <w:spacing w:line="360" w:lineRule="auto"/>
        <w:jc w:val="both"/>
        <w:rPr>
          <w:color w:val="auto"/>
        </w:rPr>
      </w:pPr>
      <w:r>
        <w:rPr>
          <w:noProof/>
          <w:color w:val="auto"/>
        </w:rPr>
        <w:drawing>
          <wp:inline distT="0" distB="0" distL="114300" distR="114300" wp14:anchorId="169FE917" wp14:editId="0FBDC54A">
            <wp:extent cx="5495925" cy="3301365"/>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282F3D" w:rsidP="00730B88">
      <w:pPr>
        <w:pStyle w:val="Heading2"/>
        <w:numPr>
          <w:ilvl w:val="0"/>
          <w:numId w:val="10"/>
        </w:numPr>
        <w:spacing w:line="360" w:lineRule="auto"/>
        <w:rPr>
          <w:rFonts w:ascii="Times New Roman" w:hAnsi="Times New Roman" w:cs="Times New Roman"/>
          <w:b/>
        </w:rPr>
      </w:pPr>
      <w:bookmarkStart w:id="58" w:name="_Toc14917781"/>
      <w:r>
        <w:rPr>
          <w:rFonts w:ascii="Times New Roman" w:hAnsi="Times New Roman" w:cs="Times New Roman"/>
          <w:b/>
          <w:color w:val="auto"/>
        </w:rPr>
        <w:t>Data Analysis Result</w:t>
      </w:r>
      <w:bookmarkEnd w:id="58"/>
      <w:r>
        <w:rPr>
          <w:rFonts w:ascii="Times New Roman" w:hAnsi="Times New Roman" w:cs="Times New Roman"/>
          <w:b/>
        </w:rPr>
        <w:fldChar w:fldCharType="begin"/>
      </w:r>
      <w:r>
        <w:rPr>
          <w:rFonts w:ascii="Times New Roman" w:hAnsi="Times New Roman" w:cs="Times New Roman"/>
          <w:b/>
        </w:rPr>
        <w:instrText xml:space="preserve"> LINK Excel.Sheet.12 "C:\\Users\\Irewole\\Desktop\\research work\\OUTPUT.xlsx 1.xlsx 2.xlsx 3.xlsx 4.xlsx 5.xlsx 6.xlsx" "Sheet1!R36C1:R52C7" \a \f 4 \h  \* MERGEFORMAT </w:instrText>
      </w:r>
      <w:r>
        <w:rPr>
          <w:rFonts w:ascii="Times New Roman" w:hAnsi="Times New Roman" w:cs="Times New Roman"/>
          <w:b/>
        </w:rPr>
        <w:fldChar w:fldCharType="separate"/>
      </w:r>
    </w:p>
    <w:tbl>
      <w:tblPr>
        <w:tblW w:w="7497" w:type="dxa"/>
        <w:tblLayout w:type="fixed"/>
        <w:tblLook w:val="04A0" w:firstRow="1" w:lastRow="0" w:firstColumn="1" w:lastColumn="0" w:noHBand="0" w:noVBand="1"/>
      </w:tblPr>
      <w:tblGrid>
        <w:gridCol w:w="1024"/>
        <w:gridCol w:w="1783"/>
        <w:gridCol w:w="1783"/>
        <w:gridCol w:w="920"/>
        <w:gridCol w:w="923"/>
        <w:gridCol w:w="1064"/>
      </w:tblGrid>
      <w:tr w:rsidR="00B12FF8">
        <w:trPr>
          <w:trHeight w:val="559"/>
        </w:trPr>
        <w:tc>
          <w:tcPr>
            <w:tcW w:w="2807"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783"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INFRASTRUCTURE</w:t>
            </w:r>
          </w:p>
        </w:tc>
        <w:tc>
          <w:tcPr>
            <w:tcW w:w="920"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923"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1064"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r>
      <w:tr w:rsidR="00B12FF8">
        <w:trPr>
          <w:trHeight w:val="300"/>
        </w:trPr>
        <w:tc>
          <w:tcPr>
            <w:tcW w:w="1024" w:type="dxa"/>
            <w:vMerge w:val="restart"/>
            <w:tcBorders>
              <w:top w:val="nil"/>
              <w:left w:val="single" w:sz="12" w:space="0" w:color="000000"/>
              <w:bottom w:val="nil"/>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Pearson Correlation</w:t>
            </w: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INFRASTRUCTURE</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.723</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-.199</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.795</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.723</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.248</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.790</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-.199</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.248</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.795</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.790</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r>
      <w:tr w:rsidR="00B12FF8">
        <w:trPr>
          <w:trHeight w:val="300"/>
        </w:trPr>
        <w:tc>
          <w:tcPr>
            <w:tcW w:w="1024" w:type="dxa"/>
            <w:vMerge w:val="restart"/>
            <w:tcBorders>
              <w:top w:val="nil"/>
              <w:left w:val="single" w:sz="12" w:space="0" w:color="000000"/>
              <w:bottom w:val="nil"/>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Sig. (1-tailed)</w:t>
            </w: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INFRASTRUCTURE</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.215</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.161</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.215</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.161</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.319</w:t>
            </w:r>
          </w:p>
        </w:tc>
      </w:tr>
      <w:tr w:rsidR="00B12FF8">
        <w:trPr>
          <w:trHeight w:val="300"/>
        </w:trPr>
        <w:tc>
          <w:tcPr>
            <w:tcW w:w="1024" w:type="dxa"/>
            <w:vMerge/>
            <w:tcBorders>
              <w:top w:val="nil"/>
              <w:left w:val="single" w:sz="12" w:space="0" w:color="000000"/>
              <w:bottom w:val="nil"/>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.319</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B12FF8">
        <w:trPr>
          <w:trHeight w:val="300"/>
        </w:trPr>
        <w:tc>
          <w:tcPr>
            <w:tcW w:w="1024" w:type="dxa"/>
            <w:vMerge w:val="restart"/>
            <w:tcBorders>
              <w:top w:val="nil"/>
              <w:left w:val="single" w:sz="12" w:space="0" w:color="000000"/>
              <w:bottom w:val="single" w:sz="12" w:space="0" w:color="000000"/>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N</w:t>
            </w: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INFRASTRUCTURE</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r>
      <w:tr w:rsidR="00B12FF8">
        <w:trPr>
          <w:trHeight w:val="300"/>
        </w:trPr>
        <w:tc>
          <w:tcPr>
            <w:tcW w:w="1024"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r>
      <w:tr w:rsidR="00B12FF8">
        <w:trPr>
          <w:trHeight w:val="300"/>
        </w:trPr>
        <w:tc>
          <w:tcPr>
            <w:tcW w:w="1024"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r>
      <w:tr w:rsidR="00B12FF8">
        <w:trPr>
          <w:trHeight w:val="300"/>
        </w:trPr>
        <w:tc>
          <w:tcPr>
            <w:tcW w:w="1024"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783"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c>
          <w:tcPr>
            <w:tcW w:w="178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9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64"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r>
    </w:tbl>
    <w:p w:rsidR="00B12FF8" w:rsidRDefault="00282F3D" w:rsidP="00730B88">
      <w:pPr>
        <w:pStyle w:val="Default"/>
        <w:spacing w:line="360" w:lineRule="auto"/>
        <w:jc w:val="both"/>
        <w:rPr>
          <w:b/>
          <w:color w:val="auto"/>
        </w:rPr>
      </w:pPr>
      <w:r>
        <w:rPr>
          <w:b/>
          <w:color w:val="auto"/>
        </w:rPr>
        <w:fldChar w:fldCharType="end"/>
      </w: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282F3D" w:rsidP="00730B88">
      <w:pPr>
        <w:pStyle w:val="Default"/>
        <w:spacing w:line="360" w:lineRule="auto"/>
        <w:jc w:val="both"/>
        <w:rPr>
          <w:color w:val="auto"/>
          <w:sz w:val="22"/>
          <w:szCs w:val="22"/>
        </w:rPr>
      </w:pPr>
      <w:r>
        <w:rPr>
          <w:color w:val="auto"/>
        </w:rPr>
        <w:fldChar w:fldCharType="begin"/>
      </w:r>
      <w:r>
        <w:rPr>
          <w:color w:val="auto"/>
        </w:rPr>
        <w:instrText xml:space="preserve"> LINK Excel.Sheet.12 "C:\\Users\\Irewole\\Desktop\\research work\\OUTPUT.xlsx 1.xlsx 2.xlsx 3.xlsx 4.xlsx 5.xlsx 6.xlsx" "Sheet1!R60C1:R63C11" \a \f 4 \h  \* MERGEFORMAT </w:instrText>
      </w:r>
      <w:r>
        <w:rPr>
          <w:color w:val="auto"/>
        </w:rPr>
        <w:fldChar w:fldCharType="separate"/>
      </w:r>
    </w:p>
    <w:tbl>
      <w:tblPr>
        <w:tblW w:w="8864" w:type="dxa"/>
        <w:tblLayout w:type="fixed"/>
        <w:tblLook w:val="04A0" w:firstRow="1" w:lastRow="0" w:firstColumn="1" w:lastColumn="0" w:noHBand="0" w:noVBand="1"/>
      </w:tblPr>
      <w:tblGrid>
        <w:gridCol w:w="686"/>
        <w:gridCol w:w="613"/>
        <w:gridCol w:w="768"/>
        <w:gridCol w:w="881"/>
        <w:gridCol w:w="891"/>
        <w:gridCol w:w="815"/>
        <w:gridCol w:w="815"/>
        <w:gridCol w:w="690"/>
        <w:gridCol w:w="488"/>
        <w:gridCol w:w="815"/>
        <w:gridCol w:w="1402"/>
      </w:tblGrid>
      <w:tr w:rsidR="00B12FF8">
        <w:trPr>
          <w:trHeight w:val="522"/>
        </w:trPr>
        <w:tc>
          <w:tcPr>
            <w:tcW w:w="8864" w:type="dxa"/>
            <w:gridSpan w:val="11"/>
            <w:tcBorders>
              <w:top w:val="nil"/>
              <w:left w:val="nil"/>
              <w:bottom w:val="nil"/>
              <w:right w:val="nil"/>
            </w:tcBorders>
            <w:shd w:val="clear" w:color="auto" w:fill="auto"/>
            <w:vAlign w:val="center"/>
          </w:tcPr>
          <w:p w:rsidR="00B12FF8" w:rsidRDefault="00282F3D" w:rsidP="00730B88">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Model Summary </w:t>
            </w:r>
            <w:r>
              <w:rPr>
                <w:rFonts w:ascii="Times New Roman" w:eastAsia="Times New Roman" w:hAnsi="Times New Roman" w:cs="Times New Roman"/>
                <w:sz w:val="18"/>
                <w:szCs w:val="18"/>
                <w:vertAlign w:val="superscript"/>
              </w:rPr>
              <w:t>b</w:t>
            </w:r>
          </w:p>
        </w:tc>
      </w:tr>
      <w:tr w:rsidR="00B12FF8">
        <w:trPr>
          <w:trHeight w:val="434"/>
        </w:trPr>
        <w:tc>
          <w:tcPr>
            <w:tcW w:w="6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613"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w:t>
            </w:r>
          </w:p>
        </w:tc>
        <w:tc>
          <w:tcPr>
            <w:tcW w:w="768"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 Square</w:t>
            </w:r>
          </w:p>
        </w:tc>
        <w:tc>
          <w:tcPr>
            <w:tcW w:w="881"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Adjusted R Square</w:t>
            </w:r>
          </w:p>
        </w:tc>
        <w:tc>
          <w:tcPr>
            <w:tcW w:w="891"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 of the Estimate</w:t>
            </w:r>
          </w:p>
        </w:tc>
        <w:tc>
          <w:tcPr>
            <w:tcW w:w="3623" w:type="dxa"/>
            <w:gridSpan w:val="5"/>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Change Statistics</w:t>
            </w:r>
          </w:p>
        </w:tc>
        <w:tc>
          <w:tcPr>
            <w:tcW w:w="1402"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Durbin-Watson</w:t>
            </w:r>
          </w:p>
        </w:tc>
      </w:tr>
      <w:tr w:rsidR="00B12FF8">
        <w:trPr>
          <w:trHeight w:val="810"/>
        </w:trPr>
        <w:tc>
          <w:tcPr>
            <w:tcW w:w="686" w:type="dxa"/>
            <w:vMerge/>
            <w:tcBorders>
              <w:top w:val="single" w:sz="12" w:space="0" w:color="000000"/>
              <w:left w:val="single" w:sz="12" w:space="0" w:color="000000"/>
              <w:bottom w:val="single" w:sz="12" w:space="0" w:color="000000"/>
              <w:right w:val="single" w:sz="12"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613" w:type="dxa"/>
            <w:vMerge/>
            <w:tcBorders>
              <w:top w:val="single" w:sz="12" w:space="0" w:color="000000"/>
              <w:left w:val="single" w:sz="12"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768"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881"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891"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815"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 Square Change</w:t>
            </w:r>
          </w:p>
        </w:tc>
        <w:tc>
          <w:tcPr>
            <w:tcW w:w="815"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 Change</w:t>
            </w:r>
          </w:p>
        </w:tc>
        <w:tc>
          <w:tcPr>
            <w:tcW w:w="69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df1</w:t>
            </w:r>
          </w:p>
        </w:tc>
        <w:tc>
          <w:tcPr>
            <w:tcW w:w="488"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df2</w:t>
            </w:r>
          </w:p>
        </w:tc>
        <w:tc>
          <w:tcPr>
            <w:tcW w:w="815"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 F Change</w:t>
            </w:r>
          </w:p>
        </w:tc>
        <w:tc>
          <w:tcPr>
            <w:tcW w:w="1402" w:type="dxa"/>
            <w:vMerge/>
            <w:tcBorders>
              <w:top w:val="single" w:sz="12" w:space="0" w:color="000000"/>
              <w:left w:val="single" w:sz="4" w:space="0" w:color="000000"/>
              <w:bottom w:val="single" w:sz="12" w:space="0" w:color="000000"/>
              <w:right w:val="single" w:sz="12"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r>
      <w:tr w:rsidR="00B12FF8">
        <w:trPr>
          <w:trHeight w:val="434"/>
        </w:trPr>
        <w:tc>
          <w:tcPr>
            <w:tcW w:w="686" w:type="dxa"/>
            <w:tcBorders>
              <w:top w:val="nil"/>
              <w:left w:val="single" w:sz="12" w:space="0" w:color="000000"/>
              <w:bottom w:val="single" w:sz="12" w:space="0" w:color="000000"/>
              <w:right w:val="single" w:sz="12" w:space="0" w:color="000000"/>
            </w:tcBorders>
            <w:shd w:val="clear" w:color="auto" w:fill="auto"/>
            <w:noWrap/>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613"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.903</w:t>
            </w:r>
            <w:r>
              <w:rPr>
                <w:rFonts w:ascii="Times New Roman" w:eastAsia="Times New Roman" w:hAnsi="Times New Roman" w:cs="Times New Roman"/>
                <w:sz w:val="18"/>
                <w:szCs w:val="18"/>
                <w:vertAlign w:val="superscript"/>
              </w:rPr>
              <w:t>a</w:t>
            </w:r>
          </w:p>
        </w:tc>
        <w:tc>
          <w:tcPr>
            <w:tcW w:w="768"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.815</w:t>
            </w:r>
          </w:p>
        </w:tc>
        <w:tc>
          <w:tcPr>
            <w:tcW w:w="881"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.759</w:t>
            </w:r>
          </w:p>
        </w:tc>
        <w:tc>
          <w:tcPr>
            <w:tcW w:w="891"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37.307</w:t>
            </w:r>
          </w:p>
        </w:tc>
        <w:tc>
          <w:tcPr>
            <w:tcW w:w="815"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.815</w:t>
            </w:r>
          </w:p>
        </w:tc>
        <w:tc>
          <w:tcPr>
            <w:tcW w:w="815"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14.354</w:t>
            </w:r>
          </w:p>
        </w:tc>
        <w:tc>
          <w:tcPr>
            <w:tcW w:w="690"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488"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815"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02" w:type="dxa"/>
            <w:tcBorders>
              <w:top w:val="nil"/>
              <w:left w:val="nil"/>
              <w:bottom w:val="single" w:sz="12" w:space="0" w:color="000000"/>
              <w:right w:val="single" w:sz="12"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2.149</w:t>
            </w:r>
          </w:p>
        </w:tc>
      </w:tr>
    </w:tbl>
    <w:p w:rsidR="00B12FF8" w:rsidRDefault="00282F3D" w:rsidP="00730B88">
      <w:pPr>
        <w:pStyle w:val="Default"/>
        <w:spacing w:line="360" w:lineRule="auto"/>
        <w:jc w:val="both"/>
        <w:rPr>
          <w:color w:val="auto"/>
        </w:rPr>
      </w:pPr>
      <w:r>
        <w:rPr>
          <w:color w:val="auto"/>
        </w:rPr>
        <w:fldChar w:fldCharType="end"/>
      </w:r>
    </w:p>
    <w:p w:rsidR="00B12FF8" w:rsidRDefault="00282F3D" w:rsidP="00730B88">
      <w:pPr>
        <w:pStyle w:val="Default"/>
        <w:spacing w:line="360" w:lineRule="auto"/>
        <w:jc w:val="both"/>
        <w:rPr>
          <w:color w:val="auto"/>
          <w:sz w:val="22"/>
          <w:szCs w:val="22"/>
        </w:rPr>
      </w:pPr>
      <w:r>
        <w:rPr>
          <w:color w:val="auto"/>
        </w:rPr>
        <w:fldChar w:fldCharType="begin"/>
      </w:r>
      <w:r>
        <w:rPr>
          <w:color w:val="auto"/>
        </w:rPr>
        <w:instrText xml:space="preserve"> LINK Excel.Sheet.12 "C:\\Users\\Irewole\\Desktop\\research work\\OUTPUT.xlsx 1.xlsx 2.xlsx 3.xlsx 4.xlsx 5.xlsx 6.xlsx" "Sheet1!R67C1:R84C9" \a \f 4 \h  \* MERGEFORMAT </w:instrText>
      </w:r>
      <w:r>
        <w:rPr>
          <w:color w:val="auto"/>
        </w:rPr>
        <w:fldChar w:fldCharType="separate"/>
      </w:r>
    </w:p>
    <w:tbl>
      <w:tblPr>
        <w:tblW w:w="8640" w:type="dxa"/>
        <w:tblLayout w:type="fixed"/>
        <w:tblLook w:val="04A0" w:firstRow="1" w:lastRow="0" w:firstColumn="1" w:lastColumn="0" w:noHBand="0" w:noVBand="1"/>
      </w:tblPr>
      <w:tblGrid>
        <w:gridCol w:w="317"/>
        <w:gridCol w:w="1271"/>
        <w:gridCol w:w="1267"/>
        <w:gridCol w:w="1123"/>
        <w:gridCol w:w="1277"/>
        <w:gridCol w:w="775"/>
        <w:gridCol w:w="810"/>
        <w:gridCol w:w="990"/>
        <w:gridCol w:w="810"/>
      </w:tblGrid>
      <w:tr w:rsidR="00B12FF8">
        <w:trPr>
          <w:trHeight w:val="360"/>
        </w:trPr>
        <w:tc>
          <w:tcPr>
            <w:tcW w:w="6840" w:type="dxa"/>
            <w:gridSpan w:val="7"/>
            <w:tcBorders>
              <w:top w:val="nil"/>
              <w:left w:val="nil"/>
              <w:bottom w:val="nil"/>
              <w:right w:val="nil"/>
            </w:tcBorders>
            <w:shd w:val="clear" w:color="auto" w:fill="auto"/>
            <w:vAlign w:val="center"/>
          </w:tcPr>
          <w:p w:rsidR="00B12FF8" w:rsidRDefault="00282F3D" w:rsidP="00730B88">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ANOVA </w:t>
            </w:r>
            <w:r>
              <w:rPr>
                <w:rFonts w:ascii="Times New Roman" w:eastAsia="Times New Roman" w:hAnsi="Times New Roman" w:cs="Times New Roman"/>
                <w:sz w:val="18"/>
                <w:szCs w:val="18"/>
                <w:vertAlign w:val="superscript"/>
              </w:rPr>
              <w:t>a</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jc w:val="center"/>
              <w:rPr>
                <w:rFonts w:ascii="Times New Roman" w:eastAsia="Times New Roman" w:hAnsi="Times New Roman" w:cs="Times New Roman"/>
                <w:b/>
                <w:bCs/>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559"/>
        </w:trPr>
        <w:tc>
          <w:tcPr>
            <w:tcW w:w="1588"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1267"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Sum of Squares</w:t>
            </w:r>
          </w:p>
        </w:tc>
        <w:tc>
          <w:tcPr>
            <w:tcW w:w="1123"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df</w:t>
            </w:r>
            <w:proofErr w:type="spellEnd"/>
          </w:p>
        </w:tc>
        <w:tc>
          <w:tcPr>
            <w:tcW w:w="1277"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Mean Square</w:t>
            </w:r>
          </w:p>
        </w:tc>
        <w:tc>
          <w:tcPr>
            <w:tcW w:w="775" w:type="dxa"/>
            <w:tcBorders>
              <w:top w:val="single" w:sz="12" w:space="0" w:color="000000"/>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w:t>
            </w:r>
          </w:p>
        </w:tc>
        <w:tc>
          <w:tcPr>
            <w:tcW w:w="810" w:type="dxa"/>
            <w:tcBorders>
              <w:top w:val="single" w:sz="12" w:space="0" w:color="000000"/>
              <w:left w:val="nil"/>
              <w:bottom w:val="single" w:sz="12" w:space="0" w:color="000000"/>
              <w:right w:val="single" w:sz="12"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jc w:val="center"/>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00"/>
        </w:trPr>
        <w:tc>
          <w:tcPr>
            <w:tcW w:w="317" w:type="dxa"/>
            <w:vMerge w:val="restart"/>
            <w:tcBorders>
              <w:top w:val="nil"/>
              <w:left w:val="single" w:sz="12" w:space="0" w:color="000000"/>
              <w:bottom w:val="single" w:sz="12" w:space="0" w:color="000000"/>
              <w:right w:val="nil"/>
            </w:tcBorders>
            <w:shd w:val="clear" w:color="auto" w:fill="auto"/>
            <w:noWrap/>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Regression</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79916.254</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27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19979.063</w:t>
            </w:r>
          </w:p>
        </w:tc>
        <w:tc>
          <w:tcPr>
            <w:tcW w:w="7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14.354</w:t>
            </w:r>
          </w:p>
        </w:tc>
        <w:tc>
          <w:tcPr>
            <w:tcW w:w="810"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r>
              <w:rPr>
                <w:rFonts w:ascii="Times New Roman" w:eastAsia="Times New Roman" w:hAnsi="Times New Roman" w:cs="Times New Roman"/>
                <w:sz w:val="18"/>
                <w:szCs w:val="18"/>
                <w:vertAlign w:val="superscript"/>
              </w:rPr>
              <w:t>b</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jc w:val="right"/>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00"/>
        </w:trPr>
        <w:tc>
          <w:tcPr>
            <w:tcW w:w="317"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18093.892</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127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1391.838</w:t>
            </w:r>
          </w:p>
        </w:tc>
        <w:tc>
          <w:tcPr>
            <w:tcW w:w="775" w:type="dxa"/>
            <w:tcBorders>
              <w:top w:val="nil"/>
              <w:left w:val="nil"/>
              <w:bottom w:val="nil"/>
              <w:right w:val="single" w:sz="4"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nil"/>
              <w:right w:val="single" w:sz="12"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00"/>
        </w:trPr>
        <w:tc>
          <w:tcPr>
            <w:tcW w:w="317"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single" w:sz="12" w:space="0" w:color="000000"/>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Total</w:t>
            </w:r>
          </w:p>
        </w:tc>
        <w:tc>
          <w:tcPr>
            <w:tcW w:w="1267"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98010.146</w:t>
            </w:r>
          </w:p>
        </w:tc>
        <w:tc>
          <w:tcPr>
            <w:tcW w:w="1123" w:type="dxa"/>
            <w:tcBorders>
              <w:top w:val="nil"/>
              <w:left w:val="nil"/>
              <w:bottom w:val="single" w:sz="12" w:space="0" w:color="000000"/>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277"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75" w:type="dxa"/>
            <w:tcBorders>
              <w:top w:val="nil"/>
              <w:left w:val="nil"/>
              <w:bottom w:val="single" w:sz="12" w:space="0" w:color="000000"/>
              <w:right w:val="single" w:sz="4"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single" w:sz="12" w:space="0" w:color="000000"/>
              <w:right w:val="single" w:sz="12"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19"/>
        </w:trPr>
        <w:tc>
          <w:tcPr>
            <w:tcW w:w="6840" w:type="dxa"/>
            <w:gridSpan w:val="7"/>
            <w:tcBorders>
              <w:top w:val="nil"/>
              <w:left w:val="nil"/>
              <w:bottom w:val="nil"/>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 Dependent Variable: INFRASTRUCTURE</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19"/>
        </w:trPr>
        <w:tc>
          <w:tcPr>
            <w:tcW w:w="6840" w:type="dxa"/>
            <w:gridSpan w:val="7"/>
            <w:tcBorders>
              <w:top w:val="nil"/>
              <w:left w:val="nil"/>
              <w:bottom w:val="nil"/>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b. Predictors: (Constant) FINES &amp; FEES, TAXES, LICENCES</w:t>
            </w: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18"/>
                <w:szCs w:val="18"/>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00"/>
        </w:trPr>
        <w:tc>
          <w:tcPr>
            <w:tcW w:w="31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271"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26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123"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27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775"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r w:rsidR="00B12FF8">
        <w:trPr>
          <w:trHeight w:val="360"/>
        </w:trPr>
        <w:tc>
          <w:tcPr>
            <w:tcW w:w="8640" w:type="dxa"/>
            <w:gridSpan w:val="9"/>
            <w:tcBorders>
              <w:top w:val="nil"/>
              <w:left w:val="nil"/>
              <w:bottom w:val="nil"/>
              <w:right w:val="nil"/>
            </w:tcBorders>
            <w:shd w:val="clear" w:color="auto" w:fill="auto"/>
            <w:vAlign w:val="center"/>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Coefficients </w:t>
            </w:r>
            <w:r>
              <w:rPr>
                <w:rFonts w:ascii="Times New Roman" w:eastAsia="Times New Roman" w:hAnsi="Times New Roman" w:cs="Times New Roman"/>
                <w:sz w:val="18"/>
                <w:szCs w:val="18"/>
                <w:vertAlign w:val="superscript"/>
              </w:rPr>
              <w:t>a</w:t>
            </w:r>
          </w:p>
        </w:tc>
      </w:tr>
      <w:tr w:rsidR="00B12FF8">
        <w:trPr>
          <w:trHeight w:val="559"/>
        </w:trPr>
        <w:tc>
          <w:tcPr>
            <w:tcW w:w="1588"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2390" w:type="dxa"/>
            <w:gridSpan w:val="2"/>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Coefficients</w:t>
            </w:r>
          </w:p>
        </w:tc>
        <w:tc>
          <w:tcPr>
            <w:tcW w:w="1277" w:type="dxa"/>
            <w:tcBorders>
              <w:top w:val="single" w:sz="12" w:space="0" w:color="000000"/>
              <w:left w:val="nil"/>
              <w:bottom w:val="single" w:sz="4"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Standardized Coefficients</w:t>
            </w:r>
          </w:p>
        </w:tc>
        <w:tc>
          <w:tcPr>
            <w:tcW w:w="775"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tc>
        <w:tc>
          <w:tcPr>
            <w:tcW w:w="81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c>
          <w:tcPr>
            <w:tcW w:w="1800" w:type="dxa"/>
            <w:gridSpan w:val="2"/>
            <w:tcBorders>
              <w:top w:val="single" w:sz="12" w:space="0" w:color="000000"/>
              <w:left w:val="nil"/>
              <w:bottom w:val="single" w:sz="4" w:space="0" w:color="000000"/>
              <w:right w:val="single" w:sz="12"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Collinearity Statistics</w:t>
            </w:r>
          </w:p>
        </w:tc>
      </w:tr>
      <w:tr w:rsidR="00B12FF8">
        <w:trPr>
          <w:trHeight w:val="300"/>
        </w:trPr>
        <w:tc>
          <w:tcPr>
            <w:tcW w:w="1588" w:type="dxa"/>
            <w:gridSpan w:val="2"/>
            <w:vMerge/>
            <w:tcBorders>
              <w:top w:val="single" w:sz="12" w:space="0" w:color="000000"/>
              <w:left w:val="single" w:sz="12" w:space="0" w:color="000000"/>
              <w:bottom w:val="single" w:sz="12" w:space="0" w:color="000000"/>
              <w:right w:val="single" w:sz="12"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67"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123"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1277"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Beta</w:t>
            </w:r>
          </w:p>
        </w:tc>
        <w:tc>
          <w:tcPr>
            <w:tcW w:w="775"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810" w:type="dxa"/>
            <w:vMerge/>
            <w:tcBorders>
              <w:top w:val="single" w:sz="12" w:space="0" w:color="000000"/>
              <w:left w:val="single" w:sz="4" w:space="0" w:color="000000"/>
              <w:bottom w:val="single" w:sz="12" w:space="0" w:color="000000"/>
              <w:right w:val="single" w:sz="4" w:space="0" w:color="000000"/>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990" w:type="dxa"/>
            <w:tcBorders>
              <w:top w:val="nil"/>
              <w:left w:val="nil"/>
              <w:bottom w:val="single" w:sz="12" w:space="0" w:color="000000"/>
              <w:right w:val="single" w:sz="4"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Tolerance</w:t>
            </w:r>
          </w:p>
        </w:tc>
        <w:tc>
          <w:tcPr>
            <w:tcW w:w="810" w:type="dxa"/>
            <w:tcBorders>
              <w:top w:val="nil"/>
              <w:left w:val="nil"/>
              <w:bottom w:val="single" w:sz="12" w:space="0" w:color="000000"/>
              <w:right w:val="single" w:sz="12" w:space="0" w:color="000000"/>
            </w:tcBorders>
            <w:shd w:val="clear" w:color="auto" w:fill="auto"/>
            <w:vAlign w:val="bottom"/>
          </w:tcPr>
          <w:p w:rsidR="00B12FF8" w:rsidRDefault="00282F3D" w:rsidP="00730B88">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VIF</w:t>
            </w:r>
          </w:p>
        </w:tc>
      </w:tr>
      <w:tr w:rsidR="00B12FF8">
        <w:trPr>
          <w:trHeight w:val="300"/>
        </w:trPr>
        <w:tc>
          <w:tcPr>
            <w:tcW w:w="317" w:type="dxa"/>
            <w:vMerge w:val="restart"/>
            <w:tcBorders>
              <w:top w:val="nil"/>
              <w:left w:val="single" w:sz="12" w:space="0" w:color="000000"/>
              <w:bottom w:val="single" w:sz="12" w:space="0" w:color="000000"/>
              <w:right w:val="nil"/>
            </w:tcBorders>
            <w:shd w:val="clear" w:color="auto" w:fill="auto"/>
            <w:noWrap/>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(Constant)</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7.304</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15.860</w:t>
            </w:r>
          </w:p>
        </w:tc>
        <w:tc>
          <w:tcPr>
            <w:tcW w:w="1277" w:type="dxa"/>
            <w:tcBorders>
              <w:top w:val="nil"/>
              <w:left w:val="nil"/>
              <w:bottom w:val="nil"/>
              <w:right w:val="single" w:sz="4"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.461</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.653</w:t>
            </w:r>
          </w:p>
        </w:tc>
        <w:tc>
          <w:tcPr>
            <w:tcW w:w="990" w:type="dxa"/>
            <w:tcBorders>
              <w:top w:val="nil"/>
              <w:left w:val="nil"/>
              <w:bottom w:val="nil"/>
              <w:right w:val="single" w:sz="4"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10" w:type="dxa"/>
            <w:tcBorders>
              <w:top w:val="nil"/>
              <w:left w:val="nil"/>
              <w:bottom w:val="nil"/>
              <w:right w:val="single" w:sz="12" w:space="0" w:color="000000"/>
            </w:tcBorders>
            <w:shd w:val="clear" w:color="auto" w:fill="auto"/>
            <w:vAlign w:val="center"/>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B12FF8">
        <w:trPr>
          <w:trHeight w:val="300"/>
        </w:trPr>
        <w:tc>
          <w:tcPr>
            <w:tcW w:w="317"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TAXES</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.406</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.224</w:t>
            </w:r>
          </w:p>
        </w:tc>
        <w:tc>
          <w:tcPr>
            <w:tcW w:w="127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.367</w:t>
            </w:r>
          </w:p>
        </w:tc>
        <w:tc>
          <w:tcPr>
            <w:tcW w:w="7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1.818</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.349</w:t>
            </w:r>
          </w:p>
        </w:tc>
        <w:tc>
          <w:tcPr>
            <w:tcW w:w="810"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2.867</w:t>
            </w:r>
          </w:p>
        </w:tc>
      </w:tr>
      <w:tr w:rsidR="00B12FF8">
        <w:trPr>
          <w:trHeight w:val="300"/>
        </w:trPr>
        <w:tc>
          <w:tcPr>
            <w:tcW w:w="317"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FINES &amp; FEES</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-6.677</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2.497</w:t>
            </w:r>
          </w:p>
        </w:tc>
        <w:tc>
          <w:tcPr>
            <w:tcW w:w="127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-.334</w:t>
            </w:r>
          </w:p>
        </w:tc>
        <w:tc>
          <w:tcPr>
            <w:tcW w:w="7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-2.674</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.909</w:t>
            </w:r>
          </w:p>
        </w:tc>
        <w:tc>
          <w:tcPr>
            <w:tcW w:w="810"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1.100</w:t>
            </w:r>
          </w:p>
        </w:tc>
      </w:tr>
      <w:tr w:rsidR="00B12FF8">
        <w:trPr>
          <w:trHeight w:val="300"/>
        </w:trPr>
        <w:tc>
          <w:tcPr>
            <w:tcW w:w="317" w:type="dxa"/>
            <w:vMerge/>
            <w:tcBorders>
              <w:top w:val="nil"/>
              <w:left w:val="single" w:sz="12" w:space="0" w:color="000000"/>
              <w:bottom w:val="single" w:sz="12" w:space="0" w:color="000000"/>
              <w:right w:val="nil"/>
            </w:tcBorders>
            <w:vAlign w:val="center"/>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nil"/>
              <w:right w:val="single" w:sz="12" w:space="0" w:color="000000"/>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LICENCES</w:t>
            </w:r>
          </w:p>
        </w:tc>
        <w:tc>
          <w:tcPr>
            <w:tcW w:w="126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39.804</w:t>
            </w:r>
          </w:p>
        </w:tc>
        <w:tc>
          <w:tcPr>
            <w:tcW w:w="1123"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12.747</w:t>
            </w:r>
          </w:p>
        </w:tc>
        <w:tc>
          <w:tcPr>
            <w:tcW w:w="1277"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.672</w:t>
            </w:r>
          </w:p>
        </w:tc>
        <w:tc>
          <w:tcPr>
            <w:tcW w:w="775"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3.123</w:t>
            </w:r>
          </w:p>
        </w:tc>
        <w:tc>
          <w:tcPr>
            <w:tcW w:w="81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.008</w:t>
            </w:r>
          </w:p>
        </w:tc>
        <w:tc>
          <w:tcPr>
            <w:tcW w:w="990" w:type="dxa"/>
            <w:tcBorders>
              <w:top w:val="nil"/>
              <w:left w:val="nil"/>
              <w:bottom w:val="nil"/>
              <w:right w:val="single" w:sz="4"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.307</w:t>
            </w:r>
          </w:p>
        </w:tc>
        <w:tc>
          <w:tcPr>
            <w:tcW w:w="810" w:type="dxa"/>
            <w:tcBorders>
              <w:top w:val="nil"/>
              <w:left w:val="nil"/>
              <w:bottom w:val="nil"/>
              <w:right w:val="single" w:sz="12" w:space="0" w:color="000000"/>
            </w:tcBorders>
            <w:shd w:val="clear" w:color="auto" w:fill="auto"/>
            <w:noWrap/>
            <w:vAlign w:val="center"/>
          </w:tcPr>
          <w:p w:rsidR="00B12FF8" w:rsidRDefault="00282F3D" w:rsidP="00730B88">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3.257</w:t>
            </w:r>
          </w:p>
        </w:tc>
      </w:tr>
      <w:tr w:rsidR="00B12FF8">
        <w:trPr>
          <w:trHeight w:val="319"/>
        </w:trPr>
        <w:tc>
          <w:tcPr>
            <w:tcW w:w="8640" w:type="dxa"/>
            <w:gridSpan w:val="9"/>
            <w:tcBorders>
              <w:top w:val="nil"/>
              <w:left w:val="nil"/>
              <w:bottom w:val="nil"/>
              <w:right w:val="nil"/>
            </w:tcBorders>
            <w:shd w:val="clear" w:color="auto" w:fill="auto"/>
          </w:tcPr>
          <w:p w:rsidR="00B12FF8" w:rsidRDefault="00282F3D" w:rsidP="00730B8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 Dependent Variable: INFRASTRUCTURE</w:t>
            </w:r>
          </w:p>
        </w:tc>
      </w:tr>
      <w:tr w:rsidR="00B12FF8">
        <w:trPr>
          <w:trHeight w:val="300"/>
        </w:trPr>
        <w:tc>
          <w:tcPr>
            <w:tcW w:w="31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18"/>
                <w:szCs w:val="18"/>
              </w:rPr>
            </w:pPr>
          </w:p>
        </w:tc>
        <w:tc>
          <w:tcPr>
            <w:tcW w:w="1271"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26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123"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1277"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775"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tcPr>
          <w:p w:rsidR="00B12FF8" w:rsidRDefault="00B12FF8" w:rsidP="00730B88">
            <w:pPr>
              <w:spacing w:after="0" w:line="360" w:lineRule="auto"/>
              <w:rPr>
                <w:rFonts w:ascii="Times New Roman" w:eastAsia="Times New Roman" w:hAnsi="Times New Roman" w:cs="Times New Roman"/>
                <w:sz w:val="20"/>
                <w:szCs w:val="20"/>
              </w:rPr>
            </w:pPr>
          </w:p>
        </w:tc>
      </w:tr>
    </w:tbl>
    <w:p w:rsidR="00B12FF8" w:rsidRDefault="00282F3D" w:rsidP="00730B88">
      <w:pPr>
        <w:pStyle w:val="Default"/>
        <w:spacing w:line="360" w:lineRule="auto"/>
        <w:jc w:val="both"/>
        <w:rPr>
          <w:color w:val="auto"/>
        </w:rPr>
      </w:pPr>
      <w:r>
        <w:rPr>
          <w:color w:val="auto"/>
        </w:rPr>
        <w:fldChar w:fldCharType="end"/>
      </w: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282F3D" w:rsidP="00730B88">
      <w:pPr>
        <w:pStyle w:val="Default"/>
        <w:spacing w:line="360" w:lineRule="auto"/>
        <w:jc w:val="both"/>
        <w:rPr>
          <w:color w:val="auto"/>
          <w:sz w:val="22"/>
          <w:szCs w:val="22"/>
        </w:rPr>
      </w:pPr>
      <w:r>
        <w:rPr>
          <w:color w:val="auto"/>
        </w:rPr>
        <w:fldChar w:fldCharType="begin"/>
      </w:r>
      <w:r>
        <w:rPr>
          <w:color w:val="auto"/>
        </w:rPr>
        <w:instrText xml:space="preserve"> LINK Excel.Sheet.12 "C:\\Users\\Irewole\\Desktop\\research work\\OUTPUT.xlsx 1.xlsx 2.xlsx 3.xlsx 4.xlsx 5.xlsx 6.xlsx" "Sheet1!R85C1:R93C9" \a \f 4 \h  \* MERGEFORMAT </w:instrText>
      </w:r>
      <w:r>
        <w:rPr>
          <w:color w:val="auto"/>
        </w:rPr>
        <w:fldChar w:fldCharType="separate"/>
      </w:r>
    </w:p>
    <w:tbl>
      <w:tblPr>
        <w:tblW w:w="7470" w:type="dxa"/>
        <w:tblLayout w:type="fixed"/>
        <w:tblLook w:val="04A0" w:firstRow="1" w:lastRow="0" w:firstColumn="1" w:lastColumn="0" w:noHBand="0" w:noVBand="1"/>
      </w:tblPr>
      <w:tblGrid>
        <w:gridCol w:w="354"/>
        <w:gridCol w:w="354"/>
        <w:gridCol w:w="1107"/>
        <w:gridCol w:w="1245"/>
        <w:gridCol w:w="1080"/>
        <w:gridCol w:w="1080"/>
        <w:gridCol w:w="747"/>
        <w:gridCol w:w="1503"/>
      </w:tblGrid>
      <w:tr w:rsidR="00B12FF8">
        <w:trPr>
          <w:gridAfter w:val="4"/>
          <w:wAfter w:w="4410" w:type="dxa"/>
          <w:trHeight w:val="312"/>
        </w:trPr>
        <w:tc>
          <w:tcPr>
            <w:tcW w:w="708" w:type="dxa"/>
            <w:gridSpan w:val="2"/>
            <w:vMerge w:val="restart"/>
            <w:tcBorders>
              <w:top w:val="single" w:sz="12" w:space="0" w:color="000000"/>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Model</w:t>
            </w:r>
          </w:p>
        </w:tc>
        <w:tc>
          <w:tcPr>
            <w:tcW w:w="1107" w:type="dxa"/>
            <w:vMerge w:val="restart"/>
            <w:tcBorders>
              <w:top w:val="single" w:sz="12" w:space="0" w:color="000000"/>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Eigenvalue</w:t>
            </w:r>
          </w:p>
        </w:tc>
        <w:tc>
          <w:tcPr>
            <w:tcW w:w="1245" w:type="dxa"/>
            <w:vMerge w:val="restart"/>
            <w:tcBorders>
              <w:top w:val="single" w:sz="12" w:space="0" w:color="000000"/>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Condition Index</w:t>
            </w:r>
          </w:p>
        </w:tc>
      </w:tr>
      <w:tr w:rsidR="00B12FF8">
        <w:trPr>
          <w:trHeight w:val="559"/>
        </w:trPr>
        <w:tc>
          <w:tcPr>
            <w:tcW w:w="708" w:type="dxa"/>
            <w:gridSpan w:val="2"/>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1107" w:type="dxa"/>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1245" w:type="dxa"/>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1080" w:type="dxa"/>
            <w:tcBorders>
              <w:top w:val="dotted" w:sz="8" w:space="0" w:color="auto"/>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(Constant)</w:t>
            </w:r>
          </w:p>
        </w:tc>
        <w:tc>
          <w:tcPr>
            <w:tcW w:w="1080" w:type="dxa"/>
            <w:tcBorders>
              <w:top w:val="dotted" w:sz="8" w:space="0" w:color="auto"/>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TAXES</w:t>
            </w:r>
          </w:p>
        </w:tc>
        <w:tc>
          <w:tcPr>
            <w:tcW w:w="747" w:type="dxa"/>
            <w:tcBorders>
              <w:top w:val="dotted" w:sz="8" w:space="0" w:color="auto"/>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FINES &amp; FEES</w:t>
            </w:r>
          </w:p>
        </w:tc>
        <w:tc>
          <w:tcPr>
            <w:tcW w:w="1503" w:type="dxa"/>
            <w:tcBorders>
              <w:top w:val="dotted" w:sz="8" w:space="0" w:color="auto"/>
              <w:left w:val="dotted" w:sz="8" w:space="0" w:color="auto"/>
              <w:bottom w:val="dotted" w:sz="8" w:space="0" w:color="auto"/>
              <w:right w:val="dotted" w:sz="8" w:space="0" w:color="auto"/>
            </w:tcBorders>
            <w:shd w:val="clear" w:color="auto" w:fill="FFFFFF"/>
            <w:vAlign w:val="bottom"/>
          </w:tcPr>
          <w:p w:rsidR="00B12FF8" w:rsidRDefault="00282F3D" w:rsidP="00730B88">
            <w:pPr>
              <w:spacing w:after="0"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LICENCES</w:t>
            </w:r>
          </w:p>
        </w:tc>
      </w:tr>
      <w:tr w:rsidR="00B12FF8">
        <w:trPr>
          <w:trHeight w:val="300"/>
        </w:trPr>
        <w:tc>
          <w:tcPr>
            <w:tcW w:w="354" w:type="dxa"/>
            <w:vMerge w:val="restart"/>
            <w:tcBorders>
              <w:top w:val="dotted" w:sz="8" w:space="0" w:color="auto"/>
              <w:left w:val="dotted" w:sz="8" w:space="0" w:color="auto"/>
              <w:bottom w:val="dotted" w:sz="8" w:space="0" w:color="auto"/>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354" w:type="dxa"/>
            <w:tcBorders>
              <w:top w:val="dotted" w:sz="8" w:space="0" w:color="auto"/>
              <w:left w:val="dotted" w:sz="8" w:space="0" w:color="auto"/>
              <w:bottom w:val="dotted" w:sz="8" w:space="0" w:color="auto"/>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10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3.861</w:t>
            </w:r>
          </w:p>
        </w:tc>
        <w:tc>
          <w:tcPr>
            <w:tcW w:w="1245"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w:t>
            </w:r>
          </w:p>
        </w:tc>
        <w:tc>
          <w:tcPr>
            <w:tcW w:w="74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1503" w:type="dxa"/>
            <w:tcBorders>
              <w:top w:val="dotted" w:sz="8" w:space="0" w:color="auto"/>
              <w:left w:val="dotted" w:sz="8" w:space="0" w:color="auto"/>
              <w:bottom w:val="dotted" w:sz="8" w:space="0" w:color="auto"/>
              <w:right w:val="dotted" w:sz="8" w:space="0" w:color="auto"/>
            </w:tcBorders>
            <w:shd w:val="clear" w:color="auto" w:fill="000000"/>
            <w:noWrap/>
            <w:vAlign w:val="center"/>
          </w:tcPr>
          <w:p w:rsidR="00B12FF8" w:rsidRDefault="00282F3D" w:rsidP="00730B88">
            <w:pPr>
              <w:spacing w:after="0" w:line="360" w:lineRule="auto"/>
              <w:jc w:val="right"/>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.01</w:t>
            </w:r>
          </w:p>
        </w:tc>
      </w:tr>
      <w:tr w:rsidR="00B12FF8">
        <w:trPr>
          <w:trHeight w:val="300"/>
        </w:trPr>
        <w:tc>
          <w:tcPr>
            <w:tcW w:w="354" w:type="dxa"/>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354" w:type="dxa"/>
            <w:tcBorders>
              <w:top w:val="dotted" w:sz="8" w:space="0" w:color="auto"/>
              <w:left w:val="dotted" w:sz="8" w:space="0" w:color="auto"/>
              <w:bottom w:val="dotted" w:sz="8" w:space="0" w:color="auto"/>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0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.506</w:t>
            </w:r>
          </w:p>
        </w:tc>
        <w:tc>
          <w:tcPr>
            <w:tcW w:w="1245"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2.763</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74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w:t>
            </w:r>
          </w:p>
        </w:tc>
        <w:tc>
          <w:tcPr>
            <w:tcW w:w="1503" w:type="dxa"/>
            <w:tcBorders>
              <w:top w:val="dotted" w:sz="8" w:space="0" w:color="auto"/>
              <w:left w:val="dotted" w:sz="8" w:space="0" w:color="auto"/>
              <w:bottom w:val="dotted" w:sz="8" w:space="0" w:color="auto"/>
              <w:right w:val="dotted" w:sz="8" w:space="0" w:color="auto"/>
            </w:tcBorders>
            <w:shd w:val="clear" w:color="auto" w:fill="000000"/>
            <w:noWrap/>
            <w:vAlign w:val="center"/>
          </w:tcPr>
          <w:p w:rsidR="00B12FF8" w:rsidRDefault="00282F3D" w:rsidP="00730B88">
            <w:pPr>
              <w:spacing w:after="0" w:line="360" w:lineRule="auto"/>
              <w:jc w:val="right"/>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.04</w:t>
            </w:r>
          </w:p>
        </w:tc>
      </w:tr>
      <w:tr w:rsidR="00B12FF8">
        <w:trPr>
          <w:trHeight w:val="300"/>
        </w:trPr>
        <w:tc>
          <w:tcPr>
            <w:tcW w:w="354" w:type="dxa"/>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354" w:type="dxa"/>
            <w:tcBorders>
              <w:top w:val="dotted" w:sz="8" w:space="0" w:color="auto"/>
              <w:left w:val="dotted" w:sz="8" w:space="0" w:color="auto"/>
              <w:bottom w:val="dotted" w:sz="8" w:space="0" w:color="auto"/>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10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.315</w:t>
            </w:r>
          </w:p>
        </w:tc>
        <w:tc>
          <w:tcPr>
            <w:tcW w:w="1245"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3.499</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74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w:t>
            </w:r>
          </w:p>
        </w:tc>
        <w:tc>
          <w:tcPr>
            <w:tcW w:w="1503" w:type="dxa"/>
            <w:tcBorders>
              <w:top w:val="dotted" w:sz="8" w:space="0" w:color="auto"/>
              <w:left w:val="dotted" w:sz="8" w:space="0" w:color="auto"/>
              <w:bottom w:val="dotted" w:sz="8" w:space="0" w:color="auto"/>
              <w:right w:val="dotted" w:sz="8" w:space="0" w:color="auto"/>
            </w:tcBorders>
            <w:shd w:val="clear" w:color="auto" w:fill="000000"/>
            <w:noWrap/>
            <w:vAlign w:val="center"/>
          </w:tcPr>
          <w:p w:rsidR="00B12FF8" w:rsidRDefault="00282F3D" w:rsidP="00730B88">
            <w:pPr>
              <w:spacing w:after="0" w:line="360" w:lineRule="auto"/>
              <w:jc w:val="right"/>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.03</w:t>
            </w:r>
          </w:p>
        </w:tc>
      </w:tr>
      <w:tr w:rsidR="00B12FF8">
        <w:trPr>
          <w:trHeight w:val="300"/>
        </w:trPr>
        <w:tc>
          <w:tcPr>
            <w:tcW w:w="354" w:type="dxa"/>
            <w:vMerge/>
            <w:tcBorders>
              <w:top w:val="dotted" w:sz="8" w:space="0" w:color="auto"/>
              <w:left w:val="dotted" w:sz="8" w:space="0" w:color="auto"/>
              <w:bottom w:val="dotted" w:sz="8" w:space="0" w:color="auto"/>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354" w:type="dxa"/>
            <w:tcBorders>
              <w:top w:val="dotted" w:sz="8" w:space="0" w:color="auto"/>
              <w:left w:val="dotted" w:sz="8" w:space="0" w:color="auto"/>
              <w:bottom w:val="dotted" w:sz="8" w:space="0" w:color="auto"/>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10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.238</w:t>
            </w:r>
          </w:p>
        </w:tc>
        <w:tc>
          <w:tcPr>
            <w:tcW w:w="1245"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4.026</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w:t>
            </w:r>
          </w:p>
        </w:tc>
        <w:tc>
          <w:tcPr>
            <w:tcW w:w="1080"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w:t>
            </w:r>
          </w:p>
        </w:tc>
        <w:tc>
          <w:tcPr>
            <w:tcW w:w="747" w:type="dxa"/>
            <w:tcBorders>
              <w:top w:val="dotted" w:sz="8" w:space="0" w:color="auto"/>
              <w:left w:val="dotted" w:sz="8" w:space="0" w:color="auto"/>
              <w:bottom w:val="dotted" w:sz="8" w:space="0" w:color="auto"/>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1503" w:type="dxa"/>
            <w:tcBorders>
              <w:top w:val="dotted" w:sz="8" w:space="0" w:color="auto"/>
              <w:left w:val="dotted" w:sz="8" w:space="0" w:color="auto"/>
              <w:bottom w:val="dotted" w:sz="8" w:space="0" w:color="auto"/>
              <w:right w:val="dotted" w:sz="8" w:space="0" w:color="auto"/>
            </w:tcBorders>
            <w:shd w:val="clear" w:color="auto" w:fill="000000"/>
            <w:noWrap/>
            <w:vAlign w:val="center"/>
          </w:tcPr>
          <w:p w:rsidR="00B12FF8" w:rsidRDefault="00282F3D" w:rsidP="00730B88">
            <w:pPr>
              <w:spacing w:after="0" w:line="360" w:lineRule="auto"/>
              <w:jc w:val="right"/>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.00</w:t>
            </w:r>
          </w:p>
        </w:tc>
      </w:tr>
      <w:tr w:rsidR="00B12FF8">
        <w:trPr>
          <w:trHeight w:val="300"/>
        </w:trPr>
        <w:tc>
          <w:tcPr>
            <w:tcW w:w="354" w:type="dxa"/>
            <w:vMerge/>
            <w:tcBorders>
              <w:top w:val="dotted" w:sz="8" w:space="0" w:color="auto"/>
              <w:left w:val="dotted" w:sz="8" w:space="0" w:color="auto"/>
              <w:bottom w:val="single" w:sz="12" w:space="0" w:color="000000"/>
              <w:right w:val="dotted" w:sz="8" w:space="0" w:color="auto"/>
            </w:tcBorders>
            <w:shd w:val="clear" w:color="auto" w:fill="FFFFFF"/>
            <w:vAlign w:val="center"/>
          </w:tcPr>
          <w:p w:rsidR="00B12FF8" w:rsidRDefault="00B12FF8" w:rsidP="00730B88">
            <w:pPr>
              <w:spacing w:after="0" w:line="360" w:lineRule="auto"/>
              <w:rPr>
                <w:rFonts w:ascii="Times New Roman" w:eastAsia="Times New Roman" w:hAnsi="Times New Roman" w:cs="Times New Roman"/>
                <w:color w:val="000000"/>
                <w:sz w:val="18"/>
                <w:szCs w:val="18"/>
              </w:rPr>
            </w:pPr>
          </w:p>
        </w:tc>
        <w:tc>
          <w:tcPr>
            <w:tcW w:w="354" w:type="dxa"/>
            <w:tcBorders>
              <w:top w:val="dotted" w:sz="8" w:space="0" w:color="auto"/>
              <w:left w:val="dotted" w:sz="8" w:space="0" w:color="auto"/>
              <w:bottom w:val="single" w:sz="12" w:space="0" w:color="000000"/>
              <w:right w:val="dotted" w:sz="8" w:space="0" w:color="auto"/>
            </w:tcBorders>
            <w:shd w:val="clear" w:color="auto" w:fill="FFFFFF"/>
            <w:noWrap/>
          </w:tcPr>
          <w:p w:rsidR="00B12FF8" w:rsidRDefault="00282F3D" w:rsidP="00730B88">
            <w:pPr>
              <w:spacing w:after="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107" w:type="dxa"/>
            <w:tcBorders>
              <w:top w:val="dotted" w:sz="8" w:space="0" w:color="auto"/>
              <w:left w:val="dotted" w:sz="8" w:space="0" w:color="auto"/>
              <w:bottom w:val="single" w:sz="12" w:space="0" w:color="000000"/>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.080</w:t>
            </w:r>
          </w:p>
        </w:tc>
        <w:tc>
          <w:tcPr>
            <w:tcW w:w="1245" w:type="dxa"/>
            <w:tcBorders>
              <w:top w:val="dotted" w:sz="8" w:space="0" w:color="auto"/>
              <w:left w:val="dotted" w:sz="8" w:space="0" w:color="auto"/>
              <w:bottom w:val="single" w:sz="12" w:space="0" w:color="000000"/>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6.961</w:t>
            </w:r>
          </w:p>
        </w:tc>
        <w:tc>
          <w:tcPr>
            <w:tcW w:w="1080" w:type="dxa"/>
            <w:tcBorders>
              <w:top w:val="dotted" w:sz="8" w:space="0" w:color="auto"/>
              <w:left w:val="dotted" w:sz="8" w:space="0" w:color="auto"/>
              <w:bottom w:val="single" w:sz="12" w:space="0" w:color="000000"/>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w:t>
            </w:r>
          </w:p>
        </w:tc>
        <w:tc>
          <w:tcPr>
            <w:tcW w:w="1080" w:type="dxa"/>
            <w:tcBorders>
              <w:top w:val="dotted" w:sz="8" w:space="0" w:color="auto"/>
              <w:left w:val="dotted" w:sz="8" w:space="0" w:color="auto"/>
              <w:bottom w:val="single" w:sz="12" w:space="0" w:color="000000"/>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w:t>
            </w:r>
          </w:p>
        </w:tc>
        <w:tc>
          <w:tcPr>
            <w:tcW w:w="747" w:type="dxa"/>
            <w:tcBorders>
              <w:top w:val="dotted" w:sz="8" w:space="0" w:color="auto"/>
              <w:left w:val="dotted" w:sz="8" w:space="0" w:color="auto"/>
              <w:bottom w:val="single" w:sz="12" w:space="0" w:color="000000"/>
              <w:right w:val="dotted" w:sz="8" w:space="0" w:color="auto"/>
            </w:tcBorders>
            <w:shd w:val="clear" w:color="auto" w:fill="FFFFFF"/>
            <w:noWrap/>
            <w:vAlign w:val="center"/>
          </w:tcPr>
          <w:p w:rsidR="00B12FF8" w:rsidRDefault="00282F3D" w:rsidP="00730B88">
            <w:pPr>
              <w:spacing w:after="0" w:line="36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w:t>
            </w:r>
          </w:p>
        </w:tc>
        <w:tc>
          <w:tcPr>
            <w:tcW w:w="1503" w:type="dxa"/>
            <w:tcBorders>
              <w:top w:val="dotted" w:sz="8" w:space="0" w:color="auto"/>
              <w:left w:val="dotted" w:sz="8" w:space="0" w:color="auto"/>
              <w:bottom w:val="single" w:sz="12" w:space="0" w:color="000000"/>
              <w:right w:val="dotted" w:sz="8" w:space="0" w:color="auto"/>
            </w:tcBorders>
            <w:shd w:val="clear" w:color="auto" w:fill="000000"/>
            <w:noWrap/>
            <w:vAlign w:val="center"/>
          </w:tcPr>
          <w:p w:rsidR="00B12FF8" w:rsidRDefault="00282F3D" w:rsidP="00730B88">
            <w:pPr>
              <w:spacing w:after="0" w:line="360" w:lineRule="auto"/>
              <w:jc w:val="right"/>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.91</w:t>
            </w:r>
          </w:p>
        </w:tc>
      </w:tr>
    </w:tbl>
    <w:p w:rsidR="00B12FF8" w:rsidRDefault="00282F3D" w:rsidP="00730B88">
      <w:pPr>
        <w:pStyle w:val="Default"/>
        <w:spacing w:line="360" w:lineRule="auto"/>
        <w:jc w:val="both"/>
        <w:rPr>
          <w:color w:val="auto"/>
        </w:rPr>
      </w:pPr>
      <w:r>
        <w:rPr>
          <w:color w:val="auto"/>
        </w:rPr>
        <w:fldChar w:fldCharType="end"/>
      </w: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p w:rsidR="00B12FF8" w:rsidRDefault="00B12FF8" w:rsidP="00730B88">
      <w:pPr>
        <w:pStyle w:val="Default"/>
        <w:spacing w:line="360" w:lineRule="auto"/>
        <w:jc w:val="both"/>
        <w:rPr>
          <w:color w:val="auto"/>
        </w:rPr>
      </w:pPr>
    </w:p>
    <w:sectPr w:rsidR="00B12FF8">
      <w:footerReference w:type="first" r:id="rId15"/>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C9" w:rsidRDefault="00705CC9">
      <w:pPr>
        <w:spacing w:after="0" w:line="240" w:lineRule="auto"/>
      </w:pPr>
      <w:r>
        <w:separator/>
      </w:r>
    </w:p>
  </w:endnote>
  <w:endnote w:type="continuationSeparator" w:id="0">
    <w:p w:rsidR="00705CC9" w:rsidRDefault="0070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7F" w:rsidRDefault="00AC617F">
    <w:pPr>
      <w:pStyle w:val="Footer"/>
      <w:jc w:val="center"/>
    </w:pPr>
    <w:r>
      <w:fldChar w:fldCharType="begin"/>
    </w:r>
    <w:r>
      <w:instrText xml:space="preserve"> PAGE   \* MERGEFORMAT </w:instrText>
    </w:r>
    <w:r>
      <w:fldChar w:fldCharType="separate"/>
    </w:r>
    <w:r w:rsidR="00675EA4">
      <w:rPr>
        <w:noProof/>
      </w:rPr>
      <w:t>45</w:t>
    </w:r>
    <w:r>
      <w:fldChar w:fldCharType="end"/>
    </w:r>
  </w:p>
  <w:p w:rsidR="00AC617F" w:rsidRDefault="00AC61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7F" w:rsidRDefault="00AC617F">
    <w:pPr>
      <w:pStyle w:val="Footer"/>
      <w:jc w:val="center"/>
    </w:pPr>
    <w:r>
      <w:fldChar w:fldCharType="begin"/>
    </w:r>
    <w:r>
      <w:instrText xml:space="preserve"> PAGE   \* MERGEFORMAT </w:instrText>
    </w:r>
    <w:r>
      <w:fldChar w:fldCharType="separate"/>
    </w:r>
    <w:r w:rsidR="00475678">
      <w:rPr>
        <w:noProof/>
      </w:rPr>
      <w:t>i</w:t>
    </w:r>
    <w:r>
      <w:fldChar w:fldCharType="end"/>
    </w:r>
  </w:p>
  <w:p w:rsidR="00AC617F" w:rsidRDefault="00AC61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7F" w:rsidRDefault="00AC617F">
    <w:pPr>
      <w:pStyle w:val="Footer"/>
      <w:jc w:val="center"/>
    </w:pPr>
    <w:r>
      <w:fldChar w:fldCharType="begin"/>
    </w:r>
    <w:r>
      <w:instrText xml:space="preserve"> PAGE   \* MERGEFORMAT </w:instrText>
    </w:r>
    <w:r>
      <w:fldChar w:fldCharType="separate"/>
    </w:r>
    <w:r w:rsidR="00475678">
      <w:rPr>
        <w:noProof/>
      </w:rPr>
      <w:t>1</w:t>
    </w:r>
    <w:r>
      <w:fldChar w:fldCharType="end"/>
    </w:r>
  </w:p>
  <w:p w:rsidR="00AC617F" w:rsidRDefault="00AC61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C9" w:rsidRDefault="00705CC9">
      <w:pPr>
        <w:spacing w:after="0" w:line="240" w:lineRule="auto"/>
      </w:pPr>
      <w:r>
        <w:separator/>
      </w:r>
    </w:p>
  </w:footnote>
  <w:footnote w:type="continuationSeparator" w:id="0">
    <w:p w:rsidR="00705CC9" w:rsidRDefault="00705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0000000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0000006"/>
    <w:multiLevelType w:val="singleLevel"/>
    <w:tmpl w:val="00000006"/>
    <w:lvl w:ilvl="0">
      <w:start w:val="1"/>
      <w:numFmt w:val="decimal"/>
      <w:lvlText w:val="%1."/>
      <w:lvlJc w:val="left"/>
      <w:rPr>
        <w:rFonts w:ascii="Times New Roman" w:hAnsi="Times New Roman" w:cs="Times New Roman" w:hint="default"/>
      </w:rPr>
    </w:lvl>
  </w:abstractNum>
  <w:abstractNum w:abstractNumId="3" w15:restartNumberingAfterBreak="0">
    <w:nsid w:val="00000008"/>
    <w:multiLevelType w:val="multilevel"/>
    <w:tmpl w:val="00000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A"/>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C"/>
    <w:multiLevelType w:val="multilevel"/>
    <w:tmpl w:val="000000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E"/>
    <w:multiLevelType w:val="multilevel"/>
    <w:tmpl w:val="0000000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000000F"/>
    <w:multiLevelType w:val="multilevel"/>
    <w:tmpl w:val="0000000F"/>
    <w:lvl w:ilvl="0">
      <w:start w:val="1"/>
      <w:numFmt w:val="decimal"/>
      <w:lvlText w:val="%1."/>
      <w:lvlJc w:val="left"/>
      <w:pPr>
        <w:ind w:left="720" w:hanging="360"/>
      </w:pPr>
      <w:rPr>
        <w:rFonts w:hint="default"/>
        <w:u w:color="4F81BD"/>
      </w:rPr>
    </w:lvl>
    <w:lvl w:ilvl="1">
      <w:start w:val="2"/>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16D7EE4"/>
    <w:multiLevelType w:val="multilevel"/>
    <w:tmpl w:val="ACEC80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C12FE0"/>
    <w:multiLevelType w:val="multilevel"/>
    <w:tmpl w:val="33C12F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0"/>
  </w:num>
  <w:num w:numId="5">
    <w:abstractNumId w:val="4"/>
  </w:num>
  <w:num w:numId="6">
    <w:abstractNumId w:val="2"/>
  </w:num>
  <w:num w:numId="7">
    <w:abstractNumId w:val="5"/>
  </w:num>
  <w:num w:numId="8">
    <w:abstractNumId w:val="1"/>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BF"/>
    <w:rsid w:val="000C55BF"/>
    <w:rsid w:val="000F7231"/>
    <w:rsid w:val="00123000"/>
    <w:rsid w:val="001674F5"/>
    <w:rsid w:val="00170EB3"/>
    <w:rsid w:val="00175D99"/>
    <w:rsid w:val="001A1869"/>
    <w:rsid w:val="001C6E14"/>
    <w:rsid w:val="00282F3D"/>
    <w:rsid w:val="00285027"/>
    <w:rsid w:val="002B58B6"/>
    <w:rsid w:val="0031244B"/>
    <w:rsid w:val="00317800"/>
    <w:rsid w:val="00324257"/>
    <w:rsid w:val="00333588"/>
    <w:rsid w:val="003473F6"/>
    <w:rsid w:val="003B17F8"/>
    <w:rsid w:val="003B591D"/>
    <w:rsid w:val="004126AA"/>
    <w:rsid w:val="00444531"/>
    <w:rsid w:val="0046272D"/>
    <w:rsid w:val="00466C5B"/>
    <w:rsid w:val="00467C9C"/>
    <w:rsid w:val="00475678"/>
    <w:rsid w:val="004A2CE9"/>
    <w:rsid w:val="004D455F"/>
    <w:rsid w:val="004E5910"/>
    <w:rsid w:val="00527191"/>
    <w:rsid w:val="00535D6E"/>
    <w:rsid w:val="00592443"/>
    <w:rsid w:val="005B3B1E"/>
    <w:rsid w:val="005E6C12"/>
    <w:rsid w:val="005F0E19"/>
    <w:rsid w:val="00624CE9"/>
    <w:rsid w:val="00626F16"/>
    <w:rsid w:val="00650A19"/>
    <w:rsid w:val="00660E38"/>
    <w:rsid w:val="00675EA4"/>
    <w:rsid w:val="006A65BE"/>
    <w:rsid w:val="006C6690"/>
    <w:rsid w:val="006F6EB0"/>
    <w:rsid w:val="00703862"/>
    <w:rsid w:val="00705CC9"/>
    <w:rsid w:val="00730B88"/>
    <w:rsid w:val="007566DB"/>
    <w:rsid w:val="00776318"/>
    <w:rsid w:val="007A22E4"/>
    <w:rsid w:val="008863B1"/>
    <w:rsid w:val="0089511E"/>
    <w:rsid w:val="0090048F"/>
    <w:rsid w:val="009148F1"/>
    <w:rsid w:val="00955055"/>
    <w:rsid w:val="00955924"/>
    <w:rsid w:val="00961EAB"/>
    <w:rsid w:val="009D4BE7"/>
    <w:rsid w:val="00A51922"/>
    <w:rsid w:val="00A53F4C"/>
    <w:rsid w:val="00A72A1B"/>
    <w:rsid w:val="00AC617F"/>
    <w:rsid w:val="00AC727A"/>
    <w:rsid w:val="00AD32CA"/>
    <w:rsid w:val="00B12CC8"/>
    <w:rsid w:val="00B12FF8"/>
    <w:rsid w:val="00B251C3"/>
    <w:rsid w:val="00B3732C"/>
    <w:rsid w:val="00B4191A"/>
    <w:rsid w:val="00BC21CF"/>
    <w:rsid w:val="00BC256F"/>
    <w:rsid w:val="00BD11C5"/>
    <w:rsid w:val="00BD7124"/>
    <w:rsid w:val="00BE26B7"/>
    <w:rsid w:val="00C21EA1"/>
    <w:rsid w:val="00C22689"/>
    <w:rsid w:val="00C34A75"/>
    <w:rsid w:val="00C8096D"/>
    <w:rsid w:val="00CD12E9"/>
    <w:rsid w:val="00D007E2"/>
    <w:rsid w:val="00D96DE0"/>
    <w:rsid w:val="00DB53FB"/>
    <w:rsid w:val="00DE67A5"/>
    <w:rsid w:val="00E367EA"/>
    <w:rsid w:val="00E82C03"/>
    <w:rsid w:val="00E971C1"/>
    <w:rsid w:val="00EA6446"/>
    <w:rsid w:val="00F4799B"/>
    <w:rsid w:val="00FB2A6C"/>
    <w:rsid w:val="00FC159B"/>
    <w:rsid w:val="23F76B30"/>
    <w:rsid w:val="2D5E4CBC"/>
    <w:rsid w:val="2DCE09CB"/>
    <w:rsid w:val="2FFB0A8B"/>
    <w:rsid w:val="32566567"/>
    <w:rsid w:val="4BEB57D3"/>
    <w:rsid w:val="514360BF"/>
    <w:rsid w:val="6BA620DF"/>
    <w:rsid w:val="7FA6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93D9"/>
  <w15:docId w15:val="{6398ECF9-5EDD-494E-9D44-C5508CEB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line="259" w:lineRule="auto"/>
      <w:jc w:val="center"/>
      <w:outlineLvl w:val="0"/>
    </w:pPr>
    <w:rPr>
      <w:rFonts w:ascii="Times New Roman" w:eastAsia="SimSun" w:hAnsi="Times New Roman" w:cs="Times New Roman"/>
      <w:sz w:val="32"/>
      <w:szCs w:val="32"/>
      <w:lang w:val="af-ZA"/>
    </w:rPr>
  </w:style>
  <w:style w:type="paragraph" w:styleId="Heading2">
    <w:name w:val="heading 2"/>
    <w:basedOn w:val="Normal"/>
    <w:next w:val="Normal"/>
    <w:link w:val="Heading2Char"/>
    <w:uiPriority w:val="9"/>
    <w:qFormat/>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olor w:val="243F60"/>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mbria" w:eastAsia="SimSu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line="240" w:lineRule="auto"/>
    </w:pPr>
    <w:rPr>
      <w:i/>
      <w:iCs/>
      <w:color w:val="1F497D"/>
      <w:sz w:val="18"/>
      <w:szCs w:val="18"/>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Index1">
    <w:name w:val="index 1"/>
    <w:basedOn w:val="Normal"/>
    <w:next w:val="Normal"/>
    <w:uiPriority w:val="99"/>
    <w:qFormat/>
    <w:pPr>
      <w:spacing w:after="0"/>
      <w:ind w:left="220" w:hanging="220"/>
    </w:pPr>
    <w:rPr>
      <w:rFonts w:cs="Calibri"/>
      <w:sz w:val="18"/>
      <w:szCs w:val="18"/>
    </w:rPr>
  </w:style>
  <w:style w:type="paragraph" w:styleId="Index2">
    <w:name w:val="index 2"/>
    <w:basedOn w:val="Normal"/>
    <w:next w:val="Normal"/>
    <w:uiPriority w:val="99"/>
    <w:qFormat/>
    <w:pPr>
      <w:spacing w:after="0"/>
      <w:ind w:left="440" w:hanging="220"/>
    </w:pPr>
    <w:rPr>
      <w:rFonts w:ascii="Times New Roman" w:hAnsi="Times New Roman" w:cs="Times New Roman"/>
      <w:b/>
      <w:sz w:val="24"/>
      <w:szCs w:val="24"/>
    </w:rPr>
  </w:style>
  <w:style w:type="paragraph" w:styleId="Index3">
    <w:name w:val="index 3"/>
    <w:basedOn w:val="Normal"/>
    <w:next w:val="Normal"/>
    <w:uiPriority w:val="99"/>
    <w:qFormat/>
    <w:pPr>
      <w:spacing w:after="0"/>
      <w:ind w:left="660" w:hanging="220"/>
    </w:pPr>
    <w:rPr>
      <w:rFonts w:cs="Calibri"/>
      <w:sz w:val="18"/>
      <w:szCs w:val="18"/>
    </w:rPr>
  </w:style>
  <w:style w:type="paragraph" w:styleId="Index4">
    <w:name w:val="index 4"/>
    <w:basedOn w:val="Normal"/>
    <w:next w:val="Normal"/>
    <w:uiPriority w:val="99"/>
    <w:qFormat/>
    <w:pPr>
      <w:spacing w:after="0"/>
      <w:ind w:left="880" w:hanging="220"/>
    </w:pPr>
    <w:rPr>
      <w:rFonts w:cs="Calibri"/>
      <w:sz w:val="18"/>
      <w:szCs w:val="18"/>
    </w:rPr>
  </w:style>
  <w:style w:type="paragraph" w:styleId="Index5">
    <w:name w:val="index 5"/>
    <w:basedOn w:val="Normal"/>
    <w:next w:val="Normal"/>
    <w:uiPriority w:val="99"/>
    <w:qFormat/>
    <w:pPr>
      <w:spacing w:after="0"/>
      <w:ind w:left="1100" w:hanging="220"/>
    </w:pPr>
    <w:rPr>
      <w:rFonts w:cs="Calibri"/>
      <w:sz w:val="18"/>
      <w:szCs w:val="18"/>
    </w:rPr>
  </w:style>
  <w:style w:type="paragraph" w:styleId="Index6">
    <w:name w:val="index 6"/>
    <w:basedOn w:val="Normal"/>
    <w:next w:val="Normal"/>
    <w:uiPriority w:val="99"/>
    <w:qFormat/>
    <w:pPr>
      <w:framePr w:hSpace="180" w:wrap="around" w:vAnchor="text" w:hAnchor="margin" w:xAlign="center" w:y="320"/>
      <w:spacing w:after="0"/>
      <w:ind w:left="1320" w:hanging="220"/>
    </w:pPr>
    <w:rPr>
      <w:rFonts w:ascii="Times New Roman" w:hAnsi="Times New Roman" w:cs="Times New Roman"/>
      <w:b/>
      <w:sz w:val="24"/>
      <w:szCs w:val="24"/>
    </w:rPr>
  </w:style>
  <w:style w:type="paragraph" w:styleId="Index7">
    <w:name w:val="index 7"/>
    <w:basedOn w:val="Normal"/>
    <w:next w:val="Normal"/>
    <w:uiPriority w:val="99"/>
    <w:qFormat/>
    <w:pPr>
      <w:framePr w:hSpace="180" w:wrap="around" w:vAnchor="text" w:hAnchor="margin" w:xAlign="center" w:y="-68"/>
      <w:spacing w:after="0"/>
    </w:pPr>
    <w:rPr>
      <w:rFonts w:ascii="Times New Roman" w:hAnsi="Times New Roman" w:cs="Times New Roman"/>
      <w:b/>
      <w:sz w:val="24"/>
      <w:szCs w:val="24"/>
    </w:rPr>
  </w:style>
  <w:style w:type="paragraph" w:styleId="Index8">
    <w:name w:val="index 8"/>
    <w:basedOn w:val="Normal"/>
    <w:next w:val="Normal"/>
    <w:uiPriority w:val="99"/>
    <w:qFormat/>
    <w:pPr>
      <w:spacing w:after="0"/>
      <w:ind w:left="1760" w:hanging="220"/>
    </w:pPr>
    <w:rPr>
      <w:rFonts w:cs="Calibri"/>
      <w:sz w:val="18"/>
      <w:szCs w:val="18"/>
    </w:rPr>
  </w:style>
  <w:style w:type="paragraph" w:styleId="Index9">
    <w:name w:val="index 9"/>
    <w:basedOn w:val="Normal"/>
    <w:next w:val="Normal"/>
    <w:uiPriority w:val="99"/>
    <w:qFormat/>
    <w:pPr>
      <w:spacing w:after="0"/>
      <w:ind w:left="1980" w:hanging="220"/>
    </w:pPr>
    <w:rPr>
      <w:rFonts w:cs="Calibri"/>
      <w:sz w:val="18"/>
      <w:szCs w:val="18"/>
    </w:rPr>
  </w:style>
  <w:style w:type="paragraph" w:styleId="IndexHeading">
    <w:name w:val="index heading"/>
    <w:basedOn w:val="Normal"/>
    <w:next w:val="Index1"/>
    <w:uiPriority w:val="99"/>
    <w:qFormat/>
    <w:pPr>
      <w:pBdr>
        <w:top w:val="single" w:sz="12" w:space="0" w:color="auto"/>
      </w:pBdr>
      <w:spacing w:before="360" w:after="240"/>
    </w:pPr>
    <w:rPr>
      <w:rFonts w:cs="Calibri"/>
      <w:b/>
      <w:bCs/>
      <w:i/>
      <w:iCs/>
      <w:sz w:val="26"/>
      <w:szCs w:val="2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qFormat/>
    <w:pPr>
      <w:spacing w:after="0"/>
    </w:pPr>
  </w:style>
  <w:style w:type="paragraph" w:styleId="TOC1">
    <w:name w:val="toc 1"/>
    <w:basedOn w:val="Normal"/>
    <w:next w:val="Normal"/>
    <w:uiPriority w:val="39"/>
    <w:qFormat/>
    <w:pPr>
      <w:tabs>
        <w:tab w:val="right" w:leader="dot" w:pos="8630"/>
      </w:tabs>
      <w:spacing w:after="100" w:line="360" w:lineRule="auto"/>
    </w:pPr>
    <w:rPr>
      <w:rFonts w:ascii="Times New Roman" w:eastAsia="SimSun" w:hAnsi="Times New Roman" w:cs="Times New Roman"/>
      <w:b/>
      <w:sz w:val="24"/>
    </w:rPr>
  </w:style>
  <w:style w:type="paragraph" w:styleId="TOC2">
    <w:name w:val="toc 2"/>
    <w:basedOn w:val="Normal"/>
    <w:next w:val="Normal"/>
    <w:uiPriority w:val="39"/>
    <w:qFormat/>
    <w:pPr>
      <w:spacing w:after="100" w:line="259" w:lineRule="auto"/>
      <w:ind w:left="220"/>
    </w:pPr>
    <w:rPr>
      <w:rFonts w:eastAsia="SimSun" w:cs="Times New Roman"/>
    </w:rPr>
  </w:style>
  <w:style w:type="paragraph" w:styleId="TOC3">
    <w:name w:val="toc 3"/>
    <w:basedOn w:val="Normal"/>
    <w:next w:val="Normal"/>
    <w:uiPriority w:val="39"/>
    <w:qFormat/>
    <w:pPr>
      <w:spacing w:after="100" w:line="259" w:lineRule="auto"/>
      <w:ind w:left="440"/>
    </w:pPr>
    <w:rPr>
      <w:rFonts w:eastAsia="SimSun" w:cs="Times New Roman"/>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2"/>
      <w:lang w:val="af-ZA"/>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qForma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qFormat/>
  </w:style>
  <w:style w:type="table" w:customStyle="1" w:styleId="PlainTable31">
    <w:name w:val="Plain Table 31"/>
    <w:basedOn w:val="TableNormal"/>
    <w:uiPriority w:val="43"/>
    <w:qFormat/>
    <w:pPr>
      <w:spacing w:after="0" w:line="240" w:lineRule="auto"/>
    </w:p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pPr>
      <w:spacing w:after="0" w:line="240" w:lineRule="auto"/>
    </w:pPr>
    <w:tblPr/>
    <w:tblStylePr w:type="firstRow">
      <w:rPr>
        <w:rFonts w:ascii="Cambria" w:eastAsia="SimSun" w:hAnsi="Cambria" w:cs="SimSun"/>
        <w:i/>
        <w:iCs/>
        <w:sz w:val="26"/>
      </w:rPr>
      <w:tblPr/>
      <w:tcPr>
        <w:tcBorders>
          <w:bottom w:val="single" w:sz="4" w:space="0" w:color="7F7F7F"/>
        </w:tcBorders>
        <w:shd w:val="clear" w:color="auto" w:fill="FFFFFF"/>
      </w:tcPr>
    </w:tblStylePr>
    <w:tblStylePr w:type="lastRow">
      <w:rPr>
        <w:rFonts w:ascii="Cambria" w:eastAsia="SimSun" w:hAnsi="Cambria" w:cs="SimSun"/>
        <w:i/>
        <w:iCs/>
        <w:sz w:val="26"/>
      </w:rPr>
      <w:tblPr/>
      <w:tcPr>
        <w:tcBorders>
          <w:top w:val="single" w:sz="4" w:space="0" w:color="7F7F7F"/>
        </w:tcBorders>
        <w:shd w:val="clear" w:color="auto" w:fill="FFFFFF"/>
      </w:tcPr>
    </w:tblStylePr>
    <w:tblStylePr w:type="firstCol">
      <w:pPr>
        <w:jc w:val="right"/>
      </w:pPr>
      <w:rPr>
        <w:rFonts w:ascii="Cambria" w:eastAsia="SimSun" w:hAnsi="Cambria" w:cs="SimSun"/>
        <w:i/>
        <w:iCs/>
        <w:sz w:val="26"/>
      </w:rPr>
      <w:tblPr/>
      <w:tcPr>
        <w:tcBorders>
          <w:right w:val="single" w:sz="4" w:space="0" w:color="7F7F7F"/>
        </w:tcBorders>
        <w:shd w:val="clear" w:color="auto" w:fill="FFFFFF"/>
      </w:tcPr>
    </w:tblStylePr>
    <w:tblStylePr w:type="lastCol">
      <w:rPr>
        <w:rFonts w:ascii="Cambria" w:eastAsia="SimSun"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pPr>
      <w:spacing w:after="0" w:line="240" w:lineRule="auto"/>
    </w:p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qFormat/>
    <w:pPr>
      <w:spacing w:after="0" w:line="240" w:lineRule="auto"/>
    </w:p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Heading1">
    <w:name w:val="TOC Heading1"/>
    <w:basedOn w:val="Heading1"/>
    <w:next w:val="Normal"/>
    <w:uiPriority w:val="39"/>
    <w:qFormat/>
    <w:pPr>
      <w:outlineLvl w:val="9"/>
    </w:pPr>
  </w:style>
  <w:style w:type="character" w:customStyle="1" w:styleId="Heading2Char">
    <w:name w:val="Heading 2 Char"/>
    <w:basedOn w:val="DefaultParagraphFont"/>
    <w:link w:val="Heading2"/>
    <w:uiPriority w:val="9"/>
    <w:qFormat/>
    <w:rPr>
      <w:rFonts w:ascii="Cambria" w:eastAsia="SimSun" w:hAnsi="Cambria" w:cs="SimSun"/>
      <w:color w:val="365F91"/>
      <w:sz w:val="26"/>
      <w:szCs w:val="26"/>
    </w:rPr>
  </w:style>
  <w:style w:type="character" w:customStyle="1" w:styleId="Heading3Char">
    <w:name w:val="Heading 3 Char"/>
    <w:basedOn w:val="DefaultParagraphFont"/>
    <w:link w:val="Heading3"/>
    <w:uiPriority w:val="9"/>
    <w:qFormat/>
    <w:rPr>
      <w:rFonts w:ascii="Cambria" w:eastAsia="SimSun" w:hAnsi="Cambria" w:cs="SimSun"/>
      <w:color w:val="243F60"/>
      <w:sz w:val="24"/>
      <w:szCs w:val="24"/>
    </w:rPr>
  </w:style>
  <w:style w:type="character" w:customStyle="1" w:styleId="Heading4Char">
    <w:name w:val="Heading 4 Char"/>
    <w:basedOn w:val="DefaultParagraphFont"/>
    <w:link w:val="Heading4"/>
    <w:uiPriority w:val="9"/>
    <w:qFormat/>
    <w:rPr>
      <w:rFonts w:ascii="Cambria" w:eastAsia="SimSun" w:hAnsi="Cambria" w:cs="SimSun"/>
      <w:i/>
      <w:iCs/>
      <w:color w:val="365F91"/>
    </w:rPr>
  </w:style>
  <w:style w:type="table" w:customStyle="1" w:styleId="ListTable1Light-Accent11">
    <w:name w:val="List Table 1 Light - Accent 11"/>
    <w:basedOn w:val="TableNormal"/>
    <w:uiPriority w:val="46"/>
    <w:qFormat/>
    <w:pPr>
      <w:spacing w:after="0" w:line="240" w:lineRule="auto"/>
    </w:pP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1">
    <w:name w:val="List Table 21"/>
    <w:basedOn w:val="TableNormal"/>
    <w:uiPriority w:val="47"/>
    <w:qFormat/>
    <w:pPr>
      <w:spacing w:after="0" w:line="240" w:lineRule="auto"/>
    </w:p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
    <w:name w:val="a"/>
    <w:basedOn w:val="DefaultParagraphFont"/>
    <w:rsid w:val="00660E38"/>
  </w:style>
  <w:style w:type="character" w:customStyle="1" w:styleId="l6">
    <w:name w:val="l6"/>
    <w:basedOn w:val="DefaultParagraphFont"/>
    <w:rsid w:val="0066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745">
      <w:bodyDiv w:val="1"/>
      <w:marLeft w:val="0"/>
      <w:marRight w:val="0"/>
      <w:marTop w:val="0"/>
      <w:marBottom w:val="0"/>
      <w:divBdr>
        <w:top w:val="none" w:sz="0" w:space="0" w:color="auto"/>
        <w:left w:val="none" w:sz="0" w:space="0" w:color="auto"/>
        <w:bottom w:val="none" w:sz="0" w:space="0" w:color="auto"/>
        <w:right w:val="none" w:sz="0" w:space="0" w:color="auto"/>
      </w:divBdr>
    </w:div>
    <w:div w:id="268661324">
      <w:bodyDiv w:val="1"/>
      <w:marLeft w:val="0"/>
      <w:marRight w:val="0"/>
      <w:marTop w:val="0"/>
      <w:marBottom w:val="0"/>
      <w:divBdr>
        <w:top w:val="none" w:sz="0" w:space="0" w:color="auto"/>
        <w:left w:val="none" w:sz="0" w:space="0" w:color="auto"/>
        <w:bottom w:val="none" w:sz="0" w:space="0" w:color="auto"/>
        <w:right w:val="none" w:sz="0" w:space="0" w:color="auto"/>
      </w:divBdr>
    </w:div>
    <w:div w:id="705180062">
      <w:bodyDiv w:val="1"/>
      <w:marLeft w:val="0"/>
      <w:marRight w:val="0"/>
      <w:marTop w:val="0"/>
      <w:marBottom w:val="0"/>
      <w:divBdr>
        <w:top w:val="none" w:sz="0" w:space="0" w:color="auto"/>
        <w:left w:val="none" w:sz="0" w:space="0" w:color="auto"/>
        <w:bottom w:val="none" w:sz="0" w:space="0" w:color="auto"/>
        <w:right w:val="none" w:sz="0" w:space="0" w:color="auto"/>
      </w:divBdr>
    </w:div>
    <w:div w:id="772238246">
      <w:bodyDiv w:val="1"/>
      <w:marLeft w:val="0"/>
      <w:marRight w:val="0"/>
      <w:marTop w:val="0"/>
      <w:marBottom w:val="0"/>
      <w:divBdr>
        <w:top w:val="none" w:sz="0" w:space="0" w:color="auto"/>
        <w:left w:val="none" w:sz="0" w:space="0" w:color="auto"/>
        <w:bottom w:val="none" w:sz="0" w:space="0" w:color="auto"/>
        <w:right w:val="none" w:sz="0" w:space="0" w:color="auto"/>
      </w:divBdr>
    </w:div>
    <w:div w:id="1960182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Irewole\Desktop\Project%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rewole\Desktop\Projec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Lagos State Revenue Source</a:t>
            </a:r>
          </a:p>
        </c:rich>
      </c:tx>
      <c:overlay val="0"/>
      <c:spPr>
        <a:noFill/>
        <a:ln>
          <a:noFill/>
        </a:ln>
        <a:effectLst/>
      </c:spPr>
    </c:title>
    <c:autoTitleDeleted val="0"/>
    <c:plotArea>
      <c:layout/>
      <c:doughnut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40F-46A5-9CC9-0E74A7F69769}"/>
              </c:ext>
            </c:extLst>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40F-46A5-9CC9-0E74A7F6976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lt1">
                      <a:lumMod val="95000"/>
                      <a:alpha val="54000"/>
                    </a:schemeClr>
                  </a:solidFill>
                  <a:prstDash val="solid"/>
                  <a:round/>
                </a:ln>
                <a:effectLst/>
              </c:spPr>
            </c:leaderLines>
            <c:extLst>
              <c:ext xmlns:c15="http://schemas.microsoft.com/office/drawing/2012/chart" uri="{CE6537A1-D6FC-4f65-9D91-7224C49458BB}"/>
            </c:extLst>
          </c:dLbls>
          <c:cat>
            <c:strRef>
              <c:f>Sheet1!$B$8:$C$8</c:f>
              <c:strCache>
                <c:ptCount val="2"/>
                <c:pt idx="0">
                  <c:v>Internaly generated revenue</c:v>
                </c:pt>
                <c:pt idx="1">
                  <c:v>Statutory  Allocation</c:v>
                </c:pt>
              </c:strCache>
            </c:strRef>
          </c:cat>
          <c:val>
            <c:numRef>
              <c:f>Sheet1!$B$9:$C$9</c:f>
              <c:numCache>
                <c:formatCode>#,##0.00</c:formatCode>
                <c:ptCount val="2"/>
                <c:pt idx="0" formatCode="#,##0">
                  <c:v>0.71</c:v>
                </c:pt>
                <c:pt idx="1">
                  <c:v>0.28999999999999998</c:v>
                </c:pt>
              </c:numCache>
            </c:numRef>
          </c:val>
          <c:extLst>
            <c:ext xmlns:c16="http://schemas.microsoft.com/office/drawing/2014/chart" uri="{C3380CC4-5D6E-409C-BE32-E72D297353CC}">
              <c16:uniqueId val="{00000004-C40F-46A5-9CC9-0E74A7F69769}"/>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no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Lagos</a:t>
            </a:r>
            <a:r>
              <a:rPr lang="en-US" baseline="0"/>
              <a:t> State IGR</a:t>
            </a:r>
          </a:p>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700" baseline="0"/>
              <a:t>Source: National Bureau of Statistics 2017</a:t>
            </a:r>
            <a:endParaRPr lang="en-US" sz="700"/>
          </a:p>
        </c:rich>
      </c:tx>
      <c:overlay val="0"/>
      <c:spPr>
        <a:noFill/>
        <a:ln>
          <a:noFill/>
        </a:ln>
        <a:effectLst/>
      </c:spPr>
    </c:title>
    <c:autoTitleDeleted val="0"/>
    <c:plotArea>
      <c:layout>
        <c:manualLayout>
          <c:layoutTarget val="inner"/>
          <c:xMode val="edge"/>
          <c:yMode val="edge"/>
          <c:x val="0.101181511756438"/>
          <c:y val="0.23214668058965701"/>
          <c:w val="0.696129483814523"/>
          <c:h val="0.56412766112569301"/>
        </c:manualLayout>
      </c:layout>
      <c:barChart>
        <c:barDir val="col"/>
        <c:grouping val="clustered"/>
        <c:varyColors val="0"/>
        <c:ser>
          <c:idx val="0"/>
          <c:order val="0"/>
          <c:tx>
            <c:strRef>
              <c:f>Sheet1!$A$1</c:f>
              <c:strCache>
                <c:ptCount val="1"/>
                <c:pt idx="0">
                  <c:v>year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Sheet1!$A$2:$A$7</c:f>
              <c:numCache>
                <c:formatCode>General</c:formatCode>
                <c:ptCount val="6"/>
                <c:pt idx="0">
                  <c:v>2011</c:v>
                </c:pt>
                <c:pt idx="1">
                  <c:v>2012</c:v>
                </c:pt>
                <c:pt idx="2">
                  <c:v>2013</c:v>
                </c:pt>
                <c:pt idx="3">
                  <c:v>2014</c:v>
                </c:pt>
                <c:pt idx="4">
                  <c:v>2015</c:v>
                </c:pt>
                <c:pt idx="5">
                  <c:v>2016</c:v>
                </c:pt>
              </c:numCache>
            </c:numRef>
          </c:val>
          <c:extLst>
            <c:ext xmlns:c16="http://schemas.microsoft.com/office/drawing/2014/chart" uri="{C3380CC4-5D6E-409C-BE32-E72D297353CC}">
              <c16:uniqueId val="{00000000-89AE-47C7-BBB6-51022D3171C0}"/>
            </c:ext>
          </c:extLst>
        </c:ser>
        <c:dLbls>
          <c:showLegendKey val="0"/>
          <c:showVal val="0"/>
          <c:showCatName val="0"/>
          <c:showSerName val="0"/>
          <c:showPercent val="0"/>
          <c:showBubbleSize val="0"/>
        </c:dLbls>
        <c:gapWidth val="150"/>
        <c:axId val="383168864"/>
        <c:axId val="383168320"/>
      </c:barChart>
      <c:lineChart>
        <c:grouping val="standard"/>
        <c:varyColors val="0"/>
        <c:ser>
          <c:idx val="1"/>
          <c:order val="1"/>
          <c:tx>
            <c:strRef>
              <c:f>Sheet1!$B$1</c:f>
              <c:strCache>
                <c:ptCount val="1"/>
                <c:pt idx="0">
                  <c:v>  revenue</c:v>
                </c:pt>
              </c:strCache>
            </c:strRef>
          </c:tx>
          <c:spPr>
            <a:ln w="34925" cap="rnd" cmpd="sng" algn="ctr">
              <a:solidFill>
                <a:schemeClr val="accent2"/>
              </a:solidFill>
              <a:prstDash val="solid"/>
              <a:round/>
            </a:ln>
            <a:effectLst>
              <a:outerShdw blurRad="57150" dist="19050" dir="5400000" algn="ctr" rotWithShape="0">
                <a:srgbClr val="000000">
                  <a:alpha val="63000"/>
                </a:srgbClr>
              </a:outerShdw>
            </a:effectLst>
          </c:spPr>
          <c:marker>
            <c:symbol val="none"/>
          </c:marker>
          <c:val>
            <c:numRef>
              <c:f>Sheet1!$B$2:$B$7</c:f>
              <c:numCache>
                <c:formatCode>#,##0</c:formatCode>
                <c:ptCount val="6"/>
                <c:pt idx="0">
                  <c:v>202761061680</c:v>
                </c:pt>
                <c:pt idx="1">
                  <c:v>219202426844</c:v>
                </c:pt>
                <c:pt idx="2">
                  <c:v>236195308897</c:v>
                </c:pt>
                <c:pt idx="3">
                  <c:v>276163978676</c:v>
                </c:pt>
                <c:pt idx="4">
                  <c:v>268224782435</c:v>
                </c:pt>
                <c:pt idx="5">
                  <c:v>301192153744</c:v>
                </c:pt>
              </c:numCache>
            </c:numRef>
          </c:val>
          <c:smooth val="0"/>
          <c:extLst>
            <c:ext xmlns:c16="http://schemas.microsoft.com/office/drawing/2014/chart" uri="{C3380CC4-5D6E-409C-BE32-E72D297353CC}">
              <c16:uniqueId val="{00000001-89AE-47C7-BBB6-51022D3171C0}"/>
            </c:ext>
          </c:extLst>
        </c:ser>
        <c:dLbls>
          <c:showLegendKey val="0"/>
          <c:showVal val="0"/>
          <c:showCatName val="0"/>
          <c:showSerName val="0"/>
          <c:showPercent val="0"/>
          <c:showBubbleSize val="0"/>
        </c:dLbls>
        <c:marker val="1"/>
        <c:smooth val="0"/>
        <c:axId val="383169952"/>
        <c:axId val="383167232"/>
      </c:lineChart>
      <c:catAx>
        <c:axId val="383168864"/>
        <c:scaling>
          <c:orientation val="minMax"/>
        </c:scaling>
        <c:delete val="0"/>
        <c:axPos val="b"/>
        <c:majorTickMark val="none"/>
        <c:minorTickMark val="none"/>
        <c:tickLblPos val="nextTo"/>
        <c:spPr>
          <a:noFill/>
          <a:ln w="12700" cap="flat" cmpd="sng" algn="ctr">
            <a:solidFill>
              <a:schemeClr val="lt1">
                <a:lumMod val="95000"/>
                <a:alpha val="54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383168320"/>
        <c:crosses val="autoZero"/>
        <c:auto val="1"/>
        <c:lblAlgn val="ctr"/>
        <c:lblOffset val="100"/>
        <c:noMultiLvlLbl val="0"/>
      </c:catAx>
      <c:valAx>
        <c:axId val="383168320"/>
        <c:scaling>
          <c:orientation val="minMax"/>
        </c:scaling>
        <c:delete val="0"/>
        <c:axPos val="l"/>
        <c:majorGridlines>
          <c:spPr>
            <a:ln w="9525" cap="flat" cmpd="sng" algn="ctr">
              <a:solidFill>
                <a:schemeClr val="lt1">
                  <a:lumMod val="95000"/>
                  <a:alpha val="10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383168864"/>
        <c:crosses val="autoZero"/>
        <c:crossBetween val="between"/>
      </c:valAx>
      <c:catAx>
        <c:axId val="383169952"/>
        <c:scaling>
          <c:orientation val="minMax"/>
        </c:scaling>
        <c:delete val="1"/>
        <c:axPos val="b"/>
        <c:majorTickMark val="none"/>
        <c:minorTickMark val="none"/>
        <c:tickLblPos val="nextTo"/>
        <c:crossAx val="383167232"/>
        <c:crosses val="autoZero"/>
        <c:auto val="1"/>
        <c:lblAlgn val="ctr"/>
        <c:lblOffset val="100"/>
        <c:noMultiLvlLbl val="0"/>
      </c:catAx>
      <c:valAx>
        <c:axId val="383167232"/>
        <c:scaling>
          <c:orientation val="minMax"/>
        </c:scaling>
        <c:delete val="0"/>
        <c:axPos val="r"/>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38316995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no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LEVEL OF IGR</a:t>
            </a:r>
            <a:r>
              <a:rPr lang="en-US" baseline="0"/>
              <a:t> GROWTH</a:t>
            </a:r>
            <a:endParaRPr lang="en-US"/>
          </a:p>
        </c:rich>
      </c:tx>
      <c:overlay val="0"/>
      <c:spPr>
        <a:noFill/>
        <a:ln>
          <a:noFill/>
        </a:ln>
        <a:effectLst/>
      </c:spPr>
    </c:title>
    <c:autoTitleDeleted val="0"/>
    <c:plotArea>
      <c:layout>
        <c:manualLayout>
          <c:layoutTarget val="inner"/>
          <c:xMode val="edge"/>
          <c:yMode val="edge"/>
          <c:x val="0.241012029746282"/>
          <c:y val="0.16449074074074099"/>
          <c:w val="0.758987970253718"/>
          <c:h val="0.58861876640419997"/>
        </c:manualLayout>
      </c:layout>
      <c:barChart>
        <c:barDir val="col"/>
        <c:grouping val="clustered"/>
        <c:varyColors val="0"/>
        <c:ser>
          <c:idx val="0"/>
          <c:order val="0"/>
          <c:tx>
            <c:strRef>
              <c:f>Sheet1!$B$1</c:f>
              <c:strCache>
                <c:ptCount val="1"/>
                <c:pt idx="0">
                  <c:v>Taxes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Sheet1!$B$2:$B$21</c:f>
              <c:numCache>
                <c:formatCode>_(* #,##0.00_);_(* \(#,##0.00\);_(* "-"??_);_(@_)</c:formatCode>
                <c:ptCount val="20"/>
                <c:pt idx="0">
                  <c:v>4844000000</c:v>
                </c:pt>
                <c:pt idx="1">
                  <c:v>9815000000</c:v>
                </c:pt>
                <c:pt idx="2">
                  <c:v>5796000000</c:v>
                </c:pt>
                <c:pt idx="3">
                  <c:v>10715000000</c:v>
                </c:pt>
                <c:pt idx="4">
                  <c:v>8427000000</c:v>
                </c:pt>
                <c:pt idx="5">
                  <c:v>10905000000</c:v>
                </c:pt>
                <c:pt idx="6">
                  <c:v>13991000000</c:v>
                </c:pt>
                <c:pt idx="7">
                  <c:v>18181000000</c:v>
                </c:pt>
                <c:pt idx="8">
                  <c:v>24445000000</c:v>
                </c:pt>
                <c:pt idx="9">
                  <c:v>29377000000</c:v>
                </c:pt>
                <c:pt idx="10">
                  <c:v>50170018617.459999</c:v>
                </c:pt>
                <c:pt idx="11">
                  <c:v>66186830052.93</c:v>
                </c:pt>
                <c:pt idx="12">
                  <c:v>101436854125.5</c:v>
                </c:pt>
                <c:pt idx="13">
                  <c:v>139141615253.03</c:v>
                </c:pt>
                <c:pt idx="14">
                  <c:v>148445170551.38</c:v>
                </c:pt>
                <c:pt idx="15">
                  <c:v>168132040042</c:v>
                </c:pt>
                <c:pt idx="16">
                  <c:v>172435519871.64999</c:v>
                </c:pt>
                <c:pt idx="17">
                  <c:v>197734609780.98001</c:v>
                </c:pt>
                <c:pt idx="18">
                  <c:v>93291146548.389999</c:v>
                </c:pt>
                <c:pt idx="19">
                  <c:v>117530330579.62</c:v>
                </c:pt>
              </c:numCache>
            </c:numRef>
          </c:val>
          <c:extLst>
            <c:ext xmlns:c16="http://schemas.microsoft.com/office/drawing/2014/chart" uri="{C3380CC4-5D6E-409C-BE32-E72D297353CC}">
              <c16:uniqueId val="{00000000-3064-40B8-A682-979D95D3DDFB}"/>
            </c:ext>
          </c:extLst>
        </c:ser>
        <c:ser>
          <c:idx val="1"/>
          <c:order val="1"/>
          <c:tx>
            <c:strRef>
              <c:f>Sheet1!$C$1</c:f>
              <c:strCache>
                <c:ptCount val="1"/>
                <c:pt idx="0">
                  <c:v>Fines &amp; fees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Sheet1!$C$2:$C$21</c:f>
              <c:numCache>
                <c:formatCode>_(* #,##0.00_);_(* \(#,##0.00\);_(* "-"??_);_(@_)</c:formatCode>
                <c:ptCount val="20"/>
                <c:pt idx="0">
                  <c:v>951000000</c:v>
                </c:pt>
                <c:pt idx="1">
                  <c:v>214000000</c:v>
                </c:pt>
                <c:pt idx="2">
                  <c:v>835000000</c:v>
                </c:pt>
                <c:pt idx="3">
                  <c:v>2968000000</c:v>
                </c:pt>
                <c:pt idx="4">
                  <c:v>1284000000</c:v>
                </c:pt>
                <c:pt idx="5">
                  <c:v>1936000000</c:v>
                </c:pt>
                <c:pt idx="6">
                  <c:v>2547000000</c:v>
                </c:pt>
                <c:pt idx="7">
                  <c:v>3610000000</c:v>
                </c:pt>
                <c:pt idx="8">
                  <c:v>734000000</c:v>
                </c:pt>
                <c:pt idx="9">
                  <c:v>682000000</c:v>
                </c:pt>
                <c:pt idx="10">
                  <c:v>6576681375.0100002</c:v>
                </c:pt>
                <c:pt idx="11">
                  <c:v>7652121711.4099998</c:v>
                </c:pt>
                <c:pt idx="12">
                  <c:v>9921978477.4799995</c:v>
                </c:pt>
                <c:pt idx="13">
                  <c:v>14922502748.99</c:v>
                </c:pt>
                <c:pt idx="14">
                  <c:v>1565537590.72</c:v>
                </c:pt>
                <c:pt idx="15">
                  <c:v>4206822409.3099999</c:v>
                </c:pt>
                <c:pt idx="16">
                  <c:v>1358537290.9400001</c:v>
                </c:pt>
                <c:pt idx="17">
                  <c:v>1203336545.4300001</c:v>
                </c:pt>
                <c:pt idx="18">
                  <c:v>2589026928.5599999</c:v>
                </c:pt>
                <c:pt idx="19">
                  <c:v>2962625250.1900001</c:v>
                </c:pt>
              </c:numCache>
            </c:numRef>
          </c:val>
          <c:extLst>
            <c:ext xmlns:c16="http://schemas.microsoft.com/office/drawing/2014/chart" uri="{C3380CC4-5D6E-409C-BE32-E72D297353CC}">
              <c16:uniqueId val="{00000001-3064-40B8-A682-979D95D3DDFB}"/>
            </c:ext>
          </c:extLst>
        </c:ser>
        <c:ser>
          <c:idx val="2"/>
          <c:order val="2"/>
          <c:tx>
            <c:strRef>
              <c:f>Sheet1!$D$1</c:f>
              <c:strCache>
                <c:ptCount val="1"/>
                <c:pt idx="0">
                  <c:v>Licenses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Sheet1!$D$2:$D$21</c:f>
              <c:numCache>
                <c:formatCode>_(* #,##0.00_);_(* \(#,##0.00\);_(* "-"??_);_(@_)</c:formatCode>
                <c:ptCount val="20"/>
                <c:pt idx="0">
                  <c:v>57000000</c:v>
                </c:pt>
                <c:pt idx="1">
                  <c:v>1000000</c:v>
                </c:pt>
                <c:pt idx="2">
                  <c:v>296000000</c:v>
                </c:pt>
                <c:pt idx="3">
                  <c:v>378000000</c:v>
                </c:pt>
                <c:pt idx="4">
                  <c:v>667000000</c:v>
                </c:pt>
                <c:pt idx="5">
                  <c:v>655000000</c:v>
                </c:pt>
                <c:pt idx="6">
                  <c:v>299000000</c:v>
                </c:pt>
                <c:pt idx="7">
                  <c:v>510000000</c:v>
                </c:pt>
                <c:pt idx="8">
                  <c:v>0</c:v>
                </c:pt>
                <c:pt idx="9">
                  <c:v>0</c:v>
                </c:pt>
                <c:pt idx="10">
                  <c:v>838332171.21000004</c:v>
                </c:pt>
                <c:pt idx="11">
                  <c:v>725671505.38</c:v>
                </c:pt>
                <c:pt idx="12">
                  <c:v>1596564710.24</c:v>
                </c:pt>
                <c:pt idx="13">
                  <c:v>2186795121.1700001</c:v>
                </c:pt>
                <c:pt idx="14">
                  <c:v>1838674218.3099999</c:v>
                </c:pt>
                <c:pt idx="15">
                  <c:v>1993638953.8900001</c:v>
                </c:pt>
                <c:pt idx="16">
                  <c:v>4361443205.71</c:v>
                </c:pt>
                <c:pt idx="17">
                  <c:v>2056408867.72</c:v>
                </c:pt>
                <c:pt idx="18">
                  <c:v>3728676255.96</c:v>
                </c:pt>
                <c:pt idx="19">
                  <c:v>2888973719.29</c:v>
                </c:pt>
              </c:numCache>
            </c:numRef>
          </c:val>
          <c:extLst>
            <c:ext xmlns:c16="http://schemas.microsoft.com/office/drawing/2014/chart" uri="{C3380CC4-5D6E-409C-BE32-E72D297353CC}">
              <c16:uniqueId val="{00000002-3064-40B8-A682-979D95D3DDFB}"/>
            </c:ext>
          </c:extLst>
        </c:ser>
        <c:ser>
          <c:idx val="3"/>
          <c:order val="3"/>
          <c:tx>
            <c:strRef>
              <c:f>Sheet1!$E$1</c:f>
              <c:strCache>
                <c:ptCount val="1"/>
                <c:pt idx="0">
                  <c:v>Earning &amp; Sales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Sheet1!$E$2:$E$21</c:f>
              <c:numCache>
                <c:formatCode>_(* #,##0.00_);_(* \(#,##0.00\);_(* "-"??_);_(@_)</c:formatCode>
                <c:ptCount val="20"/>
                <c:pt idx="0">
                  <c:v>368000000</c:v>
                </c:pt>
                <c:pt idx="1">
                  <c:v>19000000</c:v>
                </c:pt>
                <c:pt idx="2">
                  <c:v>553000000</c:v>
                </c:pt>
                <c:pt idx="3">
                  <c:v>558000000</c:v>
                </c:pt>
                <c:pt idx="4">
                  <c:v>453000000</c:v>
                </c:pt>
                <c:pt idx="5">
                  <c:v>2514000000</c:v>
                </c:pt>
                <c:pt idx="6">
                  <c:v>1195000000</c:v>
                </c:pt>
                <c:pt idx="7">
                  <c:v>3893000000</c:v>
                </c:pt>
                <c:pt idx="8">
                  <c:v>3536000000</c:v>
                </c:pt>
                <c:pt idx="9">
                  <c:v>4334000000</c:v>
                </c:pt>
                <c:pt idx="10">
                  <c:v>1782873442.1900001</c:v>
                </c:pt>
                <c:pt idx="11">
                  <c:v>3108281709.48</c:v>
                </c:pt>
                <c:pt idx="12">
                  <c:v>4329397712.71</c:v>
                </c:pt>
                <c:pt idx="13">
                  <c:v>2559382447.3400002</c:v>
                </c:pt>
                <c:pt idx="14">
                  <c:v>8077302202.4700003</c:v>
                </c:pt>
                <c:pt idx="15">
                  <c:v>828572655.57000005</c:v>
                </c:pt>
                <c:pt idx="16">
                  <c:v>6169334498.9399996</c:v>
                </c:pt>
                <c:pt idx="17">
                  <c:v>216469140.28999999</c:v>
                </c:pt>
                <c:pt idx="18">
                  <c:v>5672175531.1400003</c:v>
                </c:pt>
                <c:pt idx="19">
                  <c:v>387388214.07999998</c:v>
                </c:pt>
              </c:numCache>
            </c:numRef>
          </c:val>
          <c:extLst>
            <c:ext xmlns:c16="http://schemas.microsoft.com/office/drawing/2014/chart" uri="{C3380CC4-5D6E-409C-BE32-E72D297353CC}">
              <c16:uniqueId val="{00000003-3064-40B8-A682-979D95D3DDFB}"/>
            </c:ext>
          </c:extLst>
        </c:ser>
        <c:ser>
          <c:idx val="4"/>
          <c:order val="4"/>
          <c:tx>
            <c:strRef>
              <c:f>Sheet1!$F$1</c:f>
              <c:strCache>
                <c:ptCount val="1"/>
                <c:pt idx="0">
                  <c:v>Infrastructural Project</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Sheet1!$F$2:$F$21</c:f>
              <c:numCache>
                <c:formatCode>_(* #,##0.00_);_(* \(#,##0.00\);_(* "-"??_);_(@_)</c:formatCode>
                <c:ptCount val="20"/>
                <c:pt idx="0">
                  <c:v>2626000000</c:v>
                </c:pt>
                <c:pt idx="1">
                  <c:v>5924000000</c:v>
                </c:pt>
                <c:pt idx="2">
                  <c:v>5694000000</c:v>
                </c:pt>
                <c:pt idx="3">
                  <c:v>3257000000</c:v>
                </c:pt>
                <c:pt idx="4">
                  <c:v>8093000000</c:v>
                </c:pt>
                <c:pt idx="5">
                  <c:v>3918000000</c:v>
                </c:pt>
                <c:pt idx="6">
                  <c:v>6072000000</c:v>
                </c:pt>
                <c:pt idx="7">
                  <c:v>8518000000</c:v>
                </c:pt>
                <c:pt idx="8">
                  <c:v>9689000000</c:v>
                </c:pt>
                <c:pt idx="9">
                  <c:v>19201000000</c:v>
                </c:pt>
                <c:pt idx="11" formatCode="#,##0.00">
                  <c:v>10416382240.42</c:v>
                </c:pt>
                <c:pt idx="12" formatCode="#,##0.00">
                  <c:v>12422654031.139999</c:v>
                </c:pt>
                <c:pt idx="13" formatCode="#,##0.00">
                  <c:v>13157508479.780001</c:v>
                </c:pt>
                <c:pt idx="14" formatCode="#,##0.00">
                  <c:v>13307672771.379999</c:v>
                </c:pt>
                <c:pt idx="15" formatCode="#,##0.00">
                  <c:v>170101111411.73999</c:v>
                </c:pt>
                <c:pt idx="16" formatCode="#,##0.00">
                  <c:v>196279715733.54001</c:v>
                </c:pt>
                <c:pt idx="17" formatCode="#,##0.00">
                  <c:v>186024259690.84</c:v>
                </c:pt>
                <c:pt idx="18" formatCode="#,##0.00">
                  <c:v>189290678451.60999</c:v>
                </c:pt>
                <c:pt idx="19" formatCode="#,##0.00">
                  <c:v>65420439928.43</c:v>
                </c:pt>
              </c:numCache>
            </c:numRef>
          </c:val>
          <c:extLst>
            <c:ext xmlns:c16="http://schemas.microsoft.com/office/drawing/2014/chart" uri="{C3380CC4-5D6E-409C-BE32-E72D297353CC}">
              <c16:uniqueId val="{00000004-3064-40B8-A682-979D95D3DDFB}"/>
            </c:ext>
          </c:extLst>
        </c:ser>
        <c:dLbls>
          <c:showLegendKey val="0"/>
          <c:showVal val="0"/>
          <c:showCatName val="0"/>
          <c:showSerName val="0"/>
          <c:showPercent val="0"/>
          <c:showBubbleSize val="0"/>
        </c:dLbls>
        <c:gapWidth val="100"/>
        <c:overlap val="-24"/>
        <c:axId val="306639280"/>
        <c:axId val="306649072"/>
      </c:barChart>
      <c:catAx>
        <c:axId val="3066392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306649072"/>
        <c:crosses val="autoZero"/>
        <c:auto val="1"/>
        <c:lblAlgn val="ctr"/>
        <c:lblOffset val="100"/>
        <c:noMultiLvlLbl val="0"/>
      </c:catAx>
      <c:valAx>
        <c:axId val="306649072"/>
        <c:scaling>
          <c:orientation val="minMax"/>
        </c:scaling>
        <c:delete val="0"/>
        <c:axPos val="l"/>
        <c:majorGridlines>
          <c:spPr>
            <a:ln w="9525" cap="flat" cmpd="sng" algn="ctr">
              <a:solidFill>
                <a:schemeClr val="lt1">
                  <a:lumMod val="95000"/>
                  <a:alpha val="10000"/>
                </a:schemeClr>
              </a:solidFill>
              <a:prstDash val="solid"/>
              <a:round/>
            </a:ln>
            <a:effectLst/>
          </c:spPr>
        </c:majorGridlines>
        <c:numFmt formatCode="_(* #,##0.00_);_(* \(#,##0.00\);_(* &quot;-&quot;??_);_(@_)"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306639280"/>
        <c:crosses val="autoZero"/>
        <c:crossBetween val="between"/>
      </c:valAx>
      <c:spPr>
        <a:noFill/>
        <a:ln>
          <a:noFill/>
        </a:ln>
        <a:effectLst/>
      </c:spPr>
    </c:plotArea>
    <c:legend>
      <c:legendPos val="b"/>
      <c:legendEntry>
        <c:idx val="3"/>
        <c:delete val="1"/>
      </c:legendEntry>
      <c:layout>
        <c:manualLayout>
          <c:xMode val="edge"/>
          <c:yMode val="edge"/>
          <c:x val="0.13259045619190801"/>
          <c:y val="0.92187445319335104"/>
          <c:w val="0.722007987498413"/>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no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WEIGHT OF IGR SOURCES </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062-4C08-86D2-19BDA49B749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062-4C08-86D2-19BDA49B749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062-4C08-86D2-19BDA49B749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062-4C08-86D2-19BDA49B749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062-4C08-86D2-19BDA49B749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0062-4C08-86D2-19BDA49B749B}"/>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0062-4C08-86D2-19BDA49B749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lt1">
                      <a:lumMod val="95000"/>
                      <a:alpha val="54000"/>
                    </a:schemeClr>
                  </a:solidFill>
                  <a:prstDash val="solid"/>
                  <a:round/>
                </a:ln>
                <a:effectLst/>
              </c:spPr>
            </c:leaderLines>
            <c:extLst>
              <c:ext xmlns:c15="http://schemas.microsoft.com/office/drawing/2012/chart" uri="{CE6537A1-D6FC-4f65-9D91-7224C49458BB}"/>
            </c:extLst>
          </c:dLbls>
          <c:cat>
            <c:strRef>
              <c:f>Sheet1!$B$23:$H$23</c:f>
              <c:strCache>
                <c:ptCount val="7"/>
                <c:pt idx="0">
                  <c:v>TAXES</c:v>
                </c:pt>
                <c:pt idx="2">
                  <c:v>FINES &amp; FEES</c:v>
                </c:pt>
                <c:pt idx="4">
                  <c:v>LICENSES</c:v>
                </c:pt>
                <c:pt idx="6">
                  <c:v>EARNINGS AND SALES</c:v>
                </c:pt>
              </c:strCache>
            </c:strRef>
          </c:cat>
          <c:val>
            <c:numRef>
              <c:f>Sheet1!$B$24:$H$24</c:f>
              <c:numCache>
                <c:formatCode>General</c:formatCode>
                <c:ptCount val="7"/>
                <c:pt idx="0" formatCode="_(* #,##0.00_);_(* \(#,##0.00\);_(* &quot;-&quot;??_);_(@_)">
                  <c:v>149.66446556888201</c:v>
                </c:pt>
                <c:pt idx="2" formatCode="_(* #,##0.00_);_(* \(#,##0.00\);_(* &quot;-&quot;??_);_(@_)">
                  <c:v>7.3939371420847699</c:v>
                </c:pt>
                <c:pt idx="4" formatCode="_(* #,##0.00_);_(* \(#,##0.00\);_(* &quot;-&quot;??_);_(@_)">
                  <c:v>2.6982831426953902</c:v>
                </c:pt>
                <c:pt idx="6" formatCode="_(* #,##0.00_);_(* \(#,##0.00\);_(* &quot;-&quot;??_);_(@_)">
                  <c:v>5.4393696831845899</c:v>
                </c:pt>
              </c:numCache>
            </c:numRef>
          </c:val>
          <c:extLst>
            <c:ext xmlns:c16="http://schemas.microsoft.com/office/drawing/2014/chart" uri="{C3380CC4-5D6E-409C-BE32-E72D297353CC}">
              <c16:uniqueId val="{0000000E-0062-4C08-86D2-19BDA49B749B}"/>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no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Ham08</b:Tag>
    <b:SourceType>ConferenceProceedings</b:SourceType>
    <b:Guid>{5AB90090-3093-486E-AF34-707A9409CBE8}</b:Guid>
    <b:Title>SWOT Analysis on Sources of revenue at State Government Level.</b:Title>
    <b:Year>2008</b:Year>
    <b:City>Tahir Guest Palace, Kano.</b:City>
    <b:Author>
      <b:Author>
        <b:NameList>
          <b:Person>
            <b:Last>Hamid</b:Last>
            <b:First>K.</b:First>
            <b:Middle>T.</b:Middle>
          </b:Person>
        </b:NameList>
      </b:Author>
    </b:Author>
    <b:ConferenceName>A paper presented at the BI-Annual Conference of the Federal and State Auditors</b:ConferenceName>
    <b:RefOrder>45</b:RefOrder>
  </b:Source>
  <b:Source>
    <b:Tag>AAd06</b:Tag>
    <b:SourceType>Book</b:SourceType>
    <b:Guid>{371BF81A-41AE-4F4D-9A4D-C5806832950D}</b:Guid>
    <b:Author>
      <b:Author>
        <b:NameList>
          <b:Person>
            <b:Last>Adam</b:Last>
          </b:Person>
        </b:NameList>
      </b:Author>
    </b:Author>
    <b:Title>Public sector accounting and finance.</b:Title>
    <b:Year>2006</b:Year>
    <b:City>Lagos, Nigeria</b:City>
    <b:Publisher>Corporate Publishers Ventures</b:Publisher>
    <b:RefOrder>46</b:RefOrder>
  </b:Source>
  <b:Source>
    <b:Tag>Ade17</b:Tag>
    <b:SourceType>InternetSite</b:SourceType>
    <b:Guid>{44F103BC-B7FE-4D6D-9BA5-C7023AF4636C}</b:Guid>
    <b:Title>Lagos generates more IGR than 31 states combined</b:Title>
    <b:Year>2017</b:Year>
    <b:Publisher>Vanguard</b:Publisher>
    <b:Author>
      <b:Author>
        <b:NameList>
          <b:Person>
            <b:Last>Adekunle</b:Last>
          </b:Person>
        </b:NameList>
      </b:Author>
    </b:Author>
    <b:YearAccessed>2018</b:YearAccessed>
    <b:MonthAccessed>May</b:MonthAccessed>
    <b:DayAccessed>28</b:DayAccessed>
    <b:URL>https://www.vanguardngr.com/2017/05/state-viability-index-lagos-generates-igr-31-states-combined/</b:URL>
    <b:RefOrder>1</b:RefOrder>
  </b:Source>
  <b:Source>
    <b:Tag>Jim07</b:Tag>
    <b:SourceType>JournalArticle</b:SourceType>
    <b:Guid>{B6C92F29-C919-4015-AD0A-05289B30BF6A}</b:Guid>
    <b:Title>Student Attitude Towards Nigeria Teritary Institutions.</b:Title>
    <b:Pages>73-79</b:Pages>
    <b:Year>2007</b:Year>
    <b:Author>
      <b:Author>
        <b:NameList>
          <b:Person>
            <b:Last>Jimoh</b:Last>
            <b:First>A.</b:First>
            <b:Middle>T.</b:Middle>
          </b:Person>
        </b:NameList>
      </b:Author>
    </b:Author>
    <b:JournalName>Education Focus</b:JournalName>
    <b:RefOrder>2</b:RefOrder>
  </b:Source>
  <b:Source>
    <b:Tag>Ote10</b:Tag>
    <b:SourceType>ConferenceProceedings</b:SourceType>
    <b:Guid>{E0BF0193-CAA1-44D4-9721-8A047B2C3E4A}</b:Guid>
    <b:Author>
      <b:Author>
        <b:NameList>
          <b:Person>
            <b:Last>Oteh</b:Last>
            <b:First>A.</b:First>
          </b:Person>
        </b:NameList>
      </b:Author>
    </b:Author>
    <b:Title>Capital Market as a long Term Option for Financing Infrastructure Development</b:Title>
    <b:Year>2010</b:Year>
    <b:ConferenceName>A Paper Delivered at the Central Bank of Nigeria Infrastructure Finance Conference held at the Sheraton Hotel and Towers</b:ConferenceName>
    <b:City>Abuja</b:City>
    <b:RefOrder>3</b:RefOrder>
  </b:Source>
  <b:Source>
    <b:Tag>Mur18</b:Tag>
    <b:SourceType>InternetSite</b:SourceType>
    <b:Guid>{D8A26B7E-4BF4-4081-BED6-FFB30D958CB1}</b:Guid>
    <b:Author>
      <b:Author>
        <b:Corporate>Muritala Ayinla</b:Corporate>
      </b:Author>
    </b:Author>
    <b:Title>Why we’re implementing Land Use Charge, by Ambode</b:Title>
    <b:Year>2018</b:Year>
    <b:YearAccessed>2018</b:YearAccessed>
    <b:MonthAccessed>04</b:MonthAccessed>
    <b:DayAccessed>26</b:DayAccessed>
    <b:URL>https://newtelegraphonline.com/2018/03/implementing-land-use-charge-ambode/</b:URL>
    <b:RefOrder>4</b:RefOrder>
  </b:Source>
  <b:Source>
    <b:Tag>Nat171</b:Tag>
    <b:SourceType>Report</b:SourceType>
    <b:Guid>{3D29D9D9-6665-47EF-AD27-9A19FFD53EA8}</b:Guid>
    <b:Title>Internally Generated Revenu At State Level</b:Title>
    <b:Year>2017</b:Year>
    <b:Author>
      <b:Author>
        <b:Corporate>National Bureau of Statistics</b:Corporate>
      </b:Author>
    </b:Author>
    <b:RefOrder>5</b:RefOrder>
  </b:Source>
  <b:Source>
    <b:Tag>Mer28</b:Tag>
    <b:SourceType>InternetSite</b:SourceType>
    <b:Guid>{169E5894-E460-4CDF-A101-D2E85C4B29CE}</b:Guid>
    <b:Title>Merriam-Webster.com</b:Title>
    <b:Year>1828</b:Year>
    <b:YearAccessed>2018</b:YearAccessed>
    <b:MonthAccessed>jan</b:MonthAccessed>
    <b:DayAccessed>10</b:DayAccessed>
    <b:URL>www.merriam-webster.com/dictionary/revenue.</b:URL>
    <b:Author>
      <b:Author>
        <b:NameList>
          <b:Person>
            <b:Last>Merriam-Webster</b:Last>
          </b:Person>
        </b:NameList>
      </b:Author>
    </b:Author>
    <b:RefOrder>6</b:RefOrder>
  </b:Source>
  <b:Source>
    <b:Tag>Ahm10</b:Tag>
    <b:SourceType>JournalArticle</b:SourceType>
    <b:Guid>{FA7D5E26-1544-49EF-80C4-932EFB0B456B}</b:Guid>
    <b:Author>
      <b:Author>
        <b:NameList>
          <b:Person>
            <b:Last>Ahmed</b:Last>
          </b:Person>
        </b:NameList>
      </b:Author>
    </b:Author>
    <b:Title>Determinants of Tax Buoyancy: Empirical Evidence from Developing Countries</b:Title>
    <b:Year>2010</b:Year>
    <b:JournalName>European Journal of Social Sciences.</b:JournalName>
    <b:Pages>408-414</b:Pages>
    <b:Volume>13</b:Volume>
    <b:RefOrder>7</b:RefOrder>
  </b:Source>
  <b:Source>
    <b:Tag>Obi10</b:Tag>
    <b:SourceType>JournalArticle</b:SourceType>
    <b:Guid>{C363402B-6690-4C5D-A8D7-37D865C68B76}</b:Guid>
    <b:Title>Analysis of Revenue Generation as a Tool for Socio-Economic and Infrastructural</b:Title>
    <b:JournalName>Bullion Publication of Central Bank of Nigeria </b:JournalName>
    <b:Year>2010</b:Year>
    <b:Pages>34 </b:Pages>
    <b:Volume>4</b:Volume>
    <b:Author>
      <b:Author>
        <b:NameList>
          <b:Person>
            <b:Last>Obiechina</b:Last>
          </b:Person>
        </b:NameList>
      </b:Author>
    </b:Author>
    <b:PeriodicalTitle>Bullion Publication of Central Bank of Nigeria Vol. 34 No. 4</b:PeriodicalTitle>
    <b:RefOrder>8</b:RefOrder>
  </b:Source>
  <b:Source>
    <b:Tag>Nig99</b:Tag>
    <b:SourceType>BookSection</b:SourceType>
    <b:Guid>{C93B0F46-DB33-4186-ABE6-AE720D5A1EC7}</b:Guid>
    <b:Title>the 1999 constitution of the Federal Republic of Nigeria</b:Title>
    <b:Year>1999</b:Year>
    <b:Author>
      <b:Author>
        <b:Corporate>Nigerian Constitusion</b:Corporate>
      </b:Author>
    </b:Author>
    <b:Pages>SEC162</b:Pages>
    <b:RefOrder>9</b:RefOrder>
  </b:Source>
  <b:Source>
    <b:Tag>Afu14</b:Tag>
    <b:SourceType>JournalArticle</b:SourceType>
    <b:Guid>{C777D85D-9944-4D26-BA89-EB1FBA84C8BA}</b:Guid>
    <b:Title>The Impact of Taxation on Revenue Generation in Nigeria: A Study of Federal Capital Territory and Selected States </b:Title>
    <b:JournalName>International Journal of Public Administration and Management Research (IJPAMR)</b:JournalName>
    <b:Year>2014</b:Year>
    <b:Pages>42</b:Pages>
    <b:Volume>2</b:Volume>
    <b:Author>
      <b:Author>
        <b:NameList>
          <b:Person>
            <b:Last>Afuberoh</b:Last>
            <b:First> Dennis</b:First>
          </b:Person>
          <b:Person>
            <b:Last> Okoye </b:Last>
            <b:First>Emmanuel</b:First>
          </b:Person>
        </b:NameList>
      </b:Author>
    </b:Author>
    <b:RefOrder>10</b:RefOrder>
  </b:Source>
  <b:Source>
    <b:Tag>Eze041</b:Tag>
    <b:SourceType>JournalArticle</b:SourceType>
    <b:Guid>{5A141461-B5A8-4093-A5F1-F613864A82DF}</b:Guid>
    <b:Title>Enugu State Revenue Administration Review</b:Title>
    <b:JournalName>SLGP Consultants’ </b:JournalName>
    <b:Year>2004</b:Year>
    <b:Pages> 321</b:Pages>
    <b:Author>
      <b:Author>
        <b:Corporate>Eze, C., Omole, J., Onyia, S., and Okonji, P.</b:Corporate>
      </b:Author>
    </b:Author>
    <b:RefOrder>11</b:RefOrder>
  </b:Source>
  <b:Source>
    <b:Tag>Tai16</b:Tag>
    <b:SourceType>Report</b:SourceType>
    <b:Guid>{84B226EB-C462-473B-8799-577ED30A7E64}</b:Guid>
    <b:Title>Guess how many Nigerians pay tax and how our government spends the money</b:Title>
    <b:Year>2016</b:Year>
    <b:Author>
      <b:Author>
        <b:NameList>
          <b:Person>
            <b:Last>Oyedele</b:Last>
            <b:First>Taiwo</b:First>
          </b:Person>
        </b:NameList>
      </b:Author>
    </b:Author>
    <b:Publisher>PWC</b:Publisher>
    <b:RefOrder>12</b:RefOrder>
  </b:Source>
  <b:Source>
    <b:Tag>Tra17</b:Tag>
    <b:SourceType>InternetSite</b:SourceType>
    <b:Guid>{FA6675BD-1576-41D5-B6EB-AD08044BFF37}</b:Guid>
    <b:Author>
      <b:Author>
        <b:Corporate>Transparency International</b:Corporate>
      </b:Author>
    </b:Author>
    <b:Title>Corruption Perception Index</b:Title>
    <b:Year>2017</b:Year>
    <b:YearAccessed>2018</b:YearAccessed>
    <b:MonthAccessed>May</b:MonthAccessed>
    <b:DayAccessed>28</b:DayAccessed>
    <b:URL>//www.transparency.org/country/NGA</b:URL>
    <b:RefOrder>13</b:RefOrder>
  </b:Source>
  <b:Source>
    <b:Tag>Coo94</b:Tag>
    <b:SourceType>ConferenceProceedings</b:SourceType>
    <b:Guid>{53C65503-9ED4-4F77-B6B1-B031C0BC4C6F}</b:Guid>
    <b:Author>
      <b:Author>
        <b:NameList>
          <b:Person>
            <b:Last>Cooper</b:Last>
          </b:Person>
        </b:NameList>
      </b:Author>
    </b:Author>
    <b:Title>The benefit theory of taxation. Aust. Tax. Forum.</b:Title>
    <b:Year>1994</b:Year>
    <b:RefOrder>14</b:RefOrder>
  </b:Source>
  <b:Source>
    <b:Tag>Pig20</b:Tag>
    <b:SourceType>ConferenceProceedings</b:SourceType>
    <b:Guid>{78F84D38-5A06-44BF-A255-F103E1DEDD61}</b:Guid>
    <b:Author>
      <b:Author>
        <b:NameList>
          <b:Person>
            <b:Last>Pigou</b:Last>
          </b:Person>
        </b:NameList>
      </b:Author>
    </b:Author>
    <b:Title>The Economics of Welfare </b:Title>
    <b:Year>1920</b:Year>
    <b:City>London</b:City>
    <b:Publisher>Macmillan</b:Publisher>
    <b:RefOrder>15</b:RefOrder>
  </b:Source>
  <b:Source>
    <b:Tag>Nig02</b:Tag>
    <b:SourceType>BookSection</b:SourceType>
    <b:Guid>{F3179509-0F23-4A0A-BD6E-BD021263E7EC}</b:Guid>
    <b:Title>Taxation theory and prcatices. 4th ed.</b:Title>
    <b:Year>2002</b:Year>
    <b:Author>
      <b:Author>
        <b:NameList>
          <b:Person>
            <b:Last>Nightingale</b:Last>
          </b:Person>
        </b:NameList>
      </b:Author>
    </b:Author>
    <b:Publisher>England Pearson Education Ltd.</b:Publisher>
    <b:RefOrder>17</b:RefOrder>
  </b:Source>
  <b:Source>
    <b:Tag>Lym10</b:Tag>
    <b:SourceType>BookSection</b:SourceType>
    <b:Guid>{F4E598E8-E0B4-431F-BC48-C40A6F5B30C1}</b:Guid>
    <b:Author>
      <b:Author>
        <b:Corporate>Lymer, A. and Oat, L</b:Corporate>
      </b:Author>
    </b:Author>
    <b:Title>Taxation Policy and Practice, 16th ed.</b:Title>
    <b:Year>2010</b:Year>
    <b:City>Birmingham</b:City>
    <b:Publisher>Fiscal Publication</b:Publisher>
    <b:RefOrder>18</b:RefOrder>
  </b:Source>
  <b:Source>
    <b:Tag>Mil09</b:Tag>
    <b:SourceType>BookSection</b:SourceType>
    <b:Guid>{DD8B14EA-6459-458B-8713-2391EB2E9E81}</b:Guid>
    <b:Author>
      <b:Author>
        <b:Corporate>Miller and Oats</b:Corporate>
      </b:Author>
    </b:Author>
    <b:Title>Principles of international taxation, 2nd ed.</b:Title>
    <b:Year>2009</b:Year>
    <b:Pages>3</b:Pages>
    <b:City>West Sussex</b:City>
    <b:Publisher>Tottel publishing</b:Publisher>
    <b:RefOrder>19</b:RefOrder>
  </b:Source>
  <b:Source>
    <b:Tag>Abi12</b:Tag>
    <b:SourceType>BookSection</b:SourceType>
    <b:Guid>{D29E2674-B31A-4F40-85D7-0391F4E3AB8E}</b:Guid>
    <b:Title>Impact of Tax Administration on GOvernment Revenue in a Developing Economy </b:Title>
    <b:Year>2012</b:Year>
    <b:Pages>100</b:Pages>
    <b:Publisher>International Journal of Business and Social Science vol.3</b:Publisher>
    <b:Author>
      <b:Author>
        <b:NameList>
          <b:Person>
            <b:Last>Abiola</b:Last>
            <b:First>James</b:First>
          </b:Person>
          <b:Person>
            <b:Last>Asiweh</b:Last>
            <b:First>Moses</b:First>
          </b:Person>
        </b:NameList>
      </b:Author>
    </b:Author>
    <b:RefOrder>20</b:RefOrder>
  </b:Source>
  <b:Source>
    <b:Tag>Afr18</b:Tag>
    <b:SourceType>InternetSite</b:SourceType>
    <b:Guid>{300E9EAA-174A-4761-9529-D7D871D13200}</b:Guid>
    <b:Author>
      <b:Author>
        <b:Corporate>Group African Development Bank</b:Corporate>
      </b:Author>
    </b:Author>
    <b:Title>knowledge-infrastructural development</b:Title>
    <b:Year>2018</b:Year>
    <b:YearAccessed>2018</b:YearAccessed>
    <b:MonthAccessed>jan</b:MonthAccessed>
    <b:DayAccessed>27</b:DayAccessed>
    <b:URL>https://www.afdb.org/en/knowledge/publications/tracking-africa%E2%80%99s-progress-in-figures/infrastructure-development/</b:URL>
    <b:RefOrder>21</b:RefOrder>
  </b:Source>
  <b:Source>
    <b:Tag>Tor09</b:Tag>
    <b:SourceType>BookSection</b:SourceType>
    <b:Guid>{0C6D7AE4-909A-4C4F-8DF8-FF6940169AF4}</b:Guid>
    <b:Title>Public infrastructuree: definition, classification and measurement</b:Title>
    <b:Year>2009</b:Year>
    <b:Pages>100-124</b:Pages>
    <b:Author>
      <b:Author>
        <b:NameList>
          <b:Person>
            <b:Last>Torrisi</b:Last>
          </b:Person>
        </b:NameList>
      </b:Author>
    </b:Author>
    <b:RefOrder>22</b:RefOrder>
  </b:Source>
  <b:Source>
    <b:Tag>Jon13</b:Tag>
    <b:SourceType>Report</b:SourceType>
    <b:Guid>{FB4BE515-9351-4ABE-9072-7185237DDA81}</b:Guid>
    <b:Title> Infrastructure2013 Global Priorities, Global Insights</b:Title>
    <b:Year>2013</b:Year>
    <b:City>Washington</b:City>
    <b:Publisher>Urban Land Institute and Ernst &amp; Young.</b:Publisher>
    <b:Author>
      <b:Author>
        <b:NameList>
          <b:Person>
            <b:Last>Miller</b:Last>
            <b:First>Jonathan</b:First>
            <b:Middle>D.</b:Middle>
          </b:Person>
        </b:NameList>
      </b:Author>
    </b:Author>
    <b:RefOrder>23</b:RefOrder>
  </b:Source>
  <b:Source>
    <b:Tag>Placeholder2</b:Tag>
    <b:SourceType>InternetSite</b:SourceType>
    <b:Guid>{0BF1F3E8-BE98-48C5-9580-7FE67888F074}</b:Guid>
    <b:Title>Helping hand for relief and development</b:Title>
    <b:Year>2011</b:Year>
    <b:YearAccessed>2018</b:YearAccessed>
    <b:MonthAccessed>Jan</b:MonthAccessed>
    <b:DayAccessed>23</b:DayAccessed>
    <b:URL>http://www.hhrd.org/hhrd-infrastructureDev</b:URL>
    <b:RefOrder>24</b:RefOrder>
  </b:Source>
  <b:Source>
    <b:Tag>Kap06</b:Tag>
    <b:SourceType>Book</b:SourceType>
    <b:Guid>{7B181D6D-BEA4-4183-9AC5-2C198BB6D222}</b:Guid>
    <b:Author>
      <b:Author>
        <b:NameList>
          <b:Person>
            <b:Last>Kapucu</b:Last>
            <b:First>Prof.</b:First>
            <b:Middle>Naim</b:Middle>
          </b:Person>
        </b:NameList>
      </b:Author>
    </b:Author>
    <b:Title>Encyclopedia of Government</b:Title>
    <b:JournalName>Britannica</b:JournalName>
    <b:Year>2006</b:Year>
    <b:Volume>2</b:Volume>
    <b:City>Florida</b:City>
    <b:Edition>2</b:Edition>
    <b:RefOrder>40</b:RefOrder>
  </b:Source>
  <b:Source>
    <b:Tag>Arr70</b:Tag>
    <b:SourceType>BookSection</b:SourceType>
    <b:Guid>{3C3D244D-9958-4726-8F33-B89CB27AA0AC}</b:Guid>
    <b:Author>
      <b:Author>
        <b:NameList>
          <b:Person>
            <b:Last>Arrow</b:Last>
            <b:First>Kenneth,</b:First>
            <b:Middle>J</b:Middle>
          </b:Person>
        </b:NameList>
      </b:Author>
    </b:Author>
    <b:Title>The Organisation of Economic Activity</b:Title>
    <b:Year>1970</b:Year>
    <b:Pages>volume 1, pp. 47-64</b:Pages>
    <b:BookTitle>Issue pertinent to the Choice of Market versus Non-market Allocation</b:BookTitle>
    <b:RefOrder>41</b:RefOrder>
  </b:Source>
  <b:Source>
    <b:Tag>Lei94</b:Tag>
    <b:SourceType>JournalArticle</b:SourceType>
    <b:Guid>{A0911CD1-621D-4D30-B98A-DB5932005AC0}</b:Guid>
    <b:Title>Leadership for school restructuring</b:Title>
    <b:JournalName>Educational administration quarterly</b:JournalName>
    <b:Year>1994</b:Year>
    <b:Pages>30 (4)</b:Pages>
    <b:Author>
      <b:Author>
        <b:NameList>
          <b:Person>
            <b:Last>Leithwood</b:Last>
            <b:First>k.</b:First>
          </b:Person>
        </b:NameList>
      </b:Author>
    </b:Author>
    <b:RefOrder>42</b:RefOrder>
  </b:Source>
  <b:Source>
    <b:Tag>Sch99</b:Tag>
    <b:SourceType>Report</b:SourceType>
    <b:Guid>{4D38AAB4-FAE5-46F0-9036-B14C7B3C96CC}</b:Guid>
    <b:Title>Argentina” in Ter-Minassian (ed) Fiscal Federalism in Theory and Practice</b:Title>
    <b:Year>1999</b:Year>
    <b:City>Washington D.C.</b:City>
    <b:Publisher>International Monetry Fund</b:Publisher>
    <b:Author>
      <b:Author>
        <b:Corporate>Schwartz, G. Liuksila, C.</b:Corporate>
      </b:Author>
    </b:Author>
    <b:RefOrder>26</b:RefOrder>
  </b:Source>
  <b:Source>
    <b:Tag>Ahm99</b:Tag>
    <b:SourceType>Report</b:SourceType>
    <b:Guid>{3EEFEDE6-5D94-41B0-A53A-DA11482413C6}</b:Guid>
    <b:Author>
      <b:Author>
        <b:Corporate>Ahmad, E. and Baer, K.</b:Corporate>
      </b:Author>
    </b:Author>
    <b:Title>Colombia” in Ter-Minassian (ed) Fiscal Federalism in Theory and Practice</b:Title>
    <b:Year>1999</b:Year>
    <b:Publisher>International Monetary Fund</b:Publisher>
    <b:City>Washington D.C.</b:City>
    <b:RefOrder>27</b:RefOrder>
  </b:Source>
  <b:Source>
    <b:Tag>Bro99</b:Tag>
    <b:SourceType>Report</b:SourceType>
    <b:Guid>{E05B9543-E4D8-490F-A3E2-5D2F115801AF}</b:Guid>
    <b:Author>
      <b:Author>
        <b:Corporate>Brosio, G. and Gupta, S.</b:Corporate>
      </b:Author>
    </b:Author>
    <b:Title>Ethiopia” in Ter-Minassian (ed) Fiscal Federalism in Theory and Practice</b:Title>
    <b:Year>1999</b:Year>
    <b:Publisher>International Monetary Fund</b:Publisher>
    <b:City>Washington D.C.</b:City>
    <b:RefOrder>28</b:RefOrder>
  </b:Source>
  <b:Source>
    <b:Tag>Chu99</b:Tag>
    <b:SourceType>Report</b:SourceType>
    <b:Guid>{00D2FB36-826B-4F87-AE41-273FE4FB1CA5}</b:Guid>
    <b:Author>
      <b:Author>
        <b:Corporate>Chu, Ke-Young &amp; John Norregaard</b:Corporate>
      </b:Author>
    </b:Author>
    <b:Title>Korea” in Ter-Minassian (ed) Fiscal Federalism in Theory and Practice</b:Title>
    <b:Year>1999</b:Year>
    <b:Publisher>International Monetary Fund</b:Publisher>
    <b:City>Washington D.C.</b:City>
    <b:RefOrder>29</b:RefOrder>
  </b:Source>
  <b:Source>
    <b:Tag>Ami97</b:Tag>
    <b:SourceType>Report</b:SourceType>
    <b:Guid>{2090B12C-C1E5-4BA0-8817-7E9D2CA7839A}</b:Guid>
    <b:Author>
      <b:Author>
        <b:Corporate>Amieva-Huerta, J.</b:Corporate>
      </b:Author>
    </b:Author>
    <b:Title>Mexico” in Ter-Minassian (ed) Fiscal Federalism in Theory and Practice</b:Title>
    <b:Year>1997</b:Year>
    <b:Publisher>International Monetary Fund</b:Publisher>
    <b:City>Washington D.C.</b:City>
    <b:RefOrder>30</b:RefOrder>
  </b:Source>
  <b:Source>
    <b:Tag>Oec09</b:Tag>
    <b:SourceType>Book</b:SourceType>
    <b:Guid>{5317F508-830C-483C-AC80-FD9DB88F4047}</b:Guid>
    <b:Title>Government Revenues and Economic Growth in Weakly Institutionalized States</b:Title>
    <b:Year>2009</b:Year>
    <b:Author>
      <b:Author>
        <b:NameList>
          <b:Person>
            <b:Last>Oechslin</b:Last>
            <b:First>M</b:First>
          </b:Person>
        </b:NameList>
      </b:Author>
    </b:Author>
    <b:RefOrder>31</b:RefOrder>
  </b:Source>
  <b:Source>
    <b:Tag>The08</b:Tag>
    <b:SourceType>ConferenceProceedings</b:SourceType>
    <b:Guid>{649DF43A-B350-4AA1-8588-51D83768AC37}</b:Guid>
    <b:Title>Internally Generated Revenue (IGR) And The Challenges of National Development</b:Title>
    <b:Year>2008</b:Year>
    <b:City>International Conference Center Abuja</b:City>
    <b:Publisher>A Presentation on the occasion of the First National Roundtable for good Proactive Laws And Governance</b:Publisher>
    <b:Author>
      <b:Author>
        <b:Corporate>The Initiatives</b:Corporate>
      </b:Author>
    </b:Author>
    <b:RefOrder>32</b:RefOrder>
  </b:Source>
  <b:Source>
    <b:Tag>Olo14</b:Tag>
    <b:SourceType>JournalArticle</b:SourceType>
    <b:Guid>{E015C94C-F8B9-48BD-A8E9-17C199C5EA1D}</b:Guid>
    <b:Title>Federal Government Satutory Fund Allocation to State in Nigreia, West Africa: Any Reasonable Story to Tell?</b:Title>
    <b:Year>2014</b:Year>
    <b:JournalName>American International Journal of Social Science</b:JournalName>
    <b:Volume>3</b:Volume>
    <b:Issue>162</b:Issue>
    <b:Author>
      <b:Author>
        <b:NameList>
          <b:Person>
            <b:Last>Olowolaju</b:Last>
            <b:Middle>Segun</b:Middle>
            <b:First>Philip </b:First>
          </b:Person>
          <b:Person>
            <b:Last>Ajibola</b:Last>
            <b:First>Olusegun</b:First>
          </b:Person>
          <b:Person>
            <b:Last>Ishola</b:Last>
            <b:Middle>Akintoye</b:Middle>
            <b:First>Rufus</b:First>
          </b:Person>
          <b:Person>
            <b:Last>Falayi</b:Last>
            <b:First>Ibukun</b:First>
          </b:Person>
        </b:NameList>
      </b:Author>
    </b:Author>
    <b:RefOrder>33</b:RefOrder>
  </b:Source>
  <b:Source>
    <b:Tag>Nwo14</b:Tag>
    <b:SourceType>JournalArticle</b:SourceType>
    <b:Guid>{A64FA1C1-1ED9-4A38-BB93-DAE59B512E76}</b:Guid>
    <b:Title>GOVERNMENT REVENUE AND EXPENDITURE IN NIGERIA: A DISAGGREGATED ANALYSIS</b:Title>
    <b:Year>2014</b:Year>
    <b:JournalName>Asian Economic and Financial Review</b:JournalName>
    <b:Pages>890</b:Pages>
    <b:Author>
      <b:Author>
        <b:NameList>
          <b:Person>
            <b:Last>Nwosu</b:Last>
            <b:First>Damian</b:First>
          </b:Person>
          <b:Person>
            <b:Last>Okafor</b:Last>
            <b:First>Harrison</b:First>
          </b:Person>
        </b:NameList>
      </b:Author>
    </b:Author>
    <b:RefOrder>35</b:RefOrder>
  </b:Source>
  <b:Source>
    <b:Tag>Okw16</b:Tag>
    <b:SourceType>JournalArticle</b:SourceType>
    <b:Guid>{A0C5B936-2EE4-4972-AD54-ADD7995891D7}</b:Guid>
    <b:Title>Revenue Sources and Economic Growth in Nigeria: An Appraisal</b:Title>
    <b:JournalName>Journal of Economics and Sustainable Development</b:JournalName>
    <b:Year>2016</b:Year>
    <b:Pages>120</b:Pages>
    <b:Volume>7</b:Volume>
    <b:Issue>No.8</b:Issue>
    <b:Author>
      <b:Author>
        <b:NameList>
          <b:Person>
            <b:Last>Okwori</b:Last>
            <b:First>Joseph</b:First>
          </b:Person>
          <b:Person>
            <b:Last>Sule</b:Last>
            <b:First>Abubakar</b:First>
          </b:Person>
        </b:NameList>
      </b:Author>
    </b:Author>
    <b:RefOrder>36</b:RefOrder>
  </b:Source>
  <b:Source>
    <b:Tag>Eda14</b:Tag>
    <b:SourceType>JournalArticle</b:SourceType>
    <b:Guid>{9E1D6689-5698-41A9-A6B0-7AFE57EBCD01}</b:Guid>
    <b:Author>
      <b:Author>
        <b:NameList>
          <b:Person>
            <b:Last>Ekpung</b:Last>
            <b:First>Edame</b:First>
            <b:Middle>Greg</b:Middle>
          </b:Person>
        </b:NameList>
      </b:Author>
    </b:Author>
    <b:Title>TRENDS ANALYSIS OF PUBLIC EXPENDITURE ON INFRASTRUCTURE AND ECONOMIC GROWTH IN NIGERIA</b:Title>
    <b:JournalName>International Journal of Asian Social Science</b:JournalName>
    <b:Year>2014</b:Year>
    <b:Pages>488</b:Pages>
    <b:RefOrder>37</b:RefOrder>
  </b:Source>
  <b:Source>
    <b:Tag>DrM131</b:Tag>
    <b:SourceType>JournalArticle</b:SourceType>
    <b:Guid>{4D2946A0-D51F-4906-8113-16F2F476316F}</b:Guid>
    <b:Title>Internally Generated Revenue (IGR) and Infrastructural</b:Title>
    <b:JournalName>European Journal of Business and Management</b:JournalName>
    <b:Year>2013</b:Year>
    <b:Pages>171</b:Pages>
    <b:Volume>5</b:Volume>
    <b:Issue>No.31</b:Issue>
    <b:Author>
      <b:Author>
        <b:NameList>
          <b:Person>
            <b:Last>Michael</b:Last>
            <b:First>Nnanseh</b:First>
          </b:Person>
          <b:Person>
            <b:Last>Akpan</b:Last>
            <b:First>Sunday</b:First>
          </b:Person>
        </b:NameList>
      </b:Author>
    </b:Author>
    <b:RefOrder>25</b:RefOrder>
  </b:Source>
  <b:Source>
    <b:Tag>Ade131</b:Tag>
    <b:SourceType>JournalArticle</b:SourceType>
    <b:Guid>{EA0B8343-DF0D-4680-A6FE-D7F7DD7E38E6}</b:Guid>
    <b:Title>The Effect of Internal Revenue Generation on Infrastructural Development. A study of Lagos State Internal Revenue Service</b:Title>
    <b:JournalName>Journal of Educational and Social Research</b:JournalName>
    <b:Year>2013</b:Year>
    <b:Pages>435</b:Pages>
    <b:Volume>3</b:Volume>
    <b:Author>
      <b:Author>
        <b:NameList>
          <b:Person>
            <b:Last>Adesoji </b:Last>
            <b:Middle> Adenugba</b:Middle>
            <b:First>Adetunji</b:First>
          </b:Person>
          <b:Person>
            <b:Last>Chike </b:Last>
            <b:Middle>Ogechi</b:Middle>
            <b:First>Faith </b:First>
          </b:Person>
        </b:NameList>
      </b:Author>
    </b:Author>
    <b:RefOrder>38</b:RefOrder>
  </b:Source>
  <b:Source>
    <b:Tag>Chu18</b:Tag>
    <b:SourceType>JournalArticle</b:SourceType>
    <b:Guid>{815A7436-F6E4-4EC1-8432-4A18524BE15A}</b:Guid>
    <b:Author>
      <b:Author>
        <b:Corporate>Chukwumerije Okereke, Olusegun Vincent Chima Mord</b:Corporate>
        <b:NameList>
          <b:Person>
            <b:Last>Chukwumerije </b:Last>
            <b:First>Okereke</b:First>
          </b:Person>
          <b:Person>
            <b:Last>Olusegun </b:Last>
            <b:First>Vincent </b:First>
          </b:Person>
          <b:Person>
            <b:Last>Chima</b:Last>
            <b:First>Mord</b:First>
          </b:Person>
        </b:NameList>
      </b:Author>
    </b:Author>
    <b:Title>Determinants of Nigerian managers’ environmental attitude: Africa’s Ubuntu ethics versus global capitalism.</b:Title>
    <b:Year>2018</b:Year>
    <b:JournalName>WILEY</b:JournalName>
    <b:Pages>9</b:Pages>
    <b:RefOrder>43</b:RefOrder>
  </b:Source>
  <b:Source>
    <b:Tag>Ess13</b:Tag>
    <b:SourceType>InternetSite</b:SourceType>
    <b:Guid>{EDCF852D-9C51-457F-AED8-FCC87FEA5FF4}</b:Guid>
    <b:Title>Explaining The Primary Purpose Of Taxation Economics EssayUK</b:Title>
    <b:Year>2013</b:Year>
    <b:PeriodicalTitle>http://www.ukessays.com/essays/economics/explaining-the-primary-purpose-of-taxation-economics-essay.php?vref=1</b:PeriodicalTitle>
    <b:Month>November</b:Month>
    <b:YearAccessed>2018</b:YearAccessed>
    <b:MonthAccessed>April</b:MonthAccessed>
    <b:DayAccessed>16</b:DayAccessed>
    <b:URL>http://www.ukessays.com/essays/economics/explaining-the-primary-purpose-of-taxation-economics-essay.php?vref=1</b:URL>
    <b:RefOrder>16</b:RefOrder>
  </b:Source>
  <b:Source>
    <b:Tag>Nao16</b:Tag>
    <b:SourceType>Report</b:SourceType>
    <b:Guid>{FCA4E268-27F3-4E7E-87D9-554866774248}</b:Guid>
    <b:Title>Impact of Infrastructure Investment on Tax: Estimating Spillover Effects of the Kyushu High-Speed Rail Line in Japan on Regional Tax Revenue</b:Title>
    <b:Year>2016</b:Year>
    <b:Pages>23</b:Pages>
    <b:Author>
      <b:Author>
        <b:NameList>
          <b:Person>
            <b:Last>Naoyuki </b:Last>
            <b:First>Yoshino</b:First>
          </b:Person>
          <b:Person>
            <b:Last>Umid</b:Last>
            <b:First> Abidhadjaev</b:First>
          </b:Person>
        </b:NameList>
      </b:Author>
    </b:Author>
    <b:Publisher>Asian Development Bank Institute</b:Publisher>
    <b:City>Japan</b:City>
    <b:RefOrder>44</b:RefOrder>
  </b:Source>
  <b:Source>
    <b:Tag>Joh13</b:Tag>
    <b:SourceType>JournalArticle</b:SourceType>
    <b:Guid>{8FC34C43-8C5E-4BB8-8ED5-56D9A8D27890}</b:Guid>
    <b:Title>Development Theories </b:Title>
    <b:Year>2013</b:Year>
    <b:Author>
      <b:Author>
        <b:NameList>
          <b:Person>
            <b:Last>Harriss</b:Last>
            <b:First>John</b:First>
          </b:Person>
        </b:NameList>
      </b:Author>
    </b:Author>
    <b:Pages>13</b:Pages>
    <b:RefOrder>39</b:RefOrder>
  </b:Source>
  <b:Source>
    <b:Tag>Jos18</b:Tag>
    <b:SourceType>DocumentFromInternetSite</b:SourceType>
    <b:Guid>{9B92D942-55F4-4884-8DDF-FA6D250EB215}</b:Guid>
    <b:Title>The impact of infrastructure and taxation on economic growth</b:Title>
    <b:YearAccessed>2018</b:YearAccessed>
    <b:MonthAccessed>April</b:MonthAccessed>
    <b:DayAccessed>30</b:DayAccessed>
    <b:URL>https://www.anpec.org.br/encontro/2017/submissao/files_I/i6-5ceff95ff1250bd4633e0b0e08259a4d.pdf</b:URL>
    <b:Pages>15</b:Pages>
    <b:Author>
      <b:Author>
        <b:NameList>
          <b:Person>
            <b:Last>José </b:Last>
            <b:Middle> de Almeida</b:Middle>
            <b:First>Laurindo</b:First>
          </b:Person>
          <b:Person>
            <b:Last>Helder  </b:Last>
            <b:Middle>Ferreira</b:Middle>
            <b:First>de Mendonça</b:First>
          </b:Person>
        </b:NameList>
      </b:Author>
    </b:Author>
    <b:Year>2013</b:Year>
    <b:RefOrder>34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20AE1-720F-4793-923B-0A1EEAC0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67</Pages>
  <Words>14582</Words>
  <Characters>83122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temtem irewole</dc:creator>
  <cp:lastModifiedBy>theandrewdavid21@gmail.com</cp:lastModifiedBy>
  <cp:revision>44</cp:revision>
  <dcterms:created xsi:type="dcterms:W3CDTF">2019-07-18T21:20:00Z</dcterms:created>
  <dcterms:modified xsi:type="dcterms:W3CDTF">2019-07-25T16:11:00Z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